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C4A" w:rsidRDefault="00165C4A" w:rsidP="00165C4A">
      <w:pPr>
        <w:pStyle w:val="Heading1"/>
        <w:pBdr>
          <w:bottom w:val="thinThickSmallGap" w:sz="12" w:space="31" w:color="943634"/>
        </w:pBdr>
      </w:pPr>
      <w:bookmarkStart w:id="0" w:name="_Toc443320349"/>
      <w:r>
        <w:rPr>
          <w:noProof/>
          <w:lang w:bidi="ar-SA"/>
        </w:rPr>
        <w:drawing>
          <wp:inline distT="0" distB="0" distL="0" distR="0" wp14:anchorId="546F3E21" wp14:editId="4AAF69A7">
            <wp:extent cx="3736848"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CK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36848" cy="2743200"/>
                    </a:xfrm>
                    <a:prstGeom prst="rect">
                      <a:avLst/>
                    </a:prstGeom>
                  </pic:spPr>
                </pic:pic>
              </a:graphicData>
            </a:graphic>
          </wp:inline>
        </w:drawing>
      </w:r>
    </w:p>
    <w:p w:rsidR="00165C4A" w:rsidRDefault="00165C4A" w:rsidP="00165C4A">
      <w:pPr>
        <w:pStyle w:val="Heading1"/>
        <w:pBdr>
          <w:bottom w:val="thinThickSmallGap" w:sz="12" w:space="31" w:color="943634"/>
        </w:pBdr>
      </w:pPr>
    </w:p>
    <w:p w:rsidR="00165C4A" w:rsidRPr="001F13AE" w:rsidRDefault="00165C4A" w:rsidP="00165C4A">
      <w:pPr>
        <w:pStyle w:val="Heading1"/>
        <w:pBdr>
          <w:bottom w:val="thinThickSmallGap" w:sz="12" w:space="31" w:color="943634"/>
        </w:pBdr>
        <w:rPr>
          <w:color w:val="000000" w:themeColor="text1"/>
        </w:rPr>
      </w:pPr>
    </w:p>
    <w:p w:rsidR="00165C4A" w:rsidRPr="001F13AE" w:rsidRDefault="006A6FC2" w:rsidP="00165C4A">
      <w:pPr>
        <w:pStyle w:val="Heading1"/>
        <w:pBdr>
          <w:bottom w:val="thinThickSmallGap" w:sz="12" w:space="31" w:color="943634"/>
        </w:pBdr>
        <w:rPr>
          <w:color w:val="000000" w:themeColor="text1"/>
          <w:sz w:val="72"/>
        </w:rPr>
      </w:pPr>
      <w:r>
        <w:rPr>
          <w:color w:val="000000" w:themeColor="text1"/>
          <w:sz w:val="72"/>
        </w:rPr>
        <w:t>2024</w:t>
      </w:r>
      <w:r w:rsidR="00165C4A" w:rsidRPr="001F13AE">
        <w:rPr>
          <w:color w:val="000000" w:themeColor="text1"/>
          <w:sz w:val="72"/>
        </w:rPr>
        <w:t xml:space="preserve"> Annual Secu</w:t>
      </w:r>
      <w:r w:rsidR="00165C4A">
        <w:rPr>
          <w:color w:val="000000" w:themeColor="text1"/>
          <w:sz w:val="72"/>
        </w:rPr>
        <w:t xml:space="preserve">rity </w:t>
      </w:r>
      <w:r w:rsidR="00165C4A" w:rsidRPr="001F13AE">
        <w:rPr>
          <w:color w:val="000000" w:themeColor="text1"/>
          <w:sz w:val="72"/>
        </w:rPr>
        <w:t>and Fire Safety Report</w:t>
      </w:r>
    </w:p>
    <w:p w:rsidR="00165C4A" w:rsidRDefault="00165C4A" w:rsidP="00165C4A">
      <w:pPr>
        <w:pStyle w:val="Heading1"/>
        <w:pBdr>
          <w:bottom w:val="thinThickSmallGap" w:sz="12" w:space="31" w:color="943634"/>
        </w:pBdr>
      </w:pPr>
    </w:p>
    <w:p w:rsidR="00165C4A" w:rsidRDefault="00165C4A" w:rsidP="00165C4A">
      <w:pPr>
        <w:pStyle w:val="Heading1"/>
        <w:pBdr>
          <w:bottom w:val="thinThickSmallGap" w:sz="12" w:space="31" w:color="943634"/>
        </w:pBdr>
      </w:pPr>
    </w:p>
    <w:p w:rsidR="00165C4A" w:rsidRDefault="00165C4A" w:rsidP="00165C4A">
      <w:pPr>
        <w:pStyle w:val="Heading1"/>
        <w:pBdr>
          <w:bottom w:val="thinThickSmallGap" w:sz="12" w:space="31" w:color="943634"/>
        </w:pBdr>
      </w:pPr>
    </w:p>
    <w:p w:rsidR="00165C4A" w:rsidRDefault="00165C4A" w:rsidP="00165C4A">
      <w:pPr>
        <w:pStyle w:val="Heading1"/>
        <w:pBdr>
          <w:bottom w:val="thinThickSmallGap" w:sz="12" w:space="31" w:color="943634"/>
        </w:pBdr>
        <w:jc w:val="left"/>
      </w:pPr>
    </w:p>
    <w:p w:rsidR="00165C4A" w:rsidRDefault="00165C4A" w:rsidP="00165C4A"/>
    <w:p w:rsidR="00165C4A" w:rsidRPr="00C4097F" w:rsidRDefault="00165C4A" w:rsidP="00165C4A"/>
    <w:p w:rsidR="00165C4A" w:rsidRPr="00043A8D" w:rsidRDefault="00165C4A" w:rsidP="00165C4A">
      <w:pPr>
        <w:pStyle w:val="Heading1"/>
      </w:pPr>
      <w:r w:rsidRPr="00043A8D">
        <w:t>Table of contents</w:t>
      </w:r>
      <w:bookmarkEnd w:id="0"/>
    </w:p>
    <w:p w:rsidR="00165C4A" w:rsidRPr="00847610" w:rsidRDefault="00165C4A" w:rsidP="00165C4A">
      <w:pPr>
        <w:pStyle w:val="TOC1"/>
        <w:rPr>
          <w:noProof/>
          <w:sz w:val="22"/>
          <w:szCs w:val="22"/>
          <w:lang w:bidi="ar-SA"/>
        </w:rPr>
      </w:pPr>
      <w:r>
        <w:rPr>
          <w:rFonts w:ascii="Times-Roman" w:hAnsi="Times-Roman" w:cs="Times-Roman"/>
          <w:szCs w:val="24"/>
        </w:rPr>
        <w:fldChar w:fldCharType="begin"/>
      </w:r>
      <w:r>
        <w:rPr>
          <w:rFonts w:ascii="Times-Roman" w:hAnsi="Times-Roman" w:cs="Times-Roman"/>
          <w:szCs w:val="24"/>
        </w:rPr>
        <w:instrText xml:space="preserve"> TOC \o "1-3" \h \z \u </w:instrText>
      </w:r>
      <w:r>
        <w:rPr>
          <w:rFonts w:ascii="Times-Roman" w:hAnsi="Times-Roman" w:cs="Times-Roman"/>
          <w:szCs w:val="24"/>
        </w:rPr>
        <w:fldChar w:fldCharType="separate"/>
      </w:r>
      <w:hyperlink w:anchor="_Toc443320349" w:history="1">
        <w:r w:rsidRPr="00BA4112">
          <w:rPr>
            <w:rStyle w:val="Hyperlink"/>
            <w:noProof/>
          </w:rPr>
          <w:t>Table of contents</w:t>
        </w:r>
        <w:r>
          <w:rPr>
            <w:noProof/>
            <w:webHidden/>
          </w:rPr>
          <w:tab/>
          <w:t>2</w:t>
        </w:r>
      </w:hyperlink>
    </w:p>
    <w:p w:rsidR="00165C4A" w:rsidRPr="00847610" w:rsidRDefault="006A6FC2" w:rsidP="00165C4A">
      <w:pPr>
        <w:pStyle w:val="TOC1"/>
        <w:rPr>
          <w:noProof/>
          <w:sz w:val="22"/>
          <w:szCs w:val="22"/>
          <w:lang w:bidi="ar-SA"/>
        </w:rPr>
      </w:pPr>
      <w:hyperlink w:anchor="_Toc443320350" w:history="1">
        <w:r w:rsidR="00165C4A" w:rsidRPr="00BA4112">
          <w:rPr>
            <w:rStyle w:val="Hyperlink"/>
            <w:noProof/>
          </w:rPr>
          <w:t>Timely Notification</w:t>
        </w:r>
        <w:r w:rsidR="00165C4A">
          <w:rPr>
            <w:noProof/>
            <w:webHidden/>
          </w:rPr>
          <w:tab/>
          <w:t>4</w:t>
        </w:r>
      </w:hyperlink>
    </w:p>
    <w:p w:rsidR="00165C4A" w:rsidRPr="00847610" w:rsidRDefault="006A6FC2" w:rsidP="00165C4A">
      <w:pPr>
        <w:pStyle w:val="TOC2"/>
        <w:tabs>
          <w:tab w:val="right" w:leader="dot" w:pos="9350"/>
        </w:tabs>
        <w:rPr>
          <w:smallCaps w:val="0"/>
          <w:noProof/>
          <w:sz w:val="22"/>
          <w:szCs w:val="22"/>
          <w:lang w:bidi="ar-SA"/>
        </w:rPr>
      </w:pPr>
      <w:hyperlink w:anchor="_Toc443320351" w:history="1">
        <w:r w:rsidR="00165C4A" w:rsidRPr="00BA4112">
          <w:rPr>
            <w:rStyle w:val="Hyperlink"/>
            <w:noProof/>
          </w:rPr>
          <w:t>Tiger Alerts</w:t>
        </w:r>
        <w:r w:rsidR="00165C4A">
          <w:rPr>
            <w:noProof/>
            <w:webHidden/>
          </w:rPr>
          <w:tab/>
          <w:t>4</w:t>
        </w:r>
      </w:hyperlink>
    </w:p>
    <w:p w:rsidR="00165C4A" w:rsidRPr="00847610" w:rsidRDefault="006A6FC2" w:rsidP="00165C4A">
      <w:pPr>
        <w:pStyle w:val="TOC2"/>
        <w:tabs>
          <w:tab w:val="right" w:leader="dot" w:pos="9350"/>
        </w:tabs>
        <w:rPr>
          <w:smallCaps w:val="0"/>
          <w:noProof/>
          <w:sz w:val="22"/>
          <w:szCs w:val="22"/>
          <w:lang w:bidi="ar-SA"/>
        </w:rPr>
      </w:pPr>
      <w:hyperlink w:anchor="_Toc443320352" w:history="1">
        <w:r w:rsidR="00165C4A" w:rsidRPr="00BA4112">
          <w:rPr>
            <w:rStyle w:val="Hyperlink"/>
            <w:noProof/>
          </w:rPr>
          <w:t>Who do I contact in an emergency?</w:t>
        </w:r>
        <w:r w:rsidR="00165C4A">
          <w:rPr>
            <w:noProof/>
            <w:webHidden/>
          </w:rPr>
          <w:tab/>
          <w:t>5</w:t>
        </w:r>
      </w:hyperlink>
    </w:p>
    <w:p w:rsidR="00165C4A" w:rsidRPr="00847610" w:rsidRDefault="006A6FC2" w:rsidP="00165C4A">
      <w:pPr>
        <w:pStyle w:val="TOC2"/>
        <w:tabs>
          <w:tab w:val="right" w:leader="dot" w:pos="9350"/>
        </w:tabs>
        <w:rPr>
          <w:smallCaps w:val="0"/>
          <w:noProof/>
          <w:sz w:val="22"/>
          <w:szCs w:val="22"/>
          <w:lang w:bidi="ar-SA"/>
        </w:rPr>
      </w:pPr>
      <w:hyperlink w:anchor="_Toc443320353" w:history="1">
        <w:r w:rsidR="00165C4A" w:rsidRPr="00BA4112">
          <w:rPr>
            <w:rStyle w:val="Hyperlink"/>
            <w:noProof/>
          </w:rPr>
          <w:t>Relationship with Local Law Enforcement and Legal Authority</w:t>
        </w:r>
        <w:r w:rsidR="00165C4A">
          <w:rPr>
            <w:noProof/>
            <w:webHidden/>
          </w:rPr>
          <w:tab/>
          <w:t>6</w:t>
        </w:r>
      </w:hyperlink>
    </w:p>
    <w:p w:rsidR="00165C4A" w:rsidRPr="00847610" w:rsidRDefault="006A6FC2" w:rsidP="00165C4A">
      <w:pPr>
        <w:pStyle w:val="TOC2"/>
        <w:tabs>
          <w:tab w:val="right" w:leader="dot" w:pos="9350"/>
        </w:tabs>
        <w:rPr>
          <w:smallCaps w:val="0"/>
          <w:noProof/>
          <w:sz w:val="22"/>
          <w:szCs w:val="22"/>
          <w:lang w:bidi="ar-SA"/>
        </w:rPr>
      </w:pPr>
      <w:hyperlink w:anchor="_Toc443320354" w:history="1">
        <w:r w:rsidR="00165C4A" w:rsidRPr="00BA4112">
          <w:rPr>
            <w:rStyle w:val="Hyperlink"/>
            <w:noProof/>
          </w:rPr>
          <w:t>Alcohol and Drug Abuse Prevention: Policies, Procedures, Programs</w:t>
        </w:r>
        <w:r w:rsidR="00165C4A">
          <w:rPr>
            <w:noProof/>
            <w:webHidden/>
          </w:rPr>
          <w:tab/>
          <w:t>7</w:t>
        </w:r>
      </w:hyperlink>
    </w:p>
    <w:p w:rsidR="00165C4A" w:rsidRPr="00847610" w:rsidRDefault="006A6FC2" w:rsidP="00165C4A">
      <w:pPr>
        <w:pStyle w:val="TOC2"/>
        <w:tabs>
          <w:tab w:val="right" w:leader="dot" w:pos="9350"/>
        </w:tabs>
        <w:rPr>
          <w:smallCaps w:val="0"/>
          <w:noProof/>
          <w:sz w:val="22"/>
          <w:szCs w:val="22"/>
          <w:lang w:bidi="ar-SA"/>
        </w:rPr>
      </w:pPr>
      <w:hyperlink w:anchor="_Toc443320355" w:history="1">
        <w:r w:rsidR="00165C4A" w:rsidRPr="00BA4112">
          <w:rPr>
            <w:rStyle w:val="Hyperlink"/>
            <w:noProof/>
          </w:rPr>
          <w:t>Shelter Locations</w:t>
        </w:r>
        <w:r w:rsidR="00165C4A">
          <w:rPr>
            <w:noProof/>
            <w:webHidden/>
          </w:rPr>
          <w:tab/>
          <w:t>8</w:t>
        </w:r>
      </w:hyperlink>
    </w:p>
    <w:p w:rsidR="00165C4A" w:rsidRPr="00847610" w:rsidRDefault="006A6FC2" w:rsidP="00165C4A">
      <w:pPr>
        <w:pStyle w:val="TOC2"/>
        <w:tabs>
          <w:tab w:val="right" w:leader="dot" w:pos="9350"/>
        </w:tabs>
        <w:rPr>
          <w:smallCaps w:val="0"/>
          <w:noProof/>
          <w:sz w:val="22"/>
          <w:szCs w:val="22"/>
          <w:lang w:bidi="ar-SA"/>
        </w:rPr>
      </w:pPr>
      <w:hyperlink w:anchor="_Toc443320356" w:history="1">
        <w:r w:rsidR="00165C4A" w:rsidRPr="00BA4112">
          <w:rPr>
            <w:rStyle w:val="Hyperlink"/>
            <w:noProof/>
          </w:rPr>
          <w:t>Evacuation Locations</w:t>
        </w:r>
        <w:r w:rsidR="00165C4A">
          <w:rPr>
            <w:noProof/>
            <w:webHidden/>
          </w:rPr>
          <w:tab/>
        </w:r>
        <w:r w:rsidR="00165C4A">
          <w:rPr>
            <w:noProof/>
            <w:webHidden/>
          </w:rPr>
          <w:fldChar w:fldCharType="begin"/>
        </w:r>
        <w:r w:rsidR="00165C4A">
          <w:rPr>
            <w:noProof/>
            <w:webHidden/>
          </w:rPr>
          <w:instrText xml:space="preserve"> PAGEREF _Toc443320356 \h </w:instrText>
        </w:r>
        <w:r w:rsidR="00165C4A">
          <w:rPr>
            <w:noProof/>
            <w:webHidden/>
          </w:rPr>
        </w:r>
        <w:r w:rsidR="00165C4A">
          <w:rPr>
            <w:noProof/>
            <w:webHidden/>
          </w:rPr>
          <w:fldChar w:fldCharType="separate"/>
        </w:r>
        <w:r w:rsidR="00A60AC5">
          <w:rPr>
            <w:noProof/>
            <w:webHidden/>
          </w:rPr>
          <w:t>11</w:t>
        </w:r>
        <w:r w:rsidR="00165C4A">
          <w:rPr>
            <w:noProof/>
            <w:webHidden/>
          </w:rPr>
          <w:fldChar w:fldCharType="end"/>
        </w:r>
      </w:hyperlink>
    </w:p>
    <w:p w:rsidR="00165C4A" w:rsidRPr="00847610" w:rsidRDefault="006A6FC2" w:rsidP="00165C4A">
      <w:pPr>
        <w:pStyle w:val="TOC2"/>
        <w:tabs>
          <w:tab w:val="right" w:leader="dot" w:pos="9350"/>
        </w:tabs>
        <w:rPr>
          <w:smallCaps w:val="0"/>
          <w:noProof/>
          <w:sz w:val="22"/>
          <w:szCs w:val="22"/>
          <w:lang w:bidi="ar-SA"/>
        </w:rPr>
      </w:pPr>
      <w:hyperlink w:anchor="_Toc443320357" w:history="1">
        <w:r w:rsidR="00165C4A" w:rsidRPr="00BA4112">
          <w:rPr>
            <w:rStyle w:val="Hyperlink"/>
            <w:noProof/>
          </w:rPr>
          <w:t>When do I evacuate a building?</w:t>
        </w:r>
        <w:r w:rsidR="00165C4A">
          <w:rPr>
            <w:noProof/>
            <w:webHidden/>
          </w:rPr>
          <w:tab/>
        </w:r>
        <w:r w:rsidR="00165C4A">
          <w:rPr>
            <w:noProof/>
            <w:webHidden/>
          </w:rPr>
          <w:fldChar w:fldCharType="begin"/>
        </w:r>
        <w:r w:rsidR="00165C4A">
          <w:rPr>
            <w:noProof/>
            <w:webHidden/>
          </w:rPr>
          <w:instrText xml:space="preserve"> PAGEREF _Toc443320357 \h </w:instrText>
        </w:r>
        <w:r w:rsidR="00165C4A">
          <w:rPr>
            <w:noProof/>
            <w:webHidden/>
          </w:rPr>
        </w:r>
        <w:r w:rsidR="00165C4A">
          <w:rPr>
            <w:noProof/>
            <w:webHidden/>
          </w:rPr>
          <w:fldChar w:fldCharType="separate"/>
        </w:r>
        <w:r w:rsidR="00A60AC5">
          <w:rPr>
            <w:noProof/>
            <w:webHidden/>
          </w:rPr>
          <w:t>11</w:t>
        </w:r>
        <w:r w:rsidR="00165C4A">
          <w:rPr>
            <w:noProof/>
            <w:webHidden/>
          </w:rPr>
          <w:fldChar w:fldCharType="end"/>
        </w:r>
      </w:hyperlink>
    </w:p>
    <w:p w:rsidR="00165C4A" w:rsidRPr="00847610" w:rsidRDefault="006A6FC2" w:rsidP="00165C4A">
      <w:pPr>
        <w:pStyle w:val="TOC3"/>
        <w:rPr>
          <w:noProof/>
          <w:sz w:val="22"/>
          <w:szCs w:val="22"/>
          <w:lang w:bidi="ar-SA"/>
        </w:rPr>
      </w:pPr>
      <w:hyperlink w:anchor="_Toc443320358" w:history="1">
        <w:r w:rsidR="00165C4A" w:rsidRPr="00BA4112">
          <w:rPr>
            <w:rStyle w:val="Hyperlink"/>
            <w:noProof/>
          </w:rPr>
          <w:t>Who Gives Permission to Re-Enter a Building or to Leave a Secured Area?</w:t>
        </w:r>
        <w:r w:rsidR="00165C4A">
          <w:rPr>
            <w:noProof/>
            <w:webHidden/>
          </w:rPr>
          <w:tab/>
        </w:r>
        <w:r w:rsidR="00165C4A">
          <w:rPr>
            <w:noProof/>
            <w:webHidden/>
          </w:rPr>
          <w:fldChar w:fldCharType="begin"/>
        </w:r>
        <w:r w:rsidR="00165C4A">
          <w:rPr>
            <w:noProof/>
            <w:webHidden/>
          </w:rPr>
          <w:instrText xml:space="preserve"> PAGEREF _Toc443320358 \h </w:instrText>
        </w:r>
        <w:r w:rsidR="00165C4A">
          <w:rPr>
            <w:noProof/>
            <w:webHidden/>
          </w:rPr>
        </w:r>
        <w:r w:rsidR="00165C4A">
          <w:rPr>
            <w:noProof/>
            <w:webHidden/>
          </w:rPr>
          <w:fldChar w:fldCharType="separate"/>
        </w:r>
        <w:r w:rsidR="00A60AC5">
          <w:rPr>
            <w:noProof/>
            <w:webHidden/>
          </w:rPr>
          <w:t>11</w:t>
        </w:r>
        <w:r w:rsidR="00165C4A">
          <w:rPr>
            <w:noProof/>
            <w:webHidden/>
          </w:rPr>
          <w:fldChar w:fldCharType="end"/>
        </w:r>
      </w:hyperlink>
    </w:p>
    <w:p w:rsidR="00165C4A" w:rsidRPr="00847610" w:rsidRDefault="006A6FC2" w:rsidP="00165C4A">
      <w:pPr>
        <w:pStyle w:val="TOC3"/>
        <w:rPr>
          <w:noProof/>
          <w:sz w:val="22"/>
          <w:szCs w:val="22"/>
          <w:lang w:bidi="ar-SA"/>
        </w:rPr>
      </w:pPr>
      <w:hyperlink w:anchor="_Toc443320359" w:history="1">
        <w:r w:rsidR="00165C4A" w:rsidRPr="00BA4112">
          <w:rPr>
            <w:rStyle w:val="Hyperlink"/>
            <w:noProof/>
          </w:rPr>
          <w:t>Evacuation Instructions</w:t>
        </w:r>
        <w:r w:rsidR="00165C4A">
          <w:rPr>
            <w:noProof/>
            <w:webHidden/>
          </w:rPr>
          <w:tab/>
        </w:r>
        <w:r w:rsidR="00165C4A">
          <w:rPr>
            <w:noProof/>
            <w:webHidden/>
          </w:rPr>
          <w:fldChar w:fldCharType="begin"/>
        </w:r>
        <w:r w:rsidR="00165C4A">
          <w:rPr>
            <w:noProof/>
            <w:webHidden/>
          </w:rPr>
          <w:instrText xml:space="preserve"> PAGEREF _Toc443320359 \h </w:instrText>
        </w:r>
        <w:r w:rsidR="00165C4A">
          <w:rPr>
            <w:noProof/>
            <w:webHidden/>
          </w:rPr>
        </w:r>
        <w:r w:rsidR="00165C4A">
          <w:rPr>
            <w:noProof/>
            <w:webHidden/>
          </w:rPr>
          <w:fldChar w:fldCharType="separate"/>
        </w:r>
        <w:r w:rsidR="00A60AC5">
          <w:rPr>
            <w:noProof/>
            <w:webHidden/>
          </w:rPr>
          <w:t>11</w:t>
        </w:r>
        <w:r w:rsidR="00165C4A">
          <w:rPr>
            <w:noProof/>
            <w:webHidden/>
          </w:rPr>
          <w:fldChar w:fldCharType="end"/>
        </w:r>
      </w:hyperlink>
    </w:p>
    <w:p w:rsidR="00165C4A" w:rsidRPr="00847610" w:rsidRDefault="006A6FC2" w:rsidP="00165C4A">
      <w:pPr>
        <w:pStyle w:val="TOC1"/>
        <w:rPr>
          <w:noProof/>
          <w:sz w:val="22"/>
          <w:szCs w:val="22"/>
          <w:lang w:bidi="ar-SA"/>
        </w:rPr>
      </w:pPr>
      <w:hyperlink w:anchor="_Toc443320360" w:history="1">
        <w:r w:rsidR="00165C4A" w:rsidRPr="00BA4112">
          <w:rPr>
            <w:rStyle w:val="Hyperlink"/>
            <w:noProof/>
          </w:rPr>
          <w:t>Crises and Threats</w:t>
        </w:r>
        <w:r w:rsidR="00165C4A">
          <w:rPr>
            <w:noProof/>
            <w:webHidden/>
          </w:rPr>
          <w:tab/>
        </w:r>
        <w:r w:rsidR="00165C4A">
          <w:rPr>
            <w:noProof/>
            <w:webHidden/>
          </w:rPr>
          <w:fldChar w:fldCharType="begin"/>
        </w:r>
        <w:r w:rsidR="00165C4A">
          <w:rPr>
            <w:noProof/>
            <w:webHidden/>
          </w:rPr>
          <w:instrText xml:space="preserve"> PAGEREF _Toc443320360 \h </w:instrText>
        </w:r>
        <w:r w:rsidR="00165C4A">
          <w:rPr>
            <w:noProof/>
            <w:webHidden/>
          </w:rPr>
        </w:r>
        <w:r w:rsidR="00165C4A">
          <w:rPr>
            <w:noProof/>
            <w:webHidden/>
          </w:rPr>
          <w:fldChar w:fldCharType="separate"/>
        </w:r>
        <w:r w:rsidR="00A60AC5">
          <w:rPr>
            <w:noProof/>
            <w:webHidden/>
          </w:rPr>
          <w:t>13</w:t>
        </w:r>
        <w:r w:rsidR="00165C4A">
          <w:rPr>
            <w:noProof/>
            <w:webHidden/>
          </w:rPr>
          <w:fldChar w:fldCharType="end"/>
        </w:r>
      </w:hyperlink>
    </w:p>
    <w:p w:rsidR="00165C4A" w:rsidRPr="00847610" w:rsidRDefault="006A6FC2" w:rsidP="00165C4A">
      <w:pPr>
        <w:pStyle w:val="TOC1"/>
        <w:rPr>
          <w:noProof/>
          <w:sz w:val="22"/>
          <w:szCs w:val="22"/>
          <w:lang w:bidi="ar-SA"/>
        </w:rPr>
      </w:pPr>
      <w:hyperlink w:anchor="_Toc443320361" w:history="1">
        <w:r w:rsidR="00165C4A" w:rsidRPr="00BA4112">
          <w:rPr>
            <w:rStyle w:val="Hyperlink"/>
            <w:noProof/>
          </w:rPr>
          <w:t>Armed Intruder</w:t>
        </w:r>
        <w:r w:rsidR="00165C4A">
          <w:rPr>
            <w:noProof/>
            <w:webHidden/>
          </w:rPr>
          <w:tab/>
        </w:r>
        <w:r w:rsidR="00165C4A">
          <w:rPr>
            <w:noProof/>
            <w:webHidden/>
          </w:rPr>
          <w:fldChar w:fldCharType="begin"/>
        </w:r>
        <w:r w:rsidR="00165C4A">
          <w:rPr>
            <w:noProof/>
            <w:webHidden/>
          </w:rPr>
          <w:instrText xml:space="preserve"> PAGEREF _Toc443320361 \h </w:instrText>
        </w:r>
        <w:r w:rsidR="00165C4A">
          <w:rPr>
            <w:noProof/>
            <w:webHidden/>
          </w:rPr>
        </w:r>
        <w:r w:rsidR="00165C4A">
          <w:rPr>
            <w:noProof/>
            <w:webHidden/>
          </w:rPr>
          <w:fldChar w:fldCharType="separate"/>
        </w:r>
        <w:r w:rsidR="00A60AC5">
          <w:rPr>
            <w:noProof/>
            <w:webHidden/>
          </w:rPr>
          <w:t>14</w:t>
        </w:r>
        <w:r w:rsidR="00165C4A">
          <w:rPr>
            <w:noProof/>
            <w:webHidden/>
          </w:rPr>
          <w:fldChar w:fldCharType="end"/>
        </w:r>
      </w:hyperlink>
    </w:p>
    <w:p w:rsidR="00165C4A" w:rsidRPr="00847610" w:rsidRDefault="006A6FC2" w:rsidP="00165C4A">
      <w:pPr>
        <w:pStyle w:val="TOC3"/>
        <w:rPr>
          <w:noProof/>
          <w:sz w:val="22"/>
          <w:szCs w:val="22"/>
          <w:lang w:bidi="ar-SA"/>
        </w:rPr>
      </w:pPr>
      <w:hyperlink w:anchor="_Toc443320362" w:history="1">
        <w:r w:rsidR="00165C4A" w:rsidRPr="00BA4112">
          <w:rPr>
            <w:rStyle w:val="Hyperlink"/>
            <w:noProof/>
          </w:rPr>
          <w:t>What To Do If…</w:t>
        </w:r>
        <w:r w:rsidR="00165C4A">
          <w:rPr>
            <w:noProof/>
            <w:webHidden/>
          </w:rPr>
          <w:tab/>
        </w:r>
        <w:r w:rsidR="00165C4A">
          <w:rPr>
            <w:noProof/>
            <w:webHidden/>
          </w:rPr>
          <w:fldChar w:fldCharType="begin"/>
        </w:r>
        <w:r w:rsidR="00165C4A">
          <w:rPr>
            <w:noProof/>
            <w:webHidden/>
          </w:rPr>
          <w:instrText xml:space="preserve"> PAGEREF _Toc443320362 \h </w:instrText>
        </w:r>
        <w:r w:rsidR="00165C4A">
          <w:rPr>
            <w:noProof/>
            <w:webHidden/>
          </w:rPr>
        </w:r>
        <w:r w:rsidR="00165C4A">
          <w:rPr>
            <w:noProof/>
            <w:webHidden/>
          </w:rPr>
          <w:fldChar w:fldCharType="separate"/>
        </w:r>
        <w:r w:rsidR="00A60AC5">
          <w:rPr>
            <w:noProof/>
            <w:webHidden/>
          </w:rPr>
          <w:t>14</w:t>
        </w:r>
        <w:r w:rsidR="00165C4A">
          <w:rPr>
            <w:noProof/>
            <w:webHidden/>
          </w:rPr>
          <w:fldChar w:fldCharType="end"/>
        </w:r>
      </w:hyperlink>
    </w:p>
    <w:p w:rsidR="00165C4A" w:rsidRPr="00847610" w:rsidRDefault="006A6FC2" w:rsidP="00165C4A">
      <w:pPr>
        <w:pStyle w:val="TOC3"/>
        <w:rPr>
          <w:noProof/>
          <w:sz w:val="22"/>
          <w:szCs w:val="22"/>
          <w:lang w:bidi="ar-SA"/>
        </w:rPr>
      </w:pPr>
      <w:hyperlink w:anchor="_Toc443320363" w:history="1">
        <w:r w:rsidR="00165C4A" w:rsidRPr="00BA4112">
          <w:rPr>
            <w:rStyle w:val="Hyperlink"/>
            <w:noProof/>
          </w:rPr>
          <w:t xml:space="preserve">What </w:t>
        </w:r>
        <w:r w:rsidR="00165C4A" w:rsidRPr="00BA4112">
          <w:rPr>
            <w:rStyle w:val="Hyperlink"/>
            <w:b/>
            <w:noProof/>
          </w:rPr>
          <w:t>NOT</w:t>
        </w:r>
        <w:r w:rsidR="00165C4A" w:rsidRPr="00BA4112">
          <w:rPr>
            <w:rStyle w:val="Hyperlink"/>
            <w:noProof/>
          </w:rPr>
          <w:t xml:space="preserve"> To Do If…</w:t>
        </w:r>
        <w:r w:rsidR="00165C4A">
          <w:rPr>
            <w:noProof/>
            <w:webHidden/>
          </w:rPr>
          <w:tab/>
        </w:r>
        <w:r w:rsidR="00165C4A">
          <w:rPr>
            <w:noProof/>
            <w:webHidden/>
          </w:rPr>
          <w:fldChar w:fldCharType="begin"/>
        </w:r>
        <w:r w:rsidR="00165C4A">
          <w:rPr>
            <w:noProof/>
            <w:webHidden/>
          </w:rPr>
          <w:instrText xml:space="preserve"> PAGEREF _Toc443320363 \h </w:instrText>
        </w:r>
        <w:r w:rsidR="00165C4A">
          <w:rPr>
            <w:noProof/>
            <w:webHidden/>
          </w:rPr>
        </w:r>
        <w:r w:rsidR="00165C4A">
          <w:rPr>
            <w:noProof/>
            <w:webHidden/>
          </w:rPr>
          <w:fldChar w:fldCharType="separate"/>
        </w:r>
        <w:r w:rsidR="00A60AC5">
          <w:rPr>
            <w:noProof/>
            <w:webHidden/>
          </w:rPr>
          <w:t>16</w:t>
        </w:r>
        <w:r w:rsidR="00165C4A">
          <w:rPr>
            <w:noProof/>
            <w:webHidden/>
          </w:rPr>
          <w:fldChar w:fldCharType="end"/>
        </w:r>
      </w:hyperlink>
    </w:p>
    <w:p w:rsidR="00165C4A" w:rsidRPr="00847610" w:rsidRDefault="006A6FC2" w:rsidP="00165C4A">
      <w:pPr>
        <w:pStyle w:val="TOC1"/>
        <w:rPr>
          <w:noProof/>
          <w:sz w:val="22"/>
          <w:szCs w:val="22"/>
          <w:lang w:bidi="ar-SA"/>
        </w:rPr>
      </w:pPr>
      <w:hyperlink w:anchor="_Toc443320364" w:history="1">
        <w:r w:rsidR="00165C4A" w:rsidRPr="00BA4112">
          <w:rPr>
            <w:rStyle w:val="Hyperlink"/>
            <w:noProof/>
          </w:rPr>
          <w:t>FIRE PROCEDURES</w:t>
        </w:r>
        <w:r w:rsidR="00165C4A">
          <w:rPr>
            <w:noProof/>
            <w:webHidden/>
          </w:rPr>
          <w:tab/>
        </w:r>
        <w:r w:rsidR="00165C4A">
          <w:rPr>
            <w:noProof/>
            <w:webHidden/>
          </w:rPr>
          <w:fldChar w:fldCharType="begin"/>
        </w:r>
        <w:r w:rsidR="00165C4A">
          <w:rPr>
            <w:noProof/>
            <w:webHidden/>
          </w:rPr>
          <w:instrText xml:space="preserve"> PAGEREF _Toc443320364 \h </w:instrText>
        </w:r>
        <w:r w:rsidR="00165C4A">
          <w:rPr>
            <w:noProof/>
            <w:webHidden/>
          </w:rPr>
        </w:r>
        <w:r w:rsidR="00165C4A">
          <w:rPr>
            <w:noProof/>
            <w:webHidden/>
          </w:rPr>
          <w:fldChar w:fldCharType="separate"/>
        </w:r>
        <w:r w:rsidR="00A60AC5">
          <w:rPr>
            <w:noProof/>
            <w:webHidden/>
          </w:rPr>
          <w:t>16</w:t>
        </w:r>
        <w:r w:rsidR="00165C4A">
          <w:rPr>
            <w:noProof/>
            <w:webHidden/>
          </w:rPr>
          <w:fldChar w:fldCharType="end"/>
        </w:r>
      </w:hyperlink>
    </w:p>
    <w:p w:rsidR="00165C4A" w:rsidRPr="00847610" w:rsidRDefault="006A6FC2" w:rsidP="00165C4A">
      <w:pPr>
        <w:pStyle w:val="TOC2"/>
        <w:tabs>
          <w:tab w:val="right" w:leader="dot" w:pos="9350"/>
        </w:tabs>
        <w:rPr>
          <w:smallCaps w:val="0"/>
          <w:noProof/>
          <w:sz w:val="22"/>
          <w:szCs w:val="22"/>
          <w:lang w:bidi="ar-SA"/>
        </w:rPr>
      </w:pPr>
      <w:hyperlink w:anchor="_Toc443320365" w:history="1">
        <w:r w:rsidR="00165C4A" w:rsidRPr="00BA4112">
          <w:rPr>
            <w:rStyle w:val="Hyperlink"/>
            <w:noProof/>
          </w:rPr>
          <w:t>Immediate Action:</w:t>
        </w:r>
        <w:r w:rsidR="00165C4A">
          <w:rPr>
            <w:noProof/>
            <w:webHidden/>
          </w:rPr>
          <w:tab/>
        </w:r>
        <w:r w:rsidR="00165C4A">
          <w:rPr>
            <w:noProof/>
            <w:webHidden/>
          </w:rPr>
          <w:fldChar w:fldCharType="begin"/>
        </w:r>
        <w:r w:rsidR="00165C4A">
          <w:rPr>
            <w:noProof/>
            <w:webHidden/>
          </w:rPr>
          <w:instrText xml:space="preserve"> PAGEREF _Toc443320365 \h </w:instrText>
        </w:r>
        <w:r w:rsidR="00165C4A">
          <w:rPr>
            <w:noProof/>
            <w:webHidden/>
          </w:rPr>
        </w:r>
        <w:r w:rsidR="00165C4A">
          <w:rPr>
            <w:noProof/>
            <w:webHidden/>
          </w:rPr>
          <w:fldChar w:fldCharType="separate"/>
        </w:r>
        <w:r w:rsidR="00A60AC5">
          <w:rPr>
            <w:noProof/>
            <w:webHidden/>
          </w:rPr>
          <w:t>16</w:t>
        </w:r>
        <w:r w:rsidR="00165C4A">
          <w:rPr>
            <w:noProof/>
            <w:webHidden/>
          </w:rPr>
          <w:fldChar w:fldCharType="end"/>
        </w:r>
      </w:hyperlink>
    </w:p>
    <w:p w:rsidR="00165C4A" w:rsidRPr="00847610" w:rsidRDefault="006A6FC2" w:rsidP="00165C4A">
      <w:pPr>
        <w:pStyle w:val="TOC3"/>
        <w:rPr>
          <w:noProof/>
          <w:sz w:val="22"/>
          <w:szCs w:val="22"/>
          <w:lang w:bidi="ar-SA"/>
        </w:rPr>
      </w:pPr>
      <w:hyperlink w:anchor="_Toc443320366" w:history="1">
        <w:r w:rsidR="00165C4A" w:rsidRPr="00BA4112">
          <w:rPr>
            <w:rStyle w:val="Hyperlink"/>
            <w:noProof/>
          </w:rPr>
          <w:t>Fire Extinguisher Instructions</w:t>
        </w:r>
        <w:r w:rsidR="00165C4A">
          <w:rPr>
            <w:noProof/>
            <w:webHidden/>
          </w:rPr>
          <w:tab/>
        </w:r>
        <w:r w:rsidR="00165C4A">
          <w:rPr>
            <w:noProof/>
            <w:webHidden/>
          </w:rPr>
          <w:fldChar w:fldCharType="begin"/>
        </w:r>
        <w:r w:rsidR="00165C4A">
          <w:rPr>
            <w:noProof/>
            <w:webHidden/>
          </w:rPr>
          <w:instrText xml:space="preserve"> PAGEREF _Toc443320366 \h </w:instrText>
        </w:r>
        <w:r w:rsidR="00165C4A">
          <w:rPr>
            <w:noProof/>
            <w:webHidden/>
          </w:rPr>
        </w:r>
        <w:r w:rsidR="00165C4A">
          <w:rPr>
            <w:noProof/>
            <w:webHidden/>
          </w:rPr>
          <w:fldChar w:fldCharType="separate"/>
        </w:r>
        <w:r w:rsidR="00A60AC5">
          <w:rPr>
            <w:noProof/>
            <w:webHidden/>
          </w:rPr>
          <w:t>17</w:t>
        </w:r>
        <w:r w:rsidR="00165C4A">
          <w:rPr>
            <w:noProof/>
            <w:webHidden/>
          </w:rPr>
          <w:fldChar w:fldCharType="end"/>
        </w:r>
      </w:hyperlink>
    </w:p>
    <w:p w:rsidR="00165C4A" w:rsidRPr="00847610" w:rsidRDefault="006A6FC2" w:rsidP="00165C4A">
      <w:pPr>
        <w:pStyle w:val="TOC3"/>
        <w:rPr>
          <w:noProof/>
          <w:sz w:val="22"/>
          <w:szCs w:val="22"/>
          <w:lang w:bidi="ar-SA"/>
        </w:rPr>
      </w:pPr>
      <w:hyperlink w:anchor="_Toc443320367" w:history="1">
        <w:r w:rsidR="00165C4A" w:rsidRPr="00BA4112">
          <w:rPr>
            <w:rStyle w:val="Hyperlink"/>
            <w:noProof/>
          </w:rPr>
          <w:t>If the fire cannot be extinguished:</w:t>
        </w:r>
        <w:r w:rsidR="00165C4A">
          <w:rPr>
            <w:noProof/>
            <w:webHidden/>
          </w:rPr>
          <w:tab/>
        </w:r>
        <w:r w:rsidR="00165C4A">
          <w:rPr>
            <w:noProof/>
            <w:webHidden/>
          </w:rPr>
          <w:fldChar w:fldCharType="begin"/>
        </w:r>
        <w:r w:rsidR="00165C4A">
          <w:rPr>
            <w:noProof/>
            <w:webHidden/>
          </w:rPr>
          <w:instrText xml:space="preserve"> PAGEREF _Toc443320367 \h </w:instrText>
        </w:r>
        <w:r w:rsidR="00165C4A">
          <w:rPr>
            <w:noProof/>
            <w:webHidden/>
          </w:rPr>
        </w:r>
        <w:r w:rsidR="00165C4A">
          <w:rPr>
            <w:noProof/>
            <w:webHidden/>
          </w:rPr>
          <w:fldChar w:fldCharType="separate"/>
        </w:r>
        <w:r w:rsidR="00A60AC5">
          <w:rPr>
            <w:noProof/>
            <w:webHidden/>
          </w:rPr>
          <w:t>17</w:t>
        </w:r>
        <w:r w:rsidR="00165C4A">
          <w:rPr>
            <w:noProof/>
            <w:webHidden/>
          </w:rPr>
          <w:fldChar w:fldCharType="end"/>
        </w:r>
      </w:hyperlink>
    </w:p>
    <w:p w:rsidR="00165C4A" w:rsidRPr="00847610" w:rsidRDefault="006A6FC2" w:rsidP="00165C4A">
      <w:pPr>
        <w:pStyle w:val="TOC2"/>
        <w:tabs>
          <w:tab w:val="right" w:leader="dot" w:pos="9350"/>
        </w:tabs>
        <w:rPr>
          <w:smallCaps w:val="0"/>
          <w:noProof/>
          <w:sz w:val="22"/>
          <w:szCs w:val="22"/>
          <w:lang w:bidi="ar-SA"/>
        </w:rPr>
      </w:pPr>
      <w:hyperlink w:anchor="_Toc443320368" w:history="1">
        <w:r w:rsidR="00165C4A" w:rsidRPr="00BA4112">
          <w:rPr>
            <w:rStyle w:val="Hyperlink"/>
            <w:noProof/>
          </w:rPr>
          <w:t>For Occupants of the Building</w:t>
        </w:r>
        <w:r w:rsidR="00165C4A">
          <w:rPr>
            <w:noProof/>
            <w:webHidden/>
          </w:rPr>
          <w:tab/>
        </w:r>
        <w:r w:rsidR="00165C4A">
          <w:rPr>
            <w:noProof/>
            <w:webHidden/>
          </w:rPr>
          <w:fldChar w:fldCharType="begin"/>
        </w:r>
        <w:r w:rsidR="00165C4A">
          <w:rPr>
            <w:noProof/>
            <w:webHidden/>
          </w:rPr>
          <w:instrText xml:space="preserve"> PAGEREF _Toc443320368 \h </w:instrText>
        </w:r>
        <w:r w:rsidR="00165C4A">
          <w:rPr>
            <w:noProof/>
            <w:webHidden/>
          </w:rPr>
        </w:r>
        <w:r w:rsidR="00165C4A">
          <w:rPr>
            <w:noProof/>
            <w:webHidden/>
          </w:rPr>
          <w:fldChar w:fldCharType="separate"/>
        </w:r>
        <w:r w:rsidR="00A60AC5">
          <w:rPr>
            <w:noProof/>
            <w:webHidden/>
          </w:rPr>
          <w:t>17</w:t>
        </w:r>
        <w:r w:rsidR="00165C4A">
          <w:rPr>
            <w:noProof/>
            <w:webHidden/>
          </w:rPr>
          <w:fldChar w:fldCharType="end"/>
        </w:r>
      </w:hyperlink>
    </w:p>
    <w:p w:rsidR="00165C4A" w:rsidRPr="00847610" w:rsidRDefault="006A6FC2" w:rsidP="00165C4A">
      <w:pPr>
        <w:pStyle w:val="TOC2"/>
        <w:tabs>
          <w:tab w:val="right" w:leader="dot" w:pos="9350"/>
        </w:tabs>
        <w:rPr>
          <w:smallCaps w:val="0"/>
          <w:noProof/>
          <w:sz w:val="22"/>
          <w:szCs w:val="22"/>
          <w:lang w:bidi="ar-SA"/>
        </w:rPr>
      </w:pPr>
      <w:hyperlink w:anchor="_Toc443320369" w:history="1">
        <w:r w:rsidR="00165C4A" w:rsidRPr="00BA4112">
          <w:rPr>
            <w:rStyle w:val="Hyperlink"/>
            <w:noProof/>
          </w:rPr>
          <w:t>For Persons Evacuating From the Immediate Area</w:t>
        </w:r>
        <w:r w:rsidR="00165C4A">
          <w:rPr>
            <w:noProof/>
            <w:webHidden/>
          </w:rPr>
          <w:tab/>
        </w:r>
        <w:r w:rsidR="00165C4A">
          <w:rPr>
            <w:noProof/>
            <w:webHidden/>
          </w:rPr>
          <w:fldChar w:fldCharType="begin"/>
        </w:r>
        <w:r w:rsidR="00165C4A">
          <w:rPr>
            <w:noProof/>
            <w:webHidden/>
          </w:rPr>
          <w:instrText xml:space="preserve"> PAGEREF _Toc443320369 \h </w:instrText>
        </w:r>
        <w:r w:rsidR="00165C4A">
          <w:rPr>
            <w:noProof/>
            <w:webHidden/>
          </w:rPr>
        </w:r>
        <w:r w:rsidR="00165C4A">
          <w:rPr>
            <w:noProof/>
            <w:webHidden/>
          </w:rPr>
          <w:fldChar w:fldCharType="separate"/>
        </w:r>
        <w:r w:rsidR="00A60AC5">
          <w:rPr>
            <w:noProof/>
            <w:webHidden/>
          </w:rPr>
          <w:t>18</w:t>
        </w:r>
        <w:r w:rsidR="00165C4A">
          <w:rPr>
            <w:noProof/>
            <w:webHidden/>
          </w:rPr>
          <w:fldChar w:fldCharType="end"/>
        </w:r>
      </w:hyperlink>
    </w:p>
    <w:p w:rsidR="00165C4A" w:rsidRPr="00847610" w:rsidRDefault="006A6FC2" w:rsidP="00165C4A">
      <w:pPr>
        <w:pStyle w:val="TOC2"/>
        <w:tabs>
          <w:tab w:val="right" w:leader="dot" w:pos="9350"/>
        </w:tabs>
        <w:rPr>
          <w:smallCaps w:val="0"/>
          <w:noProof/>
          <w:sz w:val="22"/>
          <w:szCs w:val="22"/>
          <w:lang w:bidi="ar-SA"/>
        </w:rPr>
      </w:pPr>
      <w:hyperlink w:anchor="_Toc443320370" w:history="1">
        <w:r w:rsidR="00165C4A" w:rsidRPr="00BA4112">
          <w:rPr>
            <w:rStyle w:val="Hyperlink"/>
            <w:noProof/>
          </w:rPr>
          <w:t>Decision Makers</w:t>
        </w:r>
        <w:r w:rsidR="00165C4A">
          <w:rPr>
            <w:noProof/>
            <w:webHidden/>
          </w:rPr>
          <w:tab/>
        </w:r>
        <w:r w:rsidR="00165C4A">
          <w:rPr>
            <w:noProof/>
            <w:webHidden/>
          </w:rPr>
          <w:fldChar w:fldCharType="begin"/>
        </w:r>
        <w:r w:rsidR="00165C4A">
          <w:rPr>
            <w:noProof/>
            <w:webHidden/>
          </w:rPr>
          <w:instrText xml:space="preserve"> PAGEREF _Toc443320370 \h </w:instrText>
        </w:r>
        <w:r w:rsidR="00165C4A">
          <w:rPr>
            <w:noProof/>
            <w:webHidden/>
          </w:rPr>
        </w:r>
        <w:r w:rsidR="00165C4A">
          <w:rPr>
            <w:noProof/>
            <w:webHidden/>
          </w:rPr>
          <w:fldChar w:fldCharType="separate"/>
        </w:r>
        <w:r w:rsidR="00A60AC5">
          <w:rPr>
            <w:noProof/>
            <w:webHidden/>
          </w:rPr>
          <w:t>18</w:t>
        </w:r>
        <w:r w:rsidR="00165C4A">
          <w:rPr>
            <w:noProof/>
            <w:webHidden/>
          </w:rPr>
          <w:fldChar w:fldCharType="end"/>
        </w:r>
      </w:hyperlink>
    </w:p>
    <w:p w:rsidR="00165C4A" w:rsidRPr="00847610" w:rsidRDefault="006A6FC2" w:rsidP="00165C4A">
      <w:pPr>
        <w:pStyle w:val="TOC1"/>
        <w:rPr>
          <w:noProof/>
          <w:sz w:val="22"/>
          <w:szCs w:val="22"/>
          <w:lang w:bidi="ar-SA"/>
        </w:rPr>
      </w:pPr>
      <w:hyperlink w:anchor="_Toc443320371" w:history="1">
        <w:r w:rsidR="00165C4A" w:rsidRPr="00BA4112">
          <w:rPr>
            <w:rStyle w:val="Hyperlink"/>
            <w:noProof/>
          </w:rPr>
          <w:t>Fire Safety Summary</w:t>
        </w:r>
        <w:r w:rsidR="00165C4A">
          <w:rPr>
            <w:noProof/>
            <w:webHidden/>
          </w:rPr>
          <w:tab/>
        </w:r>
        <w:r w:rsidR="00165C4A">
          <w:rPr>
            <w:noProof/>
            <w:webHidden/>
          </w:rPr>
          <w:fldChar w:fldCharType="begin"/>
        </w:r>
        <w:r w:rsidR="00165C4A">
          <w:rPr>
            <w:noProof/>
            <w:webHidden/>
          </w:rPr>
          <w:instrText xml:space="preserve"> PAGEREF _Toc443320371 \h </w:instrText>
        </w:r>
        <w:r w:rsidR="00165C4A">
          <w:rPr>
            <w:noProof/>
            <w:webHidden/>
          </w:rPr>
        </w:r>
        <w:r w:rsidR="00165C4A">
          <w:rPr>
            <w:noProof/>
            <w:webHidden/>
          </w:rPr>
          <w:fldChar w:fldCharType="separate"/>
        </w:r>
        <w:r w:rsidR="00A60AC5">
          <w:rPr>
            <w:noProof/>
            <w:webHidden/>
          </w:rPr>
          <w:t>19</w:t>
        </w:r>
        <w:r w:rsidR="00165C4A">
          <w:rPr>
            <w:noProof/>
            <w:webHidden/>
          </w:rPr>
          <w:fldChar w:fldCharType="end"/>
        </w:r>
      </w:hyperlink>
    </w:p>
    <w:p w:rsidR="00165C4A" w:rsidRPr="00847610" w:rsidRDefault="006A6FC2" w:rsidP="00165C4A">
      <w:pPr>
        <w:pStyle w:val="TOC1"/>
        <w:rPr>
          <w:noProof/>
          <w:sz w:val="22"/>
          <w:szCs w:val="22"/>
          <w:lang w:bidi="ar-SA"/>
        </w:rPr>
      </w:pPr>
      <w:hyperlink w:anchor="_Toc443320372" w:history="1">
        <w:r w:rsidR="00165C4A" w:rsidRPr="00BA4112">
          <w:rPr>
            <w:rStyle w:val="Hyperlink"/>
            <w:noProof/>
          </w:rPr>
          <w:t>Missing Persons</w:t>
        </w:r>
        <w:r w:rsidR="00165C4A">
          <w:rPr>
            <w:noProof/>
            <w:webHidden/>
          </w:rPr>
          <w:tab/>
        </w:r>
        <w:r w:rsidR="00165C4A">
          <w:rPr>
            <w:noProof/>
            <w:webHidden/>
          </w:rPr>
          <w:fldChar w:fldCharType="begin"/>
        </w:r>
        <w:r w:rsidR="00165C4A">
          <w:rPr>
            <w:noProof/>
            <w:webHidden/>
          </w:rPr>
          <w:instrText xml:space="preserve"> PAGEREF _Toc443320372 \h </w:instrText>
        </w:r>
        <w:r w:rsidR="00165C4A">
          <w:rPr>
            <w:noProof/>
            <w:webHidden/>
          </w:rPr>
        </w:r>
        <w:r w:rsidR="00165C4A">
          <w:rPr>
            <w:noProof/>
            <w:webHidden/>
          </w:rPr>
          <w:fldChar w:fldCharType="separate"/>
        </w:r>
        <w:r w:rsidR="00A60AC5">
          <w:rPr>
            <w:noProof/>
            <w:webHidden/>
          </w:rPr>
          <w:t>19</w:t>
        </w:r>
        <w:r w:rsidR="00165C4A">
          <w:rPr>
            <w:noProof/>
            <w:webHidden/>
          </w:rPr>
          <w:fldChar w:fldCharType="end"/>
        </w:r>
      </w:hyperlink>
    </w:p>
    <w:p w:rsidR="00165C4A" w:rsidRPr="00847610" w:rsidRDefault="006A6FC2" w:rsidP="00165C4A">
      <w:pPr>
        <w:pStyle w:val="TOC2"/>
        <w:tabs>
          <w:tab w:val="right" w:leader="dot" w:pos="9350"/>
        </w:tabs>
        <w:rPr>
          <w:smallCaps w:val="0"/>
          <w:noProof/>
          <w:sz w:val="22"/>
          <w:szCs w:val="22"/>
          <w:lang w:bidi="ar-SA"/>
        </w:rPr>
      </w:pPr>
      <w:hyperlink w:anchor="_Toc443320373" w:history="1">
        <w:r w:rsidR="00165C4A" w:rsidRPr="00BA4112">
          <w:rPr>
            <w:rStyle w:val="Hyperlink"/>
            <w:noProof/>
          </w:rPr>
          <w:t>Policy</w:t>
        </w:r>
        <w:r w:rsidR="00165C4A">
          <w:rPr>
            <w:noProof/>
            <w:webHidden/>
          </w:rPr>
          <w:tab/>
        </w:r>
        <w:r w:rsidR="00165C4A">
          <w:rPr>
            <w:noProof/>
            <w:webHidden/>
          </w:rPr>
          <w:fldChar w:fldCharType="begin"/>
        </w:r>
        <w:r w:rsidR="00165C4A">
          <w:rPr>
            <w:noProof/>
            <w:webHidden/>
          </w:rPr>
          <w:instrText xml:space="preserve"> PAGEREF _Toc443320373 \h </w:instrText>
        </w:r>
        <w:r w:rsidR="00165C4A">
          <w:rPr>
            <w:noProof/>
            <w:webHidden/>
          </w:rPr>
        </w:r>
        <w:r w:rsidR="00165C4A">
          <w:rPr>
            <w:noProof/>
            <w:webHidden/>
          </w:rPr>
          <w:fldChar w:fldCharType="separate"/>
        </w:r>
        <w:r w:rsidR="00A60AC5">
          <w:rPr>
            <w:noProof/>
            <w:webHidden/>
          </w:rPr>
          <w:t>19</w:t>
        </w:r>
        <w:r w:rsidR="00165C4A">
          <w:rPr>
            <w:noProof/>
            <w:webHidden/>
          </w:rPr>
          <w:fldChar w:fldCharType="end"/>
        </w:r>
      </w:hyperlink>
    </w:p>
    <w:p w:rsidR="00165C4A" w:rsidRPr="00847610" w:rsidRDefault="006A6FC2" w:rsidP="00165C4A">
      <w:pPr>
        <w:pStyle w:val="TOC3"/>
        <w:rPr>
          <w:noProof/>
          <w:sz w:val="22"/>
          <w:szCs w:val="22"/>
          <w:lang w:bidi="ar-SA"/>
        </w:rPr>
      </w:pPr>
      <w:hyperlink w:anchor="_Toc443320374" w:history="1">
        <w:r w:rsidR="00165C4A" w:rsidRPr="00BA4112">
          <w:rPr>
            <w:rStyle w:val="Hyperlink"/>
            <w:noProof/>
          </w:rPr>
          <w:t>Investigation Procedures</w:t>
        </w:r>
        <w:r w:rsidR="00165C4A">
          <w:rPr>
            <w:noProof/>
            <w:webHidden/>
          </w:rPr>
          <w:tab/>
          <w:t>20</w:t>
        </w:r>
      </w:hyperlink>
    </w:p>
    <w:p w:rsidR="00165C4A" w:rsidRPr="00847610" w:rsidRDefault="006A6FC2" w:rsidP="00165C4A">
      <w:pPr>
        <w:pStyle w:val="TOC2"/>
        <w:tabs>
          <w:tab w:val="right" w:leader="dot" w:pos="9350"/>
        </w:tabs>
        <w:rPr>
          <w:smallCaps w:val="0"/>
          <w:noProof/>
          <w:sz w:val="22"/>
          <w:szCs w:val="22"/>
          <w:lang w:bidi="ar-SA"/>
        </w:rPr>
      </w:pPr>
      <w:hyperlink w:anchor="_Toc443320375" w:history="1">
        <w:r w:rsidR="00165C4A" w:rsidRPr="00BA4112">
          <w:rPr>
            <w:rStyle w:val="Hyperlink"/>
            <w:noProof/>
          </w:rPr>
          <w:t>Verification and reporting</w:t>
        </w:r>
        <w:r w:rsidR="00165C4A">
          <w:rPr>
            <w:noProof/>
            <w:webHidden/>
          </w:rPr>
          <w:tab/>
          <w:t>20</w:t>
        </w:r>
      </w:hyperlink>
    </w:p>
    <w:p w:rsidR="00165C4A" w:rsidRPr="00847610" w:rsidRDefault="006A6FC2" w:rsidP="00165C4A">
      <w:pPr>
        <w:pStyle w:val="TOC1"/>
        <w:rPr>
          <w:noProof/>
          <w:sz w:val="22"/>
          <w:szCs w:val="22"/>
          <w:lang w:bidi="ar-SA"/>
        </w:rPr>
      </w:pPr>
      <w:hyperlink w:anchor="_Toc443320376" w:history="1">
        <w:r w:rsidR="00165C4A" w:rsidRPr="00BA4112">
          <w:rPr>
            <w:rStyle w:val="Hyperlink"/>
            <w:noProof/>
          </w:rPr>
          <w:t>Refinery Explosion or Hazardous Material Spills</w:t>
        </w:r>
        <w:r w:rsidR="00165C4A">
          <w:rPr>
            <w:noProof/>
            <w:webHidden/>
          </w:rPr>
          <w:tab/>
          <w:t>20</w:t>
        </w:r>
      </w:hyperlink>
    </w:p>
    <w:p w:rsidR="00165C4A" w:rsidRPr="00847610" w:rsidRDefault="006A6FC2" w:rsidP="00165C4A">
      <w:pPr>
        <w:pStyle w:val="TOC2"/>
        <w:tabs>
          <w:tab w:val="right" w:leader="dot" w:pos="9350"/>
        </w:tabs>
        <w:rPr>
          <w:smallCaps w:val="0"/>
          <w:noProof/>
          <w:sz w:val="22"/>
          <w:szCs w:val="22"/>
          <w:lang w:bidi="ar-SA"/>
        </w:rPr>
      </w:pPr>
      <w:hyperlink w:anchor="_Toc443320377" w:history="1">
        <w:r w:rsidR="00165C4A" w:rsidRPr="00BA4112">
          <w:rPr>
            <w:rStyle w:val="Hyperlink"/>
            <w:noProof/>
          </w:rPr>
          <w:t>Procedures</w:t>
        </w:r>
        <w:r w:rsidR="00165C4A">
          <w:rPr>
            <w:noProof/>
            <w:webHidden/>
          </w:rPr>
          <w:tab/>
        </w:r>
        <w:r w:rsidR="00165C4A">
          <w:rPr>
            <w:noProof/>
            <w:webHidden/>
          </w:rPr>
          <w:fldChar w:fldCharType="begin"/>
        </w:r>
        <w:r w:rsidR="00165C4A">
          <w:rPr>
            <w:noProof/>
            <w:webHidden/>
          </w:rPr>
          <w:instrText xml:space="preserve"> PAGEREF _Toc443320377 \h </w:instrText>
        </w:r>
        <w:r w:rsidR="00165C4A">
          <w:rPr>
            <w:noProof/>
            <w:webHidden/>
          </w:rPr>
        </w:r>
        <w:r w:rsidR="00165C4A">
          <w:rPr>
            <w:noProof/>
            <w:webHidden/>
          </w:rPr>
          <w:fldChar w:fldCharType="separate"/>
        </w:r>
        <w:r w:rsidR="00A60AC5">
          <w:rPr>
            <w:noProof/>
            <w:webHidden/>
          </w:rPr>
          <w:t>21</w:t>
        </w:r>
        <w:r w:rsidR="00165C4A">
          <w:rPr>
            <w:noProof/>
            <w:webHidden/>
          </w:rPr>
          <w:fldChar w:fldCharType="end"/>
        </w:r>
      </w:hyperlink>
    </w:p>
    <w:p w:rsidR="00165C4A" w:rsidRPr="00847610" w:rsidRDefault="006A6FC2" w:rsidP="00165C4A">
      <w:pPr>
        <w:pStyle w:val="TOC2"/>
        <w:tabs>
          <w:tab w:val="right" w:leader="dot" w:pos="9350"/>
        </w:tabs>
        <w:rPr>
          <w:smallCaps w:val="0"/>
          <w:noProof/>
          <w:sz w:val="22"/>
          <w:szCs w:val="22"/>
          <w:lang w:bidi="ar-SA"/>
        </w:rPr>
      </w:pPr>
      <w:hyperlink w:anchor="_Toc443320378" w:history="1">
        <w:r w:rsidR="00165C4A" w:rsidRPr="00BA4112">
          <w:rPr>
            <w:rStyle w:val="Hyperlink"/>
            <w:noProof/>
          </w:rPr>
          <w:t>Imminent Danger – Refinery Explosions and/or HazMat Spills</w:t>
        </w:r>
        <w:r w:rsidR="00165C4A">
          <w:rPr>
            <w:noProof/>
            <w:webHidden/>
          </w:rPr>
          <w:tab/>
        </w:r>
        <w:r w:rsidR="00165C4A">
          <w:rPr>
            <w:noProof/>
            <w:webHidden/>
          </w:rPr>
          <w:fldChar w:fldCharType="begin"/>
        </w:r>
        <w:r w:rsidR="00165C4A">
          <w:rPr>
            <w:noProof/>
            <w:webHidden/>
          </w:rPr>
          <w:instrText xml:space="preserve"> PAGEREF _Toc443320378 \h </w:instrText>
        </w:r>
        <w:r w:rsidR="00165C4A">
          <w:rPr>
            <w:noProof/>
            <w:webHidden/>
          </w:rPr>
        </w:r>
        <w:r w:rsidR="00165C4A">
          <w:rPr>
            <w:noProof/>
            <w:webHidden/>
          </w:rPr>
          <w:fldChar w:fldCharType="separate"/>
        </w:r>
        <w:r w:rsidR="00A60AC5">
          <w:rPr>
            <w:noProof/>
            <w:webHidden/>
          </w:rPr>
          <w:t>22</w:t>
        </w:r>
        <w:r w:rsidR="00165C4A">
          <w:rPr>
            <w:noProof/>
            <w:webHidden/>
          </w:rPr>
          <w:fldChar w:fldCharType="end"/>
        </w:r>
      </w:hyperlink>
    </w:p>
    <w:p w:rsidR="00165C4A" w:rsidRPr="00847610" w:rsidRDefault="006A6FC2" w:rsidP="00165C4A">
      <w:pPr>
        <w:pStyle w:val="TOC1"/>
        <w:rPr>
          <w:noProof/>
          <w:sz w:val="22"/>
          <w:szCs w:val="22"/>
          <w:lang w:bidi="ar-SA"/>
        </w:rPr>
      </w:pPr>
      <w:hyperlink w:anchor="_Toc443320379" w:history="1">
        <w:r w:rsidR="00165C4A" w:rsidRPr="00BA4112">
          <w:rPr>
            <w:rStyle w:val="Hyperlink"/>
            <w:noProof/>
          </w:rPr>
          <w:t>Sexual MISCONDUCT:  Policy, Process and Program</w:t>
        </w:r>
        <w:r w:rsidR="00165C4A">
          <w:rPr>
            <w:noProof/>
            <w:webHidden/>
          </w:rPr>
          <w:tab/>
        </w:r>
        <w:r w:rsidR="00165C4A">
          <w:rPr>
            <w:noProof/>
            <w:webHidden/>
          </w:rPr>
          <w:fldChar w:fldCharType="begin"/>
        </w:r>
        <w:r w:rsidR="00165C4A">
          <w:rPr>
            <w:noProof/>
            <w:webHidden/>
          </w:rPr>
          <w:instrText xml:space="preserve"> PAGEREF _Toc443320379 \h </w:instrText>
        </w:r>
        <w:r w:rsidR="00165C4A">
          <w:rPr>
            <w:noProof/>
            <w:webHidden/>
          </w:rPr>
        </w:r>
        <w:r w:rsidR="00165C4A">
          <w:rPr>
            <w:noProof/>
            <w:webHidden/>
          </w:rPr>
          <w:fldChar w:fldCharType="separate"/>
        </w:r>
        <w:r w:rsidR="00A60AC5">
          <w:rPr>
            <w:noProof/>
            <w:webHidden/>
          </w:rPr>
          <w:t>22</w:t>
        </w:r>
        <w:r w:rsidR="00165C4A">
          <w:rPr>
            <w:noProof/>
            <w:webHidden/>
          </w:rPr>
          <w:fldChar w:fldCharType="end"/>
        </w:r>
      </w:hyperlink>
    </w:p>
    <w:p w:rsidR="00165C4A" w:rsidRPr="00847610" w:rsidRDefault="006A6FC2" w:rsidP="00165C4A">
      <w:pPr>
        <w:pStyle w:val="TOC1"/>
        <w:rPr>
          <w:noProof/>
          <w:sz w:val="22"/>
          <w:szCs w:val="22"/>
          <w:lang w:bidi="ar-SA"/>
        </w:rPr>
      </w:pPr>
      <w:hyperlink w:anchor="_Toc443320380" w:history="1">
        <w:r w:rsidR="00165C4A" w:rsidRPr="00BA4112">
          <w:rPr>
            <w:rStyle w:val="Hyperlink"/>
            <w:noProof/>
          </w:rPr>
          <w:t>Tornados</w:t>
        </w:r>
        <w:r w:rsidR="00165C4A">
          <w:rPr>
            <w:noProof/>
            <w:webHidden/>
          </w:rPr>
          <w:tab/>
        </w:r>
        <w:r w:rsidR="00165C4A">
          <w:rPr>
            <w:noProof/>
            <w:webHidden/>
          </w:rPr>
          <w:fldChar w:fldCharType="begin"/>
        </w:r>
        <w:r w:rsidR="00165C4A">
          <w:rPr>
            <w:noProof/>
            <w:webHidden/>
          </w:rPr>
          <w:instrText xml:space="preserve"> PAGEREF _Toc443320380 \h </w:instrText>
        </w:r>
        <w:r w:rsidR="00165C4A">
          <w:rPr>
            <w:noProof/>
            <w:webHidden/>
          </w:rPr>
        </w:r>
        <w:r w:rsidR="00165C4A">
          <w:rPr>
            <w:noProof/>
            <w:webHidden/>
          </w:rPr>
          <w:fldChar w:fldCharType="separate"/>
        </w:r>
        <w:r w:rsidR="00A60AC5">
          <w:rPr>
            <w:noProof/>
            <w:webHidden/>
          </w:rPr>
          <w:t>24</w:t>
        </w:r>
        <w:r w:rsidR="00165C4A">
          <w:rPr>
            <w:noProof/>
            <w:webHidden/>
          </w:rPr>
          <w:fldChar w:fldCharType="end"/>
        </w:r>
      </w:hyperlink>
    </w:p>
    <w:p w:rsidR="00165C4A" w:rsidRPr="00847610" w:rsidRDefault="006A6FC2" w:rsidP="00165C4A">
      <w:pPr>
        <w:pStyle w:val="TOC2"/>
        <w:tabs>
          <w:tab w:val="right" w:leader="dot" w:pos="9350"/>
        </w:tabs>
        <w:rPr>
          <w:smallCaps w:val="0"/>
          <w:noProof/>
          <w:sz w:val="22"/>
          <w:szCs w:val="22"/>
          <w:lang w:bidi="ar-SA"/>
        </w:rPr>
      </w:pPr>
      <w:hyperlink w:anchor="_Toc443320381" w:history="1">
        <w:r w:rsidR="00165C4A" w:rsidRPr="00BA4112">
          <w:rPr>
            <w:rStyle w:val="Hyperlink"/>
            <w:noProof/>
          </w:rPr>
          <w:t>Administrative Decisions</w:t>
        </w:r>
        <w:r w:rsidR="00165C4A">
          <w:rPr>
            <w:noProof/>
            <w:webHidden/>
          </w:rPr>
          <w:tab/>
        </w:r>
        <w:r w:rsidR="00165C4A">
          <w:rPr>
            <w:noProof/>
            <w:webHidden/>
          </w:rPr>
          <w:fldChar w:fldCharType="begin"/>
        </w:r>
        <w:r w:rsidR="00165C4A">
          <w:rPr>
            <w:noProof/>
            <w:webHidden/>
          </w:rPr>
          <w:instrText xml:space="preserve"> PAGEREF _Toc443320381 \h </w:instrText>
        </w:r>
        <w:r w:rsidR="00165C4A">
          <w:rPr>
            <w:noProof/>
            <w:webHidden/>
          </w:rPr>
        </w:r>
        <w:r w:rsidR="00165C4A">
          <w:rPr>
            <w:noProof/>
            <w:webHidden/>
          </w:rPr>
          <w:fldChar w:fldCharType="separate"/>
        </w:r>
        <w:r w:rsidR="00A60AC5">
          <w:rPr>
            <w:noProof/>
            <w:webHidden/>
          </w:rPr>
          <w:t>24</w:t>
        </w:r>
        <w:r w:rsidR="00165C4A">
          <w:rPr>
            <w:noProof/>
            <w:webHidden/>
          </w:rPr>
          <w:fldChar w:fldCharType="end"/>
        </w:r>
      </w:hyperlink>
    </w:p>
    <w:p w:rsidR="00165C4A" w:rsidRPr="00847610" w:rsidRDefault="006A6FC2" w:rsidP="00165C4A">
      <w:pPr>
        <w:pStyle w:val="TOC3"/>
        <w:rPr>
          <w:noProof/>
          <w:sz w:val="22"/>
          <w:szCs w:val="22"/>
          <w:lang w:bidi="ar-SA"/>
        </w:rPr>
      </w:pPr>
      <w:hyperlink w:anchor="_Toc443320382" w:history="1">
        <w:r w:rsidR="00165C4A" w:rsidRPr="00BA4112">
          <w:rPr>
            <w:rStyle w:val="Hyperlink"/>
            <w:noProof/>
          </w:rPr>
          <w:t>Frequency of Tornadoes</w:t>
        </w:r>
        <w:r w:rsidR="00165C4A">
          <w:rPr>
            <w:noProof/>
            <w:webHidden/>
          </w:rPr>
          <w:tab/>
        </w:r>
        <w:r w:rsidR="00165C4A">
          <w:rPr>
            <w:noProof/>
            <w:webHidden/>
          </w:rPr>
          <w:fldChar w:fldCharType="begin"/>
        </w:r>
        <w:r w:rsidR="00165C4A">
          <w:rPr>
            <w:noProof/>
            <w:webHidden/>
          </w:rPr>
          <w:instrText xml:space="preserve"> PAGEREF _Toc443320382 \h </w:instrText>
        </w:r>
        <w:r w:rsidR="00165C4A">
          <w:rPr>
            <w:noProof/>
            <w:webHidden/>
          </w:rPr>
        </w:r>
        <w:r w:rsidR="00165C4A">
          <w:rPr>
            <w:noProof/>
            <w:webHidden/>
          </w:rPr>
          <w:fldChar w:fldCharType="separate"/>
        </w:r>
        <w:r w:rsidR="00A60AC5">
          <w:rPr>
            <w:noProof/>
            <w:webHidden/>
          </w:rPr>
          <w:t>24</w:t>
        </w:r>
        <w:r w:rsidR="00165C4A">
          <w:rPr>
            <w:noProof/>
            <w:webHidden/>
          </w:rPr>
          <w:fldChar w:fldCharType="end"/>
        </w:r>
      </w:hyperlink>
    </w:p>
    <w:p w:rsidR="00165C4A" w:rsidRPr="00847610" w:rsidRDefault="006A6FC2" w:rsidP="00165C4A">
      <w:pPr>
        <w:pStyle w:val="TOC2"/>
        <w:tabs>
          <w:tab w:val="right" w:leader="dot" w:pos="9350"/>
        </w:tabs>
        <w:rPr>
          <w:smallCaps w:val="0"/>
          <w:noProof/>
          <w:sz w:val="22"/>
          <w:szCs w:val="22"/>
          <w:lang w:bidi="ar-SA"/>
        </w:rPr>
      </w:pPr>
      <w:hyperlink w:anchor="_Toc443320383" w:history="1">
        <w:r w:rsidR="00165C4A" w:rsidRPr="00BA4112">
          <w:rPr>
            <w:rStyle w:val="Hyperlink"/>
            <w:noProof/>
          </w:rPr>
          <w:t>Watches and Warnings</w:t>
        </w:r>
        <w:r w:rsidR="00165C4A">
          <w:rPr>
            <w:noProof/>
            <w:webHidden/>
          </w:rPr>
          <w:tab/>
        </w:r>
        <w:r w:rsidR="00165C4A">
          <w:rPr>
            <w:noProof/>
            <w:webHidden/>
          </w:rPr>
          <w:fldChar w:fldCharType="begin"/>
        </w:r>
        <w:r w:rsidR="00165C4A">
          <w:rPr>
            <w:noProof/>
            <w:webHidden/>
          </w:rPr>
          <w:instrText xml:space="preserve"> PAGEREF _Toc443320383 \h </w:instrText>
        </w:r>
        <w:r w:rsidR="00165C4A">
          <w:rPr>
            <w:noProof/>
            <w:webHidden/>
          </w:rPr>
        </w:r>
        <w:r w:rsidR="00165C4A">
          <w:rPr>
            <w:noProof/>
            <w:webHidden/>
          </w:rPr>
          <w:fldChar w:fldCharType="separate"/>
        </w:r>
        <w:r w:rsidR="00A60AC5">
          <w:rPr>
            <w:noProof/>
            <w:webHidden/>
          </w:rPr>
          <w:t>25</w:t>
        </w:r>
        <w:r w:rsidR="00165C4A">
          <w:rPr>
            <w:noProof/>
            <w:webHidden/>
          </w:rPr>
          <w:fldChar w:fldCharType="end"/>
        </w:r>
      </w:hyperlink>
    </w:p>
    <w:p w:rsidR="00165C4A" w:rsidRPr="00847610" w:rsidRDefault="006A6FC2" w:rsidP="00165C4A">
      <w:pPr>
        <w:pStyle w:val="TOC3"/>
        <w:rPr>
          <w:noProof/>
          <w:sz w:val="22"/>
          <w:szCs w:val="22"/>
          <w:lang w:bidi="ar-SA"/>
        </w:rPr>
      </w:pPr>
      <w:hyperlink w:anchor="_Toc443320384" w:history="1">
        <w:r w:rsidR="00165C4A" w:rsidRPr="00BA4112">
          <w:rPr>
            <w:rStyle w:val="Hyperlink"/>
            <w:noProof/>
          </w:rPr>
          <w:t>Tornado WATCH</w:t>
        </w:r>
        <w:r w:rsidR="00165C4A">
          <w:rPr>
            <w:noProof/>
            <w:webHidden/>
          </w:rPr>
          <w:tab/>
        </w:r>
        <w:r w:rsidR="00165C4A">
          <w:rPr>
            <w:noProof/>
            <w:webHidden/>
          </w:rPr>
          <w:fldChar w:fldCharType="begin"/>
        </w:r>
        <w:r w:rsidR="00165C4A">
          <w:rPr>
            <w:noProof/>
            <w:webHidden/>
          </w:rPr>
          <w:instrText xml:space="preserve"> PAGEREF _Toc443320384 \h </w:instrText>
        </w:r>
        <w:r w:rsidR="00165C4A">
          <w:rPr>
            <w:noProof/>
            <w:webHidden/>
          </w:rPr>
        </w:r>
        <w:r w:rsidR="00165C4A">
          <w:rPr>
            <w:noProof/>
            <w:webHidden/>
          </w:rPr>
          <w:fldChar w:fldCharType="separate"/>
        </w:r>
        <w:r w:rsidR="00A60AC5">
          <w:rPr>
            <w:noProof/>
            <w:webHidden/>
          </w:rPr>
          <w:t>25</w:t>
        </w:r>
        <w:r w:rsidR="00165C4A">
          <w:rPr>
            <w:noProof/>
            <w:webHidden/>
          </w:rPr>
          <w:fldChar w:fldCharType="end"/>
        </w:r>
      </w:hyperlink>
    </w:p>
    <w:p w:rsidR="00165C4A" w:rsidRPr="00847610" w:rsidRDefault="006A6FC2" w:rsidP="00165C4A">
      <w:pPr>
        <w:pStyle w:val="TOC3"/>
        <w:rPr>
          <w:noProof/>
          <w:sz w:val="22"/>
          <w:szCs w:val="22"/>
          <w:lang w:bidi="ar-SA"/>
        </w:rPr>
      </w:pPr>
      <w:hyperlink w:anchor="_Toc443320385" w:history="1">
        <w:r w:rsidR="00165C4A" w:rsidRPr="00BA4112">
          <w:rPr>
            <w:rStyle w:val="Hyperlink"/>
            <w:noProof/>
          </w:rPr>
          <w:t>Tornado WARNING</w:t>
        </w:r>
        <w:r w:rsidR="00165C4A">
          <w:rPr>
            <w:noProof/>
            <w:webHidden/>
          </w:rPr>
          <w:tab/>
        </w:r>
        <w:r w:rsidR="00165C4A">
          <w:rPr>
            <w:noProof/>
            <w:webHidden/>
          </w:rPr>
          <w:fldChar w:fldCharType="begin"/>
        </w:r>
        <w:r w:rsidR="00165C4A">
          <w:rPr>
            <w:noProof/>
            <w:webHidden/>
          </w:rPr>
          <w:instrText xml:space="preserve"> PAGEREF _Toc443320385 \h </w:instrText>
        </w:r>
        <w:r w:rsidR="00165C4A">
          <w:rPr>
            <w:noProof/>
            <w:webHidden/>
          </w:rPr>
        </w:r>
        <w:r w:rsidR="00165C4A">
          <w:rPr>
            <w:noProof/>
            <w:webHidden/>
          </w:rPr>
          <w:fldChar w:fldCharType="separate"/>
        </w:r>
        <w:r w:rsidR="00A60AC5">
          <w:rPr>
            <w:noProof/>
            <w:webHidden/>
          </w:rPr>
          <w:t>25</w:t>
        </w:r>
        <w:r w:rsidR="00165C4A">
          <w:rPr>
            <w:noProof/>
            <w:webHidden/>
          </w:rPr>
          <w:fldChar w:fldCharType="end"/>
        </w:r>
      </w:hyperlink>
    </w:p>
    <w:p w:rsidR="00165C4A" w:rsidRPr="00847610" w:rsidRDefault="006A6FC2" w:rsidP="00165C4A">
      <w:pPr>
        <w:pStyle w:val="TOC2"/>
        <w:tabs>
          <w:tab w:val="right" w:leader="dot" w:pos="9350"/>
        </w:tabs>
        <w:rPr>
          <w:smallCaps w:val="0"/>
          <w:noProof/>
          <w:sz w:val="22"/>
          <w:szCs w:val="22"/>
          <w:lang w:bidi="ar-SA"/>
        </w:rPr>
      </w:pPr>
      <w:hyperlink w:anchor="_Toc443320386" w:history="1">
        <w:r w:rsidR="00165C4A" w:rsidRPr="00BA4112">
          <w:rPr>
            <w:rStyle w:val="Hyperlink"/>
            <w:noProof/>
          </w:rPr>
          <w:t>Tornado Shelter Information</w:t>
        </w:r>
        <w:r w:rsidR="00165C4A">
          <w:rPr>
            <w:noProof/>
            <w:webHidden/>
          </w:rPr>
          <w:tab/>
        </w:r>
        <w:r w:rsidR="00165C4A">
          <w:rPr>
            <w:noProof/>
            <w:webHidden/>
          </w:rPr>
          <w:fldChar w:fldCharType="begin"/>
        </w:r>
        <w:r w:rsidR="00165C4A">
          <w:rPr>
            <w:noProof/>
            <w:webHidden/>
          </w:rPr>
          <w:instrText xml:space="preserve"> PAGEREF _Toc443320386 \h </w:instrText>
        </w:r>
        <w:r w:rsidR="00165C4A">
          <w:rPr>
            <w:noProof/>
            <w:webHidden/>
          </w:rPr>
        </w:r>
        <w:r w:rsidR="00165C4A">
          <w:rPr>
            <w:noProof/>
            <w:webHidden/>
          </w:rPr>
          <w:fldChar w:fldCharType="separate"/>
        </w:r>
        <w:r w:rsidR="00A60AC5">
          <w:rPr>
            <w:noProof/>
            <w:webHidden/>
          </w:rPr>
          <w:t>26</w:t>
        </w:r>
        <w:r w:rsidR="00165C4A">
          <w:rPr>
            <w:noProof/>
            <w:webHidden/>
          </w:rPr>
          <w:fldChar w:fldCharType="end"/>
        </w:r>
      </w:hyperlink>
    </w:p>
    <w:p w:rsidR="00165C4A" w:rsidRPr="00847610" w:rsidRDefault="006A6FC2" w:rsidP="00165C4A">
      <w:pPr>
        <w:pStyle w:val="TOC1"/>
        <w:rPr>
          <w:noProof/>
          <w:sz w:val="22"/>
          <w:szCs w:val="22"/>
          <w:lang w:bidi="ar-SA"/>
        </w:rPr>
      </w:pPr>
      <w:hyperlink w:anchor="_Toc443320387" w:history="1">
        <w:r w:rsidR="00165C4A" w:rsidRPr="00BA4112">
          <w:rPr>
            <w:rStyle w:val="Hyperlink"/>
            <w:noProof/>
          </w:rPr>
          <w:t>Campus Relocation Strategy</w:t>
        </w:r>
        <w:r w:rsidR="00165C4A">
          <w:rPr>
            <w:noProof/>
            <w:webHidden/>
          </w:rPr>
          <w:tab/>
        </w:r>
        <w:r w:rsidR="00165C4A">
          <w:rPr>
            <w:noProof/>
            <w:webHidden/>
          </w:rPr>
          <w:fldChar w:fldCharType="begin"/>
        </w:r>
        <w:r w:rsidR="00165C4A">
          <w:rPr>
            <w:noProof/>
            <w:webHidden/>
          </w:rPr>
          <w:instrText xml:space="preserve"> PAGEREF _Toc443320387 \h </w:instrText>
        </w:r>
        <w:r w:rsidR="00165C4A">
          <w:rPr>
            <w:noProof/>
            <w:webHidden/>
          </w:rPr>
        </w:r>
        <w:r w:rsidR="00165C4A">
          <w:rPr>
            <w:noProof/>
            <w:webHidden/>
          </w:rPr>
          <w:fldChar w:fldCharType="separate"/>
        </w:r>
        <w:r w:rsidR="00A60AC5">
          <w:rPr>
            <w:noProof/>
            <w:webHidden/>
          </w:rPr>
          <w:t>28</w:t>
        </w:r>
        <w:r w:rsidR="00165C4A">
          <w:rPr>
            <w:noProof/>
            <w:webHidden/>
          </w:rPr>
          <w:fldChar w:fldCharType="end"/>
        </w:r>
      </w:hyperlink>
    </w:p>
    <w:p w:rsidR="00165C4A" w:rsidRPr="00847610" w:rsidRDefault="006A6FC2" w:rsidP="00165C4A">
      <w:pPr>
        <w:pStyle w:val="TOC1"/>
        <w:rPr>
          <w:noProof/>
          <w:sz w:val="22"/>
          <w:szCs w:val="22"/>
          <w:lang w:bidi="ar-SA"/>
        </w:rPr>
      </w:pPr>
      <w:hyperlink w:anchor="_Toc443320388" w:history="1">
        <w:r w:rsidR="00165C4A" w:rsidRPr="00BA4112">
          <w:rPr>
            <w:rStyle w:val="Hyperlink"/>
            <w:noProof/>
          </w:rPr>
          <w:t>Phone Numbers</w:t>
        </w:r>
        <w:r w:rsidR="00165C4A">
          <w:rPr>
            <w:noProof/>
            <w:webHidden/>
          </w:rPr>
          <w:tab/>
        </w:r>
        <w:r w:rsidR="00165C4A">
          <w:rPr>
            <w:noProof/>
            <w:webHidden/>
          </w:rPr>
          <w:fldChar w:fldCharType="begin"/>
        </w:r>
        <w:r w:rsidR="00165C4A">
          <w:rPr>
            <w:noProof/>
            <w:webHidden/>
          </w:rPr>
          <w:instrText xml:space="preserve"> PAGEREF _Toc443320388 \h </w:instrText>
        </w:r>
        <w:r w:rsidR="00165C4A">
          <w:rPr>
            <w:noProof/>
            <w:webHidden/>
          </w:rPr>
        </w:r>
        <w:r w:rsidR="00165C4A">
          <w:rPr>
            <w:noProof/>
            <w:webHidden/>
          </w:rPr>
          <w:fldChar w:fldCharType="separate"/>
        </w:r>
        <w:r w:rsidR="00A60AC5">
          <w:rPr>
            <w:noProof/>
            <w:webHidden/>
          </w:rPr>
          <w:t>28</w:t>
        </w:r>
        <w:r w:rsidR="00165C4A">
          <w:rPr>
            <w:noProof/>
            <w:webHidden/>
          </w:rPr>
          <w:fldChar w:fldCharType="end"/>
        </w:r>
      </w:hyperlink>
    </w:p>
    <w:p w:rsidR="00165C4A" w:rsidRPr="00847610" w:rsidRDefault="006A6FC2" w:rsidP="00165C4A">
      <w:pPr>
        <w:pStyle w:val="TOC1"/>
        <w:rPr>
          <w:noProof/>
          <w:sz w:val="22"/>
          <w:szCs w:val="22"/>
          <w:lang w:bidi="ar-SA"/>
        </w:rPr>
      </w:pPr>
      <w:hyperlink w:anchor="_Toc443320389" w:history="1">
        <w:r w:rsidR="00165C4A">
          <w:rPr>
            <w:rStyle w:val="Hyperlink"/>
            <w:noProof/>
          </w:rPr>
          <w:t>2019</w:t>
        </w:r>
        <w:r w:rsidR="00165C4A" w:rsidRPr="00BA4112">
          <w:rPr>
            <w:rStyle w:val="Hyperlink"/>
            <w:noProof/>
          </w:rPr>
          <w:t xml:space="preserve"> Campus Crime Statistics</w:t>
        </w:r>
        <w:r w:rsidR="00165C4A">
          <w:rPr>
            <w:noProof/>
            <w:webHidden/>
          </w:rPr>
          <w:tab/>
        </w:r>
        <w:r w:rsidR="00165C4A">
          <w:rPr>
            <w:noProof/>
            <w:webHidden/>
          </w:rPr>
          <w:fldChar w:fldCharType="begin"/>
        </w:r>
        <w:r w:rsidR="00165C4A">
          <w:rPr>
            <w:noProof/>
            <w:webHidden/>
          </w:rPr>
          <w:instrText xml:space="preserve"> PAGEREF _Toc443320389 \h </w:instrText>
        </w:r>
        <w:r w:rsidR="00165C4A">
          <w:rPr>
            <w:noProof/>
            <w:webHidden/>
          </w:rPr>
        </w:r>
        <w:r w:rsidR="00165C4A">
          <w:rPr>
            <w:noProof/>
            <w:webHidden/>
          </w:rPr>
          <w:fldChar w:fldCharType="separate"/>
        </w:r>
        <w:r w:rsidR="00A60AC5">
          <w:rPr>
            <w:noProof/>
            <w:webHidden/>
          </w:rPr>
          <w:t>29</w:t>
        </w:r>
        <w:r w:rsidR="00165C4A">
          <w:rPr>
            <w:noProof/>
            <w:webHidden/>
          </w:rPr>
          <w:fldChar w:fldCharType="end"/>
        </w:r>
      </w:hyperlink>
    </w:p>
    <w:p w:rsidR="00165C4A" w:rsidRPr="00847610" w:rsidRDefault="006A6FC2" w:rsidP="00165C4A">
      <w:pPr>
        <w:pStyle w:val="TOC1"/>
        <w:rPr>
          <w:noProof/>
          <w:sz w:val="22"/>
          <w:szCs w:val="22"/>
          <w:lang w:bidi="ar-SA"/>
        </w:rPr>
      </w:pPr>
      <w:hyperlink w:anchor="_Toc443320390" w:history="1">
        <w:r w:rsidR="00165C4A" w:rsidRPr="00BA4112">
          <w:rPr>
            <w:rStyle w:val="Hyperlink"/>
            <w:noProof/>
          </w:rPr>
          <w:t>Appendices</w:t>
        </w:r>
        <w:r w:rsidR="00165C4A">
          <w:rPr>
            <w:noProof/>
            <w:webHidden/>
          </w:rPr>
          <w:tab/>
        </w:r>
        <w:r w:rsidR="00165C4A">
          <w:rPr>
            <w:noProof/>
            <w:webHidden/>
          </w:rPr>
          <w:fldChar w:fldCharType="begin"/>
        </w:r>
        <w:r w:rsidR="00165C4A">
          <w:rPr>
            <w:noProof/>
            <w:webHidden/>
          </w:rPr>
          <w:instrText xml:space="preserve"> PAGEREF _Toc443320390 \h </w:instrText>
        </w:r>
        <w:r w:rsidR="00165C4A">
          <w:rPr>
            <w:noProof/>
            <w:webHidden/>
          </w:rPr>
        </w:r>
        <w:r w:rsidR="00165C4A">
          <w:rPr>
            <w:noProof/>
            <w:webHidden/>
          </w:rPr>
          <w:fldChar w:fldCharType="separate"/>
        </w:r>
        <w:r w:rsidR="00A60AC5">
          <w:rPr>
            <w:noProof/>
            <w:webHidden/>
          </w:rPr>
          <w:t>31</w:t>
        </w:r>
        <w:r w:rsidR="00165C4A">
          <w:rPr>
            <w:noProof/>
            <w:webHidden/>
          </w:rPr>
          <w:fldChar w:fldCharType="end"/>
        </w:r>
      </w:hyperlink>
    </w:p>
    <w:p w:rsidR="00165C4A" w:rsidRPr="00847610" w:rsidRDefault="006A6FC2" w:rsidP="00165C4A">
      <w:pPr>
        <w:pStyle w:val="TOC2"/>
        <w:tabs>
          <w:tab w:val="right" w:leader="dot" w:pos="9350"/>
        </w:tabs>
        <w:rPr>
          <w:smallCaps w:val="0"/>
          <w:noProof/>
          <w:sz w:val="22"/>
          <w:szCs w:val="22"/>
          <w:lang w:bidi="ar-SA"/>
        </w:rPr>
      </w:pPr>
      <w:hyperlink w:anchor="_Toc443320391" w:history="1">
        <w:r w:rsidR="00165C4A" w:rsidRPr="00BA4112">
          <w:rPr>
            <w:rStyle w:val="Hyperlink"/>
            <w:noProof/>
          </w:rPr>
          <w:t>Appendix a</w:t>
        </w:r>
        <w:r w:rsidR="00165C4A">
          <w:rPr>
            <w:noProof/>
            <w:webHidden/>
          </w:rPr>
          <w:tab/>
        </w:r>
        <w:r w:rsidR="00165C4A">
          <w:rPr>
            <w:noProof/>
            <w:webHidden/>
          </w:rPr>
          <w:fldChar w:fldCharType="begin"/>
        </w:r>
        <w:r w:rsidR="00165C4A">
          <w:rPr>
            <w:noProof/>
            <w:webHidden/>
          </w:rPr>
          <w:instrText xml:space="preserve"> PAGEREF _Toc443320391 \h </w:instrText>
        </w:r>
        <w:r w:rsidR="00165C4A">
          <w:rPr>
            <w:noProof/>
            <w:webHidden/>
          </w:rPr>
        </w:r>
        <w:r w:rsidR="00165C4A">
          <w:rPr>
            <w:noProof/>
            <w:webHidden/>
          </w:rPr>
          <w:fldChar w:fldCharType="separate"/>
        </w:r>
        <w:r w:rsidR="00A60AC5">
          <w:rPr>
            <w:noProof/>
            <w:webHidden/>
          </w:rPr>
          <w:t>31</w:t>
        </w:r>
        <w:r w:rsidR="00165C4A">
          <w:rPr>
            <w:noProof/>
            <w:webHidden/>
          </w:rPr>
          <w:fldChar w:fldCharType="end"/>
        </w:r>
      </w:hyperlink>
    </w:p>
    <w:p w:rsidR="00165C4A" w:rsidRDefault="00165C4A" w:rsidP="00165C4A">
      <w:pPr>
        <w:pStyle w:val="Heading1"/>
        <w:rPr>
          <w:b/>
        </w:rPr>
      </w:pPr>
      <w:r>
        <w:rPr>
          <w:rFonts w:ascii="Times-Roman" w:hAnsi="Times-Roman" w:cs="Times-Roman"/>
          <w:color w:val="000000"/>
          <w:szCs w:val="24"/>
        </w:rPr>
        <w:fldChar w:fldCharType="end"/>
      </w:r>
      <w:r>
        <w:br w:type="page"/>
      </w:r>
      <w:bookmarkStart w:id="1" w:name="_Toc443320350"/>
      <w:r>
        <w:rPr>
          <w:b/>
        </w:rPr>
        <w:t>Timely Notification</w:t>
      </w:r>
      <w:bookmarkEnd w:id="1"/>
    </w:p>
    <w:p w:rsidR="00165C4A" w:rsidRPr="00A02E25" w:rsidRDefault="00165C4A" w:rsidP="00165C4A">
      <w:r>
        <w:t xml:space="preserve">In the event of a major crime, incident or need for alert, Central Christian College will use its emergency alert system otherwise referred to as “Tiger Alerts”.  Students can sign up for Tiger Alerts by completing the form during registration or by going to the Office of Information Technology.  Additional notification </w:t>
      </w:r>
      <w:proofErr w:type="gramStart"/>
      <w:r>
        <w:t>may be given</w:t>
      </w:r>
      <w:proofErr w:type="gramEnd"/>
      <w:r>
        <w:t xml:space="preserve"> during a campus wide assembly.</w:t>
      </w:r>
    </w:p>
    <w:p w:rsidR="00165C4A" w:rsidRPr="00A02E25" w:rsidRDefault="00165C4A" w:rsidP="00165C4A">
      <w:pPr>
        <w:pStyle w:val="Heading2"/>
      </w:pPr>
      <w:bookmarkStart w:id="2" w:name="_Toc443320351"/>
      <w:r>
        <w:t>Tiger Alerts</w:t>
      </w:r>
      <w:bookmarkEnd w:id="2"/>
    </w:p>
    <w:p w:rsidR="00165C4A" w:rsidRDefault="00165C4A" w:rsidP="00165C4A">
      <w:r>
        <w:t xml:space="preserve">Tiger Alerts are a campus-wide notification system used to disseminate campus emergency information quickly.  These alerts are accessible via SMS text messaging, email, </w:t>
      </w:r>
      <w:r w:rsidR="00CE08D6">
        <w:t>and social media feeds.  Students and staff</w:t>
      </w:r>
      <w:r>
        <w:t xml:space="preserve"> are encouraged to sign up for Tiger Alerts and to indicate how they would like to </w:t>
      </w:r>
      <w:proofErr w:type="gramStart"/>
      <w:r>
        <w:t>be notified</w:t>
      </w:r>
      <w:proofErr w:type="gramEnd"/>
      <w:r>
        <w:t xml:space="preserve"> in an emergency.  </w:t>
      </w:r>
    </w:p>
    <w:p w:rsidR="00165C4A" w:rsidRDefault="00165C4A" w:rsidP="00165C4A">
      <w:r>
        <w:t>Central attempts to keep these alerts as simple as possible and uses key words or phrases to indicate an expected course of action.  At times specific instructions may accompany an alert, please follow those instructions.  The following are the key phrases used in an emergency:</w:t>
      </w:r>
    </w:p>
    <w:p w:rsidR="00165C4A" w:rsidRPr="00E63730" w:rsidRDefault="00165C4A" w:rsidP="00165C4A"/>
    <w:tbl>
      <w:tblPr>
        <w:tblW w:w="0" w:type="auto"/>
        <w:tblBorders>
          <w:top w:val="single" w:sz="8" w:space="0" w:color="C0504D"/>
          <w:bottom w:val="single" w:sz="8" w:space="0" w:color="C0504D"/>
        </w:tblBorders>
        <w:tblLook w:val="04A0" w:firstRow="1" w:lastRow="0" w:firstColumn="1" w:lastColumn="0" w:noHBand="0" w:noVBand="1"/>
      </w:tblPr>
      <w:tblGrid>
        <w:gridCol w:w="1836"/>
        <w:gridCol w:w="7524"/>
      </w:tblGrid>
      <w:tr w:rsidR="00165C4A" w:rsidRPr="00760F90" w:rsidTr="00F70BBA">
        <w:tc>
          <w:tcPr>
            <w:tcW w:w="9576" w:type="dxa"/>
            <w:gridSpan w:val="2"/>
            <w:shd w:val="clear" w:color="auto" w:fill="auto"/>
          </w:tcPr>
          <w:p w:rsidR="00165C4A" w:rsidRPr="00760F90" w:rsidRDefault="00165C4A" w:rsidP="00F70BBA">
            <w:pPr>
              <w:autoSpaceDE w:val="0"/>
              <w:autoSpaceDN w:val="0"/>
              <w:adjustRightInd w:val="0"/>
              <w:jc w:val="center"/>
              <w:rPr>
                <w:rFonts w:cs="Arial"/>
                <w:b/>
                <w:color w:val="000000"/>
                <w:szCs w:val="28"/>
                <w:u w:val="single"/>
              </w:rPr>
            </w:pPr>
            <w:r w:rsidRPr="00760F90">
              <w:rPr>
                <w:rFonts w:cs="Arial"/>
                <w:b/>
                <w:color w:val="000000"/>
                <w:szCs w:val="28"/>
                <w:u w:val="single"/>
              </w:rPr>
              <w:t>SHELTER IN PLACE!</w:t>
            </w:r>
          </w:p>
        </w:tc>
      </w:tr>
      <w:tr w:rsidR="00165C4A" w:rsidRPr="00760F90" w:rsidTr="00F70BBA">
        <w:tc>
          <w:tcPr>
            <w:tcW w:w="1818" w:type="dxa"/>
            <w:shd w:val="clear" w:color="auto" w:fill="auto"/>
          </w:tcPr>
          <w:p w:rsidR="00165C4A" w:rsidRPr="00760F90" w:rsidRDefault="00165C4A" w:rsidP="00F70BBA">
            <w:pPr>
              <w:autoSpaceDE w:val="0"/>
              <w:autoSpaceDN w:val="0"/>
              <w:adjustRightInd w:val="0"/>
              <w:rPr>
                <w:rFonts w:ascii="Arial" w:hAnsi="Arial" w:cs="Arial"/>
                <w:b/>
                <w:color w:val="000000"/>
                <w:szCs w:val="28"/>
                <w:u w:val="single"/>
              </w:rPr>
            </w:pPr>
            <w:r w:rsidRPr="00760F90">
              <w:rPr>
                <w:rFonts w:ascii="Arial" w:hAnsi="Arial" w:cs="Arial"/>
                <w:b/>
                <w:noProof/>
                <w:color w:val="000000"/>
                <w:szCs w:val="28"/>
                <w:lang w:bidi="ar-SA"/>
              </w:rPr>
              <w:drawing>
                <wp:inline distT="0" distB="0" distL="0" distR="0" wp14:anchorId="46751A90" wp14:editId="1588D990">
                  <wp:extent cx="1019175" cy="762000"/>
                  <wp:effectExtent l="0" t="0" r="9525" b="0"/>
                  <wp:docPr id="4" name="Picture 4" descr="Tiger Ale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ger Alert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175" cy="762000"/>
                          </a:xfrm>
                          <a:prstGeom prst="rect">
                            <a:avLst/>
                          </a:prstGeom>
                          <a:noFill/>
                          <a:ln>
                            <a:noFill/>
                          </a:ln>
                        </pic:spPr>
                      </pic:pic>
                    </a:graphicData>
                  </a:graphic>
                </wp:inline>
              </w:drawing>
            </w:r>
          </w:p>
        </w:tc>
        <w:tc>
          <w:tcPr>
            <w:tcW w:w="7758" w:type="dxa"/>
            <w:shd w:val="clear" w:color="auto" w:fill="auto"/>
          </w:tcPr>
          <w:p w:rsidR="00165C4A" w:rsidRPr="00760F90" w:rsidRDefault="00165C4A" w:rsidP="00F70BBA">
            <w:pPr>
              <w:autoSpaceDE w:val="0"/>
              <w:autoSpaceDN w:val="0"/>
              <w:adjustRightInd w:val="0"/>
              <w:jc w:val="center"/>
              <w:rPr>
                <w:rFonts w:cs="Arial"/>
                <w:color w:val="000000"/>
                <w:szCs w:val="28"/>
              </w:rPr>
            </w:pPr>
            <w:r w:rsidRPr="00760F90">
              <w:rPr>
                <w:rFonts w:cs="Arial"/>
                <w:color w:val="000000"/>
                <w:szCs w:val="28"/>
              </w:rPr>
              <w:t xml:space="preserve">Should you receive a Tiger Alert that begins with </w:t>
            </w:r>
            <w:r>
              <w:rPr>
                <w:rFonts w:cs="Arial"/>
                <w:color w:val="000000"/>
                <w:szCs w:val="28"/>
              </w:rPr>
              <w:t xml:space="preserve">the </w:t>
            </w:r>
            <w:r w:rsidRPr="00760F90">
              <w:rPr>
                <w:rFonts w:cs="Arial"/>
                <w:color w:val="000000"/>
                <w:szCs w:val="28"/>
              </w:rPr>
              <w:t>phrase “SHELTER IN PLACE!</w:t>
            </w:r>
            <w:proofErr w:type="gramStart"/>
            <w:r w:rsidRPr="00760F90">
              <w:rPr>
                <w:rFonts w:cs="Arial"/>
                <w:color w:val="000000"/>
                <w:szCs w:val="28"/>
              </w:rPr>
              <w:t>”</w:t>
            </w:r>
            <w:r>
              <w:rPr>
                <w:rFonts w:cs="Arial"/>
                <w:color w:val="000000"/>
                <w:szCs w:val="28"/>
              </w:rPr>
              <w:t>,</w:t>
            </w:r>
            <w:proofErr w:type="gramEnd"/>
            <w:r w:rsidRPr="00760F90">
              <w:rPr>
                <w:rFonts w:cs="Arial"/>
                <w:color w:val="000000"/>
                <w:szCs w:val="28"/>
              </w:rPr>
              <w:t xml:space="preserve"> please seek shelter in whatever room you currently find yourself without leaving.  Sit on the floor away from windows, towards the back of the room and if possible lock the door(s) leading out of the room.</w:t>
            </w:r>
          </w:p>
          <w:p w:rsidR="00165C4A" w:rsidRPr="00760F90" w:rsidRDefault="00165C4A" w:rsidP="00F70BBA">
            <w:pPr>
              <w:autoSpaceDE w:val="0"/>
              <w:autoSpaceDN w:val="0"/>
              <w:adjustRightInd w:val="0"/>
              <w:rPr>
                <w:rFonts w:cs="Arial"/>
                <w:color w:val="000000"/>
                <w:szCs w:val="28"/>
              </w:rPr>
            </w:pPr>
            <w:r w:rsidRPr="00760F90">
              <w:rPr>
                <w:rFonts w:cs="Arial"/>
                <w:color w:val="000000"/>
                <w:szCs w:val="28"/>
              </w:rPr>
              <w:t xml:space="preserve">Common uses:  </w:t>
            </w:r>
            <w:r>
              <w:rPr>
                <w:rFonts w:cs="Arial"/>
                <w:i/>
                <w:color w:val="000000"/>
                <w:szCs w:val="28"/>
              </w:rPr>
              <w:t>Hazardous Materials, Active S</w:t>
            </w:r>
            <w:r w:rsidRPr="00760F90">
              <w:rPr>
                <w:rFonts w:cs="Arial"/>
                <w:i/>
                <w:color w:val="000000"/>
                <w:szCs w:val="28"/>
              </w:rPr>
              <w:t xml:space="preserve">hooter or </w:t>
            </w:r>
            <w:r>
              <w:rPr>
                <w:rFonts w:cs="Arial"/>
                <w:i/>
                <w:color w:val="000000"/>
                <w:szCs w:val="28"/>
              </w:rPr>
              <w:t>A</w:t>
            </w:r>
            <w:r w:rsidRPr="00760F90">
              <w:rPr>
                <w:rFonts w:cs="Arial"/>
                <w:i/>
                <w:color w:val="000000"/>
                <w:szCs w:val="28"/>
              </w:rPr>
              <w:t xml:space="preserve">rmed </w:t>
            </w:r>
            <w:r>
              <w:rPr>
                <w:rFonts w:cs="Arial"/>
                <w:i/>
                <w:color w:val="000000"/>
                <w:szCs w:val="28"/>
              </w:rPr>
              <w:t>T</w:t>
            </w:r>
            <w:r w:rsidRPr="00760F90">
              <w:rPr>
                <w:rFonts w:cs="Arial"/>
                <w:i/>
                <w:color w:val="000000"/>
                <w:szCs w:val="28"/>
              </w:rPr>
              <w:t>hreat</w:t>
            </w:r>
          </w:p>
        </w:tc>
      </w:tr>
    </w:tbl>
    <w:p w:rsidR="00165C4A" w:rsidRPr="00596055" w:rsidRDefault="00165C4A" w:rsidP="00165C4A">
      <w:pPr>
        <w:autoSpaceDE w:val="0"/>
        <w:autoSpaceDN w:val="0"/>
        <w:adjustRightInd w:val="0"/>
        <w:jc w:val="center"/>
        <w:rPr>
          <w:rFonts w:ascii="Arial" w:hAnsi="Arial" w:cs="Arial"/>
          <w:b/>
          <w:color w:val="000000"/>
          <w:szCs w:val="28"/>
          <w:u w:val="single"/>
        </w:rPr>
      </w:pPr>
    </w:p>
    <w:tbl>
      <w:tblPr>
        <w:tblW w:w="0" w:type="auto"/>
        <w:tblBorders>
          <w:top w:val="single" w:sz="8" w:space="0" w:color="C0504D"/>
          <w:bottom w:val="single" w:sz="8" w:space="0" w:color="C0504D"/>
        </w:tblBorders>
        <w:tblLook w:val="04A0" w:firstRow="1" w:lastRow="0" w:firstColumn="1" w:lastColumn="0" w:noHBand="0" w:noVBand="1"/>
      </w:tblPr>
      <w:tblGrid>
        <w:gridCol w:w="1836"/>
        <w:gridCol w:w="7524"/>
      </w:tblGrid>
      <w:tr w:rsidR="00165C4A" w:rsidRPr="00760F90" w:rsidTr="00F70BBA">
        <w:tc>
          <w:tcPr>
            <w:tcW w:w="9576" w:type="dxa"/>
            <w:gridSpan w:val="2"/>
            <w:shd w:val="clear" w:color="auto" w:fill="auto"/>
          </w:tcPr>
          <w:p w:rsidR="00165C4A" w:rsidRPr="00760F90" w:rsidRDefault="00165C4A" w:rsidP="00F70BBA">
            <w:pPr>
              <w:autoSpaceDE w:val="0"/>
              <w:autoSpaceDN w:val="0"/>
              <w:adjustRightInd w:val="0"/>
              <w:jc w:val="center"/>
              <w:rPr>
                <w:rFonts w:cs="Arial"/>
                <w:b/>
                <w:color w:val="000000"/>
                <w:szCs w:val="28"/>
                <w:u w:val="single"/>
              </w:rPr>
            </w:pPr>
            <w:r w:rsidRPr="00760F90">
              <w:rPr>
                <w:rFonts w:cs="Arial"/>
                <w:b/>
                <w:color w:val="000000"/>
                <w:szCs w:val="28"/>
                <w:u w:val="single"/>
              </w:rPr>
              <w:t>SEEK SHELTER!</w:t>
            </w:r>
          </w:p>
        </w:tc>
      </w:tr>
      <w:tr w:rsidR="00165C4A" w:rsidRPr="00760F90" w:rsidTr="00F70BBA">
        <w:tc>
          <w:tcPr>
            <w:tcW w:w="1818" w:type="dxa"/>
            <w:shd w:val="clear" w:color="auto" w:fill="auto"/>
          </w:tcPr>
          <w:p w:rsidR="00165C4A" w:rsidRPr="00760F90" w:rsidRDefault="00165C4A" w:rsidP="00F70BBA">
            <w:pPr>
              <w:autoSpaceDE w:val="0"/>
              <w:autoSpaceDN w:val="0"/>
              <w:adjustRightInd w:val="0"/>
              <w:rPr>
                <w:rFonts w:ascii="Arial" w:hAnsi="Arial" w:cs="Arial"/>
                <w:b/>
                <w:color w:val="000000"/>
                <w:szCs w:val="28"/>
                <w:u w:val="single"/>
              </w:rPr>
            </w:pPr>
            <w:r w:rsidRPr="00760F90">
              <w:rPr>
                <w:rFonts w:ascii="Arial" w:hAnsi="Arial" w:cs="Arial"/>
                <w:b/>
                <w:noProof/>
                <w:color w:val="000000"/>
                <w:szCs w:val="28"/>
                <w:lang w:bidi="ar-SA"/>
              </w:rPr>
              <w:drawing>
                <wp:inline distT="0" distB="0" distL="0" distR="0" wp14:anchorId="3E0F1539" wp14:editId="63ADF01D">
                  <wp:extent cx="1019175" cy="762000"/>
                  <wp:effectExtent l="0" t="0" r="9525" b="0"/>
                  <wp:docPr id="3" name="Picture 3" descr="Tiger Ale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ger Alert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175" cy="762000"/>
                          </a:xfrm>
                          <a:prstGeom prst="rect">
                            <a:avLst/>
                          </a:prstGeom>
                          <a:noFill/>
                          <a:ln>
                            <a:noFill/>
                          </a:ln>
                        </pic:spPr>
                      </pic:pic>
                    </a:graphicData>
                  </a:graphic>
                </wp:inline>
              </w:drawing>
            </w:r>
          </w:p>
        </w:tc>
        <w:tc>
          <w:tcPr>
            <w:tcW w:w="7758" w:type="dxa"/>
            <w:shd w:val="clear" w:color="auto" w:fill="auto"/>
          </w:tcPr>
          <w:p w:rsidR="00165C4A" w:rsidRPr="00760F90" w:rsidRDefault="00165C4A" w:rsidP="00F70BBA">
            <w:pPr>
              <w:autoSpaceDE w:val="0"/>
              <w:autoSpaceDN w:val="0"/>
              <w:adjustRightInd w:val="0"/>
              <w:jc w:val="center"/>
              <w:rPr>
                <w:rFonts w:cs="Arial"/>
                <w:color w:val="000000"/>
                <w:szCs w:val="28"/>
              </w:rPr>
            </w:pPr>
            <w:r w:rsidRPr="00760F90">
              <w:rPr>
                <w:rFonts w:cs="Arial"/>
                <w:color w:val="000000"/>
                <w:szCs w:val="28"/>
              </w:rPr>
              <w:t>Should you receive a Tiger Alert that begins with the phrase “SEEK SHELTER!</w:t>
            </w:r>
            <w:proofErr w:type="gramStart"/>
            <w:r w:rsidRPr="00760F90">
              <w:rPr>
                <w:rFonts w:cs="Arial"/>
                <w:color w:val="000000"/>
                <w:szCs w:val="28"/>
              </w:rPr>
              <w:t>”</w:t>
            </w:r>
            <w:r>
              <w:rPr>
                <w:rFonts w:cs="Arial"/>
                <w:color w:val="000000"/>
                <w:szCs w:val="28"/>
              </w:rPr>
              <w:t>,</w:t>
            </w:r>
            <w:proofErr w:type="gramEnd"/>
            <w:r w:rsidRPr="00760F90">
              <w:rPr>
                <w:rFonts w:cs="Arial"/>
                <w:color w:val="000000"/>
                <w:szCs w:val="28"/>
              </w:rPr>
              <w:t xml:space="preserve"> please seek shelter in a basement or first floor restroom without windows.  </w:t>
            </w:r>
            <w:r>
              <w:rPr>
                <w:rFonts w:cs="Arial"/>
                <w:color w:val="000000"/>
                <w:szCs w:val="28"/>
              </w:rPr>
              <w:t>You can find the shelter sites on pg. 6.</w:t>
            </w:r>
          </w:p>
          <w:p w:rsidR="00165C4A" w:rsidRPr="00760F90" w:rsidRDefault="00165C4A" w:rsidP="00F70BBA">
            <w:pPr>
              <w:autoSpaceDE w:val="0"/>
              <w:autoSpaceDN w:val="0"/>
              <w:adjustRightInd w:val="0"/>
              <w:rPr>
                <w:rFonts w:cs="Arial"/>
                <w:i/>
                <w:color w:val="000000"/>
                <w:szCs w:val="28"/>
              </w:rPr>
            </w:pPr>
            <w:r w:rsidRPr="00760F90">
              <w:rPr>
                <w:rFonts w:cs="Arial"/>
                <w:color w:val="000000"/>
                <w:szCs w:val="28"/>
              </w:rPr>
              <w:t>Common use</w:t>
            </w:r>
            <w:r>
              <w:rPr>
                <w:rFonts w:cs="Arial"/>
                <w:color w:val="000000"/>
                <w:szCs w:val="28"/>
              </w:rPr>
              <w:t>s</w:t>
            </w:r>
            <w:r w:rsidRPr="00760F90">
              <w:rPr>
                <w:rFonts w:cs="Arial"/>
                <w:color w:val="000000"/>
                <w:szCs w:val="28"/>
              </w:rPr>
              <w:t xml:space="preserve">:  </w:t>
            </w:r>
            <w:r w:rsidRPr="00760F90">
              <w:rPr>
                <w:rFonts w:cs="Arial"/>
                <w:i/>
                <w:color w:val="000000"/>
                <w:szCs w:val="28"/>
              </w:rPr>
              <w:t xml:space="preserve">Tornado </w:t>
            </w:r>
            <w:r>
              <w:rPr>
                <w:rFonts w:cs="Arial"/>
                <w:i/>
                <w:color w:val="000000"/>
                <w:szCs w:val="28"/>
              </w:rPr>
              <w:t>W</w:t>
            </w:r>
            <w:r w:rsidRPr="00760F90">
              <w:rPr>
                <w:rFonts w:cs="Arial"/>
                <w:i/>
                <w:color w:val="000000"/>
                <w:szCs w:val="28"/>
              </w:rPr>
              <w:t xml:space="preserve">arning, Severe </w:t>
            </w:r>
            <w:r>
              <w:rPr>
                <w:rFonts w:cs="Arial"/>
                <w:i/>
                <w:color w:val="000000"/>
                <w:szCs w:val="28"/>
              </w:rPr>
              <w:t>T</w:t>
            </w:r>
            <w:r w:rsidRPr="00760F90">
              <w:rPr>
                <w:rFonts w:cs="Arial"/>
                <w:i/>
                <w:color w:val="000000"/>
                <w:szCs w:val="28"/>
              </w:rPr>
              <w:t xml:space="preserve">hunderstorm </w:t>
            </w:r>
            <w:r>
              <w:rPr>
                <w:rFonts w:cs="Arial"/>
                <w:i/>
                <w:color w:val="000000"/>
                <w:szCs w:val="28"/>
              </w:rPr>
              <w:t>W</w:t>
            </w:r>
            <w:r w:rsidRPr="00760F90">
              <w:rPr>
                <w:rFonts w:cs="Arial"/>
                <w:i/>
                <w:color w:val="000000"/>
                <w:szCs w:val="28"/>
              </w:rPr>
              <w:t>arning</w:t>
            </w:r>
          </w:p>
        </w:tc>
      </w:tr>
    </w:tbl>
    <w:p w:rsidR="00165C4A" w:rsidRDefault="00165C4A" w:rsidP="00165C4A">
      <w:pPr>
        <w:autoSpaceDE w:val="0"/>
        <w:autoSpaceDN w:val="0"/>
        <w:adjustRightInd w:val="0"/>
        <w:jc w:val="center"/>
        <w:rPr>
          <w:rFonts w:ascii="Arial" w:hAnsi="Arial" w:cs="Arial"/>
          <w:b/>
          <w:color w:val="000000"/>
          <w:sz w:val="24"/>
          <w:szCs w:val="28"/>
          <w:u w:val="single"/>
        </w:rPr>
      </w:pPr>
    </w:p>
    <w:tbl>
      <w:tblPr>
        <w:tblW w:w="0" w:type="auto"/>
        <w:tblBorders>
          <w:top w:val="single" w:sz="8" w:space="0" w:color="C0504D"/>
          <w:bottom w:val="single" w:sz="8" w:space="0" w:color="C0504D"/>
        </w:tblBorders>
        <w:tblLook w:val="04A0" w:firstRow="1" w:lastRow="0" w:firstColumn="1" w:lastColumn="0" w:noHBand="0" w:noVBand="1"/>
      </w:tblPr>
      <w:tblGrid>
        <w:gridCol w:w="1836"/>
        <w:gridCol w:w="7524"/>
      </w:tblGrid>
      <w:tr w:rsidR="00165C4A" w:rsidRPr="00760F90" w:rsidTr="00F70BBA">
        <w:tc>
          <w:tcPr>
            <w:tcW w:w="9576" w:type="dxa"/>
            <w:gridSpan w:val="2"/>
            <w:shd w:val="clear" w:color="auto" w:fill="auto"/>
          </w:tcPr>
          <w:p w:rsidR="00165C4A" w:rsidRPr="00760F90" w:rsidRDefault="00165C4A" w:rsidP="00F70BBA">
            <w:pPr>
              <w:autoSpaceDE w:val="0"/>
              <w:autoSpaceDN w:val="0"/>
              <w:adjustRightInd w:val="0"/>
              <w:jc w:val="center"/>
              <w:rPr>
                <w:rFonts w:cs="Arial"/>
                <w:b/>
                <w:color w:val="000000"/>
                <w:szCs w:val="28"/>
                <w:u w:val="single"/>
              </w:rPr>
            </w:pPr>
            <w:r w:rsidRPr="00760F90">
              <w:rPr>
                <w:rFonts w:cs="Arial"/>
                <w:b/>
                <w:color w:val="000000"/>
                <w:szCs w:val="28"/>
                <w:u w:val="single"/>
              </w:rPr>
              <w:t>EVACUATE THE BUILDING!</w:t>
            </w:r>
          </w:p>
        </w:tc>
      </w:tr>
      <w:tr w:rsidR="00165C4A" w:rsidRPr="00760F90" w:rsidTr="00F70BBA">
        <w:tc>
          <w:tcPr>
            <w:tcW w:w="1818" w:type="dxa"/>
            <w:shd w:val="clear" w:color="auto" w:fill="auto"/>
          </w:tcPr>
          <w:p w:rsidR="00165C4A" w:rsidRPr="00760F90" w:rsidRDefault="00165C4A" w:rsidP="00F70BBA">
            <w:pPr>
              <w:autoSpaceDE w:val="0"/>
              <w:autoSpaceDN w:val="0"/>
              <w:adjustRightInd w:val="0"/>
              <w:rPr>
                <w:rFonts w:ascii="Arial" w:hAnsi="Arial" w:cs="Arial"/>
                <w:b/>
                <w:color w:val="000000"/>
                <w:szCs w:val="28"/>
                <w:u w:val="single"/>
              </w:rPr>
            </w:pPr>
            <w:r w:rsidRPr="00760F90">
              <w:rPr>
                <w:rFonts w:ascii="Arial" w:hAnsi="Arial" w:cs="Arial"/>
                <w:b/>
                <w:noProof/>
                <w:color w:val="000000"/>
                <w:szCs w:val="28"/>
                <w:lang w:bidi="ar-SA"/>
              </w:rPr>
              <w:drawing>
                <wp:inline distT="0" distB="0" distL="0" distR="0" wp14:anchorId="22E18285" wp14:editId="4058F711">
                  <wp:extent cx="1019175" cy="762000"/>
                  <wp:effectExtent l="0" t="0" r="9525" b="0"/>
                  <wp:docPr id="2" name="Picture 2" descr="Tiger Ale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ger Alert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175" cy="762000"/>
                          </a:xfrm>
                          <a:prstGeom prst="rect">
                            <a:avLst/>
                          </a:prstGeom>
                          <a:noFill/>
                          <a:ln>
                            <a:noFill/>
                          </a:ln>
                        </pic:spPr>
                      </pic:pic>
                    </a:graphicData>
                  </a:graphic>
                </wp:inline>
              </w:drawing>
            </w:r>
          </w:p>
        </w:tc>
        <w:tc>
          <w:tcPr>
            <w:tcW w:w="7758" w:type="dxa"/>
            <w:shd w:val="clear" w:color="auto" w:fill="auto"/>
          </w:tcPr>
          <w:p w:rsidR="00165C4A" w:rsidRPr="00760F90" w:rsidRDefault="00165C4A" w:rsidP="00F70BBA">
            <w:pPr>
              <w:autoSpaceDE w:val="0"/>
              <w:autoSpaceDN w:val="0"/>
              <w:adjustRightInd w:val="0"/>
              <w:jc w:val="center"/>
              <w:rPr>
                <w:rFonts w:cs="Arial"/>
                <w:color w:val="000000"/>
                <w:szCs w:val="28"/>
              </w:rPr>
            </w:pPr>
            <w:r w:rsidRPr="00760F90">
              <w:rPr>
                <w:rFonts w:cs="Arial"/>
                <w:color w:val="000000"/>
                <w:szCs w:val="28"/>
              </w:rPr>
              <w:t>Should you receive a Tiger Alert that begins with the phrase “EVACUATE THE BUILDING!</w:t>
            </w:r>
            <w:proofErr w:type="gramStart"/>
            <w:r w:rsidRPr="00760F90">
              <w:rPr>
                <w:rFonts w:cs="Arial"/>
                <w:color w:val="000000"/>
                <w:szCs w:val="28"/>
              </w:rPr>
              <w:t>”</w:t>
            </w:r>
            <w:r>
              <w:rPr>
                <w:rFonts w:cs="Arial"/>
                <w:color w:val="000000"/>
                <w:szCs w:val="28"/>
              </w:rPr>
              <w:t>,</w:t>
            </w:r>
            <w:proofErr w:type="gramEnd"/>
            <w:r w:rsidRPr="00760F90">
              <w:rPr>
                <w:rFonts w:cs="Arial"/>
                <w:color w:val="000000"/>
                <w:szCs w:val="28"/>
              </w:rPr>
              <w:t xml:space="preserve"> </w:t>
            </w:r>
            <w:r>
              <w:rPr>
                <w:rFonts w:cs="Arial"/>
                <w:color w:val="000000"/>
                <w:szCs w:val="28"/>
              </w:rPr>
              <w:t>p</w:t>
            </w:r>
            <w:r w:rsidRPr="00760F90">
              <w:rPr>
                <w:rFonts w:cs="Arial"/>
                <w:color w:val="000000"/>
                <w:szCs w:val="28"/>
              </w:rPr>
              <w:t>lease evacuate the building and meet at the</w:t>
            </w:r>
            <w:r>
              <w:rPr>
                <w:rFonts w:cs="Arial"/>
                <w:color w:val="000000"/>
                <w:szCs w:val="28"/>
              </w:rPr>
              <w:t xml:space="preserve"> predetermined location for your current location.  </w:t>
            </w:r>
            <w:r w:rsidRPr="00760F90">
              <w:rPr>
                <w:rFonts w:cs="Arial"/>
                <w:color w:val="000000"/>
                <w:szCs w:val="28"/>
              </w:rPr>
              <w:t xml:space="preserve">You can find the evacuation sites on </w:t>
            </w:r>
            <w:r w:rsidRPr="001D145B">
              <w:rPr>
                <w:rFonts w:cs="Arial"/>
                <w:color w:val="000000"/>
                <w:szCs w:val="28"/>
              </w:rPr>
              <w:t xml:space="preserve">pg. </w:t>
            </w:r>
            <w:r>
              <w:rPr>
                <w:rFonts w:cs="Arial"/>
                <w:color w:val="000000"/>
                <w:szCs w:val="28"/>
              </w:rPr>
              <w:t>7</w:t>
            </w:r>
            <w:r w:rsidRPr="001D145B">
              <w:rPr>
                <w:rFonts w:cs="Arial"/>
                <w:color w:val="000000"/>
                <w:szCs w:val="28"/>
              </w:rPr>
              <w:t>.</w:t>
            </w:r>
          </w:p>
          <w:p w:rsidR="00165C4A" w:rsidRPr="00760F90" w:rsidRDefault="00165C4A" w:rsidP="00F70BBA">
            <w:pPr>
              <w:autoSpaceDE w:val="0"/>
              <w:autoSpaceDN w:val="0"/>
              <w:adjustRightInd w:val="0"/>
              <w:rPr>
                <w:rFonts w:cs="Arial"/>
                <w:i/>
                <w:color w:val="000000"/>
                <w:szCs w:val="28"/>
              </w:rPr>
            </w:pPr>
            <w:r w:rsidRPr="00760F90">
              <w:rPr>
                <w:rFonts w:cs="Arial"/>
                <w:color w:val="000000"/>
                <w:szCs w:val="28"/>
              </w:rPr>
              <w:t>Common use</w:t>
            </w:r>
            <w:r>
              <w:rPr>
                <w:rFonts w:cs="Arial"/>
                <w:color w:val="000000"/>
                <w:szCs w:val="28"/>
              </w:rPr>
              <w:t>s</w:t>
            </w:r>
            <w:r w:rsidRPr="00760F90">
              <w:rPr>
                <w:rFonts w:cs="Arial"/>
                <w:color w:val="000000"/>
                <w:szCs w:val="28"/>
              </w:rPr>
              <w:t xml:space="preserve">:  </w:t>
            </w:r>
            <w:r w:rsidRPr="00760F90">
              <w:rPr>
                <w:rFonts w:cs="Arial"/>
                <w:i/>
                <w:color w:val="000000"/>
                <w:szCs w:val="28"/>
              </w:rPr>
              <w:t xml:space="preserve">Fire, </w:t>
            </w:r>
            <w:r>
              <w:rPr>
                <w:rFonts w:cs="Arial"/>
                <w:i/>
                <w:color w:val="000000"/>
                <w:szCs w:val="28"/>
              </w:rPr>
              <w:t>B</w:t>
            </w:r>
            <w:r w:rsidRPr="00760F90">
              <w:rPr>
                <w:rFonts w:cs="Arial"/>
                <w:i/>
                <w:color w:val="000000"/>
                <w:szCs w:val="28"/>
              </w:rPr>
              <w:t xml:space="preserve">omb </w:t>
            </w:r>
            <w:r>
              <w:rPr>
                <w:rFonts w:cs="Arial"/>
                <w:i/>
                <w:color w:val="000000"/>
                <w:szCs w:val="28"/>
              </w:rPr>
              <w:t>T</w:t>
            </w:r>
            <w:r w:rsidRPr="00760F90">
              <w:rPr>
                <w:rFonts w:cs="Arial"/>
                <w:i/>
                <w:color w:val="000000"/>
                <w:szCs w:val="28"/>
              </w:rPr>
              <w:t xml:space="preserve">hreat, </w:t>
            </w:r>
            <w:r>
              <w:rPr>
                <w:rFonts w:cs="Arial"/>
                <w:i/>
                <w:color w:val="000000"/>
                <w:szCs w:val="28"/>
              </w:rPr>
              <w:t>T</w:t>
            </w:r>
            <w:r w:rsidRPr="00760F90">
              <w:rPr>
                <w:rFonts w:cs="Arial"/>
                <w:i/>
                <w:color w:val="000000"/>
                <w:szCs w:val="28"/>
              </w:rPr>
              <w:t xml:space="preserve">rain </w:t>
            </w:r>
            <w:r>
              <w:rPr>
                <w:rFonts w:cs="Arial"/>
                <w:i/>
                <w:color w:val="000000"/>
                <w:szCs w:val="28"/>
              </w:rPr>
              <w:t>D</w:t>
            </w:r>
            <w:r w:rsidRPr="00760F90">
              <w:rPr>
                <w:rFonts w:cs="Arial"/>
                <w:i/>
                <w:color w:val="000000"/>
                <w:szCs w:val="28"/>
              </w:rPr>
              <w:t>erailment</w:t>
            </w:r>
          </w:p>
        </w:tc>
      </w:tr>
    </w:tbl>
    <w:p w:rsidR="00165C4A" w:rsidRPr="00DB385E" w:rsidRDefault="00165C4A" w:rsidP="00165C4A">
      <w:pPr>
        <w:pStyle w:val="Heading2"/>
      </w:pPr>
      <w:r>
        <w:rPr>
          <w:rFonts w:ascii="Arial" w:hAnsi="Arial" w:cs="Arial"/>
          <w:b/>
          <w:color w:val="000000"/>
          <w:szCs w:val="28"/>
          <w:u w:val="single"/>
        </w:rPr>
        <w:br w:type="page"/>
      </w:r>
      <w:bookmarkStart w:id="3" w:name="_Toc443320352"/>
      <w:proofErr w:type="gramStart"/>
      <w:r w:rsidRPr="00DB385E">
        <w:t>Who</w:t>
      </w:r>
      <w:proofErr w:type="gramEnd"/>
      <w:r w:rsidRPr="00DB385E">
        <w:t xml:space="preserve"> do I contact in an emergency?</w:t>
      </w:r>
      <w:bookmarkEnd w:id="3"/>
    </w:p>
    <w:p w:rsidR="00165C4A" w:rsidRPr="001567BE" w:rsidRDefault="00165C4A" w:rsidP="00165C4A">
      <w:pPr>
        <w:spacing w:line="276" w:lineRule="auto"/>
      </w:pPr>
      <w:r w:rsidRPr="001567BE">
        <w:t xml:space="preserve">If members of the </w:t>
      </w:r>
      <w:r>
        <w:t>Central Christian College</w:t>
      </w:r>
      <w:r w:rsidRPr="001567BE">
        <w:t xml:space="preserve"> community become victims of a crime, they should report it immediately to the</w:t>
      </w:r>
      <w:r>
        <w:t xml:space="preserve">ir Resident Director, Associate Dean of Student Life, or the </w:t>
      </w:r>
      <w:r w:rsidR="00AF6A2D">
        <w:t>Vice President of</w:t>
      </w:r>
      <w:r>
        <w:t xml:space="preserve"> Student Life, or any other campus official</w:t>
      </w:r>
      <w:r w:rsidRPr="001567BE">
        <w:t xml:space="preserve">, regardless of how small the incident may seem. Any suspicious persons or activities </w:t>
      </w:r>
      <w:proofErr w:type="gramStart"/>
      <w:r w:rsidRPr="001567BE">
        <w:t>should always be reported</w:t>
      </w:r>
      <w:proofErr w:type="gramEnd"/>
      <w:r w:rsidRPr="001567BE">
        <w:t xml:space="preserve"> immediately to </w:t>
      </w:r>
      <w:r>
        <w:t>the Office of Student Life</w:t>
      </w:r>
      <w:r w:rsidRPr="001567BE">
        <w:t xml:space="preserve">. Alternatively, reports of criminal or suspicious activity </w:t>
      </w:r>
      <w:proofErr w:type="gramStart"/>
      <w:r w:rsidRPr="001567BE">
        <w:t>can be made</w:t>
      </w:r>
      <w:proofErr w:type="gramEnd"/>
      <w:r w:rsidRPr="001567BE">
        <w:t xml:space="preserve"> to designated persons, such as </w:t>
      </w:r>
      <w:r>
        <w:t xml:space="preserve">Resident Life Staff or by dialing 911.  </w:t>
      </w:r>
    </w:p>
    <w:p w:rsidR="00165C4A" w:rsidRPr="001567BE" w:rsidRDefault="00165C4A" w:rsidP="00165C4A">
      <w:pPr>
        <w:spacing w:line="276" w:lineRule="auto"/>
      </w:pPr>
      <w:r w:rsidRPr="001567BE">
        <w:t xml:space="preserve">Upon notice of such activity, </w:t>
      </w:r>
      <w:r>
        <w:t xml:space="preserve">Student Life </w:t>
      </w:r>
      <w:r w:rsidRPr="001567BE">
        <w:t xml:space="preserve">personnel will respond to the incident scene. </w:t>
      </w:r>
      <w:r>
        <w:t xml:space="preserve">Student Life staff </w:t>
      </w:r>
      <w:r w:rsidRPr="001567BE">
        <w:t xml:space="preserve">evaluate the matter, take appropriate action and/or make appropriate notifications. All calls or requests </w:t>
      </w:r>
      <w:proofErr w:type="gramStart"/>
      <w:r w:rsidRPr="001567BE">
        <w:t>are documented and, when appropriate, recorded on an incident report</w:t>
      </w:r>
      <w:proofErr w:type="gramEnd"/>
      <w:r w:rsidRPr="001567BE">
        <w:t xml:space="preserve">. </w:t>
      </w:r>
    </w:p>
    <w:p w:rsidR="00165C4A" w:rsidRDefault="00165C4A" w:rsidP="00165C4A">
      <w:pPr>
        <w:pStyle w:val="ListParagraph"/>
        <w:autoSpaceDE w:val="0"/>
        <w:autoSpaceDN w:val="0"/>
        <w:adjustRightInd w:val="0"/>
        <w:ind w:left="0"/>
      </w:pPr>
      <w:r w:rsidRPr="001567BE">
        <w:t xml:space="preserve">To report a crime or emergency or suspicious activity </w:t>
      </w:r>
      <w:r>
        <w:t xml:space="preserve">Student Life </w:t>
      </w:r>
      <w:proofErr w:type="gramStart"/>
      <w:r w:rsidRPr="001567BE">
        <w:t>can be contacted</w:t>
      </w:r>
      <w:proofErr w:type="gramEnd"/>
      <w:r w:rsidRPr="001567BE">
        <w:t xml:space="preserve"> in person in </w:t>
      </w:r>
      <w:r>
        <w:t>Science Hall 205</w:t>
      </w:r>
      <w:r w:rsidRPr="001567BE">
        <w:t xml:space="preserve"> or by phone at 6</w:t>
      </w:r>
      <w:r>
        <w:t>20-241-0723</w:t>
      </w:r>
      <w:r w:rsidRPr="001567BE">
        <w:t xml:space="preserve"> (ext. </w:t>
      </w:r>
      <w:r>
        <w:t xml:space="preserve">7113).  </w:t>
      </w:r>
    </w:p>
    <w:p w:rsidR="00165C4A" w:rsidRDefault="00165C4A" w:rsidP="00165C4A">
      <w:pPr>
        <w:pStyle w:val="ListParagraph"/>
        <w:autoSpaceDE w:val="0"/>
        <w:autoSpaceDN w:val="0"/>
        <w:adjustRightInd w:val="0"/>
        <w:ind w:left="0"/>
      </w:pPr>
    </w:p>
    <w:p w:rsidR="00165C4A" w:rsidRDefault="00165C4A" w:rsidP="00165C4A">
      <w:pPr>
        <w:pStyle w:val="ListParagraph"/>
        <w:autoSpaceDE w:val="0"/>
        <w:autoSpaceDN w:val="0"/>
        <w:adjustRightInd w:val="0"/>
        <w:ind w:left="0"/>
        <w:rPr>
          <w:rFonts w:ascii="Times-Roman" w:hAnsi="Times-Roman" w:cs="Times-Roman"/>
          <w:color w:val="000000"/>
          <w:szCs w:val="24"/>
        </w:rPr>
      </w:pPr>
    </w:p>
    <w:tbl>
      <w:tblPr>
        <w:tblW w:w="0" w:type="auto"/>
        <w:tblBorders>
          <w:top w:val="single" w:sz="8" w:space="0" w:color="C0504D"/>
          <w:bottom w:val="single" w:sz="8" w:space="0" w:color="C0504D"/>
        </w:tblBorders>
        <w:tblLook w:val="04A0" w:firstRow="1" w:lastRow="0" w:firstColumn="1" w:lastColumn="0" w:noHBand="0" w:noVBand="1"/>
      </w:tblPr>
      <w:tblGrid>
        <w:gridCol w:w="3636"/>
        <w:gridCol w:w="5724"/>
      </w:tblGrid>
      <w:tr w:rsidR="00165C4A" w:rsidRPr="00760F90" w:rsidTr="00F70BBA">
        <w:tc>
          <w:tcPr>
            <w:tcW w:w="3708" w:type="dxa"/>
            <w:tcBorders>
              <w:top w:val="single" w:sz="8" w:space="0" w:color="C0504D"/>
              <w:bottom w:val="single" w:sz="8" w:space="0" w:color="C0504D"/>
            </w:tcBorders>
            <w:shd w:val="clear" w:color="auto" w:fill="943634"/>
          </w:tcPr>
          <w:p w:rsidR="00165C4A" w:rsidRPr="00760F90" w:rsidRDefault="00165C4A" w:rsidP="00F70BBA">
            <w:pPr>
              <w:pStyle w:val="ListParagraph"/>
              <w:autoSpaceDE w:val="0"/>
              <w:autoSpaceDN w:val="0"/>
              <w:adjustRightInd w:val="0"/>
              <w:ind w:left="0"/>
              <w:rPr>
                <w:rFonts w:ascii="Times-Roman" w:hAnsi="Times-Roman" w:cs="Times-Roman"/>
                <w:b/>
                <w:bCs/>
                <w:color w:val="FFFFFF"/>
                <w:szCs w:val="24"/>
              </w:rPr>
            </w:pPr>
            <w:r w:rsidRPr="00760F90">
              <w:rPr>
                <w:rFonts w:ascii="Times-Roman" w:hAnsi="Times-Roman" w:cs="Times-Roman"/>
                <w:b/>
                <w:bCs/>
                <w:color w:val="FFFFFF"/>
                <w:szCs w:val="24"/>
              </w:rPr>
              <w:t>In the event of a…</w:t>
            </w:r>
          </w:p>
        </w:tc>
        <w:tc>
          <w:tcPr>
            <w:tcW w:w="5868" w:type="dxa"/>
            <w:tcBorders>
              <w:top w:val="single" w:sz="8" w:space="0" w:color="C0504D"/>
              <w:bottom w:val="single" w:sz="8" w:space="0" w:color="C0504D"/>
            </w:tcBorders>
            <w:shd w:val="clear" w:color="auto" w:fill="943634"/>
          </w:tcPr>
          <w:p w:rsidR="00165C4A" w:rsidRPr="00760F90" w:rsidRDefault="00165C4A" w:rsidP="00F70BBA">
            <w:pPr>
              <w:pStyle w:val="ListParagraph"/>
              <w:autoSpaceDE w:val="0"/>
              <w:autoSpaceDN w:val="0"/>
              <w:adjustRightInd w:val="0"/>
              <w:ind w:left="0"/>
              <w:rPr>
                <w:rFonts w:ascii="Times-Roman" w:hAnsi="Times-Roman" w:cs="Times-Roman"/>
                <w:b/>
                <w:bCs/>
                <w:color w:val="FFFFFF"/>
                <w:szCs w:val="24"/>
              </w:rPr>
            </w:pPr>
            <w:r w:rsidRPr="00760F90">
              <w:rPr>
                <w:rFonts w:ascii="Times-Roman" w:hAnsi="Times-Roman" w:cs="Times-Roman"/>
                <w:b/>
                <w:bCs/>
                <w:color w:val="FFFFFF"/>
                <w:szCs w:val="24"/>
              </w:rPr>
              <w:t>Then call…(in order)</w:t>
            </w:r>
          </w:p>
        </w:tc>
      </w:tr>
      <w:tr w:rsidR="00165C4A" w:rsidRPr="00760F90" w:rsidTr="00F70BBA">
        <w:tc>
          <w:tcPr>
            <w:tcW w:w="3708" w:type="dxa"/>
            <w:shd w:val="clear" w:color="auto" w:fill="EFD3D2"/>
          </w:tcPr>
          <w:p w:rsidR="00165C4A" w:rsidRPr="00760F90" w:rsidRDefault="00165C4A" w:rsidP="00F70BBA">
            <w:pPr>
              <w:pStyle w:val="ListParagraph"/>
              <w:autoSpaceDE w:val="0"/>
              <w:autoSpaceDN w:val="0"/>
              <w:adjustRightInd w:val="0"/>
              <w:ind w:left="0"/>
              <w:rPr>
                <w:rFonts w:cs="Times-Roman"/>
                <w:b/>
                <w:bCs/>
                <w:color w:val="000000"/>
                <w:szCs w:val="24"/>
              </w:rPr>
            </w:pPr>
            <w:r w:rsidRPr="00760F90">
              <w:rPr>
                <w:rFonts w:cs="Times-Roman"/>
                <w:b/>
                <w:bCs/>
                <w:color w:val="000000"/>
                <w:szCs w:val="24"/>
              </w:rPr>
              <w:t>Fire</w:t>
            </w:r>
          </w:p>
        </w:tc>
        <w:tc>
          <w:tcPr>
            <w:tcW w:w="5868" w:type="dxa"/>
            <w:tcBorders>
              <w:left w:val="nil"/>
              <w:right w:val="nil"/>
            </w:tcBorders>
            <w:shd w:val="clear" w:color="auto" w:fill="EFD3D2"/>
          </w:tcPr>
          <w:p w:rsidR="00165C4A" w:rsidRPr="00760F90" w:rsidRDefault="006A312E" w:rsidP="00F70BBA">
            <w:pPr>
              <w:pStyle w:val="ListParagraph"/>
              <w:autoSpaceDE w:val="0"/>
              <w:autoSpaceDN w:val="0"/>
              <w:adjustRightInd w:val="0"/>
              <w:ind w:left="0"/>
              <w:rPr>
                <w:rFonts w:cs="Times-Roman"/>
                <w:color w:val="000000"/>
                <w:szCs w:val="24"/>
              </w:rPr>
            </w:pPr>
            <w:r>
              <w:rPr>
                <w:rFonts w:cs="Times-Roman"/>
                <w:color w:val="000000"/>
                <w:szCs w:val="24"/>
              </w:rPr>
              <w:t>911 &amp; 620-241-0723 ext. 7125</w:t>
            </w:r>
            <w:r w:rsidR="00165C4A" w:rsidRPr="00760F90">
              <w:rPr>
                <w:rFonts w:cs="Times-Roman"/>
                <w:color w:val="000000"/>
                <w:szCs w:val="24"/>
              </w:rPr>
              <w:t xml:space="preserve"> </w:t>
            </w:r>
            <w:r>
              <w:rPr>
                <w:rFonts w:cs="Times-Roman"/>
                <w:color w:val="000000"/>
                <w:szCs w:val="24"/>
              </w:rPr>
              <w:t xml:space="preserve">or </w:t>
            </w:r>
            <w:r w:rsidR="00BC03BD" w:rsidRPr="00760F90">
              <w:rPr>
                <w:rFonts w:cs="Times-Roman"/>
                <w:color w:val="000000"/>
                <w:szCs w:val="24"/>
              </w:rPr>
              <w:t>the closest Resident Director</w:t>
            </w:r>
          </w:p>
        </w:tc>
      </w:tr>
      <w:tr w:rsidR="00165C4A" w:rsidRPr="00760F90" w:rsidTr="00F70BBA">
        <w:tc>
          <w:tcPr>
            <w:tcW w:w="3708" w:type="dxa"/>
            <w:shd w:val="clear" w:color="auto" w:fill="auto"/>
          </w:tcPr>
          <w:p w:rsidR="00165C4A" w:rsidRPr="00760F90" w:rsidRDefault="00165C4A" w:rsidP="00F70BBA">
            <w:pPr>
              <w:pStyle w:val="ListParagraph"/>
              <w:autoSpaceDE w:val="0"/>
              <w:autoSpaceDN w:val="0"/>
              <w:adjustRightInd w:val="0"/>
              <w:ind w:left="0"/>
              <w:rPr>
                <w:rFonts w:cs="Times-Roman"/>
                <w:b/>
                <w:bCs/>
                <w:color w:val="000000"/>
                <w:szCs w:val="24"/>
              </w:rPr>
            </w:pPr>
            <w:r w:rsidRPr="00760F90">
              <w:rPr>
                <w:rFonts w:cs="Times-Roman"/>
                <w:b/>
                <w:bCs/>
                <w:color w:val="000000"/>
                <w:szCs w:val="24"/>
              </w:rPr>
              <w:t>Suspicious Person</w:t>
            </w:r>
          </w:p>
        </w:tc>
        <w:tc>
          <w:tcPr>
            <w:tcW w:w="5868" w:type="dxa"/>
            <w:shd w:val="clear" w:color="auto" w:fill="auto"/>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911</w:t>
            </w:r>
            <w:r>
              <w:rPr>
                <w:rFonts w:cs="Times-Roman"/>
                <w:color w:val="000000"/>
                <w:szCs w:val="24"/>
              </w:rPr>
              <w:t>,</w:t>
            </w:r>
            <w:r w:rsidRPr="00760F90">
              <w:rPr>
                <w:rFonts w:cs="Times-Roman"/>
                <w:color w:val="000000"/>
                <w:szCs w:val="24"/>
              </w:rPr>
              <w:t xml:space="preserve"> </w:t>
            </w:r>
            <w:r>
              <w:rPr>
                <w:rFonts w:cs="Times-Roman"/>
                <w:color w:val="000000"/>
                <w:szCs w:val="24"/>
              </w:rPr>
              <w:t xml:space="preserve">620-241-0723 ext. </w:t>
            </w:r>
            <w:r w:rsidR="006A312E">
              <w:rPr>
                <w:rFonts w:cs="Times-Roman"/>
                <w:color w:val="000000"/>
                <w:szCs w:val="24"/>
              </w:rPr>
              <w:t>7125</w:t>
            </w:r>
            <w:r w:rsidR="006A312E" w:rsidRPr="00760F90">
              <w:rPr>
                <w:rFonts w:cs="Times-Roman"/>
                <w:color w:val="000000"/>
                <w:szCs w:val="24"/>
              </w:rPr>
              <w:t xml:space="preserve"> </w:t>
            </w:r>
            <w:r w:rsidR="006A312E">
              <w:rPr>
                <w:rFonts w:cs="Times-Roman"/>
                <w:color w:val="000000"/>
                <w:szCs w:val="24"/>
              </w:rPr>
              <w:t xml:space="preserve">or </w:t>
            </w:r>
            <w:r w:rsidR="006A312E" w:rsidRPr="00760F90">
              <w:rPr>
                <w:rFonts w:cs="Times-Roman"/>
                <w:color w:val="000000"/>
                <w:szCs w:val="24"/>
              </w:rPr>
              <w:t>the closest Resident Director</w:t>
            </w:r>
          </w:p>
        </w:tc>
      </w:tr>
      <w:tr w:rsidR="00165C4A" w:rsidRPr="00760F90" w:rsidTr="00F70BBA">
        <w:tc>
          <w:tcPr>
            <w:tcW w:w="3708" w:type="dxa"/>
            <w:shd w:val="clear" w:color="auto" w:fill="EFD3D2"/>
          </w:tcPr>
          <w:p w:rsidR="00165C4A" w:rsidRPr="00760F90" w:rsidRDefault="00165C4A" w:rsidP="00F70BBA">
            <w:pPr>
              <w:pStyle w:val="ListParagraph"/>
              <w:autoSpaceDE w:val="0"/>
              <w:autoSpaceDN w:val="0"/>
              <w:adjustRightInd w:val="0"/>
              <w:ind w:left="0"/>
              <w:rPr>
                <w:rFonts w:cs="Times-Roman"/>
                <w:b/>
                <w:bCs/>
                <w:color w:val="000000"/>
                <w:szCs w:val="24"/>
              </w:rPr>
            </w:pPr>
            <w:r w:rsidRPr="00760F90">
              <w:rPr>
                <w:rFonts w:cs="Times-Roman"/>
                <w:b/>
                <w:bCs/>
                <w:color w:val="000000"/>
                <w:szCs w:val="24"/>
              </w:rPr>
              <w:t>Violent Person</w:t>
            </w:r>
          </w:p>
        </w:tc>
        <w:tc>
          <w:tcPr>
            <w:tcW w:w="5868" w:type="dxa"/>
            <w:tcBorders>
              <w:left w:val="nil"/>
              <w:right w:val="nil"/>
            </w:tcBorders>
            <w:shd w:val="clear" w:color="auto" w:fill="EFD3D2"/>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911</w:t>
            </w:r>
            <w:r>
              <w:rPr>
                <w:rFonts w:cs="Times-Roman"/>
                <w:color w:val="000000"/>
                <w:szCs w:val="24"/>
              </w:rPr>
              <w:t>,</w:t>
            </w:r>
            <w:r w:rsidRPr="00760F90">
              <w:rPr>
                <w:rFonts w:cs="Times-Roman"/>
                <w:color w:val="000000"/>
                <w:szCs w:val="24"/>
              </w:rPr>
              <w:t xml:space="preserve"> </w:t>
            </w:r>
            <w:r>
              <w:rPr>
                <w:rFonts w:cs="Times-Roman"/>
                <w:color w:val="000000"/>
                <w:szCs w:val="24"/>
              </w:rPr>
              <w:t xml:space="preserve">620-241-0723 ext. </w:t>
            </w:r>
            <w:r w:rsidR="006A312E">
              <w:rPr>
                <w:rFonts w:cs="Times-Roman"/>
                <w:color w:val="000000"/>
                <w:szCs w:val="24"/>
              </w:rPr>
              <w:t>7125</w:t>
            </w:r>
            <w:r w:rsidR="006A312E" w:rsidRPr="00760F90">
              <w:rPr>
                <w:rFonts w:cs="Times-Roman"/>
                <w:color w:val="000000"/>
                <w:szCs w:val="24"/>
              </w:rPr>
              <w:t xml:space="preserve"> </w:t>
            </w:r>
            <w:r w:rsidR="006A312E">
              <w:rPr>
                <w:rFonts w:cs="Times-Roman"/>
                <w:color w:val="000000"/>
                <w:szCs w:val="24"/>
              </w:rPr>
              <w:t xml:space="preserve">or </w:t>
            </w:r>
            <w:r w:rsidR="006A312E" w:rsidRPr="00760F90">
              <w:rPr>
                <w:rFonts w:cs="Times-Roman"/>
                <w:color w:val="000000"/>
                <w:szCs w:val="24"/>
              </w:rPr>
              <w:t>the closest Resident Director</w:t>
            </w:r>
          </w:p>
        </w:tc>
      </w:tr>
      <w:tr w:rsidR="00165C4A" w:rsidRPr="00760F90" w:rsidTr="00F70BBA">
        <w:tc>
          <w:tcPr>
            <w:tcW w:w="3708" w:type="dxa"/>
            <w:shd w:val="clear" w:color="auto" w:fill="auto"/>
          </w:tcPr>
          <w:p w:rsidR="00165C4A" w:rsidRPr="00760F90" w:rsidRDefault="00165C4A" w:rsidP="00F70BBA">
            <w:pPr>
              <w:pStyle w:val="ListParagraph"/>
              <w:autoSpaceDE w:val="0"/>
              <w:autoSpaceDN w:val="0"/>
              <w:adjustRightInd w:val="0"/>
              <w:ind w:left="0"/>
              <w:rPr>
                <w:rFonts w:cs="Times-Roman"/>
                <w:b/>
                <w:bCs/>
                <w:color w:val="000000"/>
                <w:szCs w:val="24"/>
              </w:rPr>
            </w:pPr>
            <w:r w:rsidRPr="00760F90">
              <w:rPr>
                <w:rFonts w:cs="Times-Roman"/>
                <w:b/>
                <w:bCs/>
                <w:color w:val="000000"/>
                <w:szCs w:val="24"/>
              </w:rPr>
              <w:t>Person with a Weapon</w:t>
            </w:r>
          </w:p>
        </w:tc>
        <w:tc>
          <w:tcPr>
            <w:tcW w:w="5868" w:type="dxa"/>
            <w:shd w:val="clear" w:color="auto" w:fill="auto"/>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911</w:t>
            </w:r>
            <w:r>
              <w:rPr>
                <w:rFonts w:cs="Times-Roman"/>
                <w:color w:val="000000"/>
                <w:szCs w:val="24"/>
              </w:rPr>
              <w:t xml:space="preserve">, 620-241-0723 ext. </w:t>
            </w:r>
            <w:r w:rsidR="006A312E">
              <w:rPr>
                <w:rFonts w:cs="Times-Roman"/>
                <w:color w:val="000000"/>
                <w:szCs w:val="24"/>
              </w:rPr>
              <w:t>7125</w:t>
            </w:r>
            <w:r w:rsidR="006A312E" w:rsidRPr="00760F90">
              <w:rPr>
                <w:rFonts w:cs="Times-Roman"/>
                <w:color w:val="000000"/>
                <w:szCs w:val="24"/>
              </w:rPr>
              <w:t xml:space="preserve"> </w:t>
            </w:r>
            <w:r w:rsidR="006A312E">
              <w:rPr>
                <w:rFonts w:cs="Times-Roman"/>
                <w:color w:val="000000"/>
                <w:szCs w:val="24"/>
              </w:rPr>
              <w:t xml:space="preserve">or </w:t>
            </w:r>
            <w:r w:rsidR="006A312E" w:rsidRPr="00760F90">
              <w:rPr>
                <w:rFonts w:cs="Times-Roman"/>
                <w:color w:val="000000"/>
                <w:szCs w:val="24"/>
              </w:rPr>
              <w:t>the closest Resident Director</w:t>
            </w:r>
          </w:p>
        </w:tc>
      </w:tr>
      <w:tr w:rsidR="00165C4A" w:rsidRPr="00760F90" w:rsidTr="00F70BBA">
        <w:tc>
          <w:tcPr>
            <w:tcW w:w="3708" w:type="dxa"/>
            <w:shd w:val="clear" w:color="auto" w:fill="EFD3D2"/>
          </w:tcPr>
          <w:p w:rsidR="00165C4A" w:rsidRPr="00760F90" w:rsidRDefault="00165C4A" w:rsidP="00F70BBA">
            <w:pPr>
              <w:pStyle w:val="ListParagraph"/>
              <w:autoSpaceDE w:val="0"/>
              <w:autoSpaceDN w:val="0"/>
              <w:adjustRightInd w:val="0"/>
              <w:ind w:left="0"/>
              <w:rPr>
                <w:rFonts w:cs="Times-Roman"/>
                <w:b/>
                <w:bCs/>
                <w:color w:val="000000"/>
                <w:szCs w:val="24"/>
              </w:rPr>
            </w:pPr>
            <w:r w:rsidRPr="00760F90">
              <w:rPr>
                <w:rFonts w:cs="Times-Roman"/>
                <w:b/>
                <w:bCs/>
                <w:color w:val="000000"/>
                <w:szCs w:val="24"/>
              </w:rPr>
              <w:t>Person Who is Injured</w:t>
            </w:r>
          </w:p>
        </w:tc>
        <w:tc>
          <w:tcPr>
            <w:tcW w:w="5868" w:type="dxa"/>
            <w:tcBorders>
              <w:left w:val="nil"/>
              <w:right w:val="nil"/>
            </w:tcBorders>
            <w:shd w:val="clear" w:color="auto" w:fill="EFD3D2"/>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911</w:t>
            </w:r>
            <w:r>
              <w:rPr>
                <w:rFonts w:cs="Times-Roman"/>
                <w:color w:val="000000"/>
                <w:szCs w:val="24"/>
              </w:rPr>
              <w:t xml:space="preserve">, 620-241-0723 ext. </w:t>
            </w:r>
            <w:r w:rsidR="006A312E">
              <w:rPr>
                <w:rFonts w:cs="Times-Roman"/>
                <w:color w:val="000000"/>
                <w:szCs w:val="24"/>
              </w:rPr>
              <w:t>7125</w:t>
            </w:r>
            <w:r w:rsidR="006A312E" w:rsidRPr="00760F90">
              <w:rPr>
                <w:rFonts w:cs="Times-Roman"/>
                <w:color w:val="000000"/>
                <w:szCs w:val="24"/>
              </w:rPr>
              <w:t xml:space="preserve"> </w:t>
            </w:r>
            <w:r w:rsidR="006A312E">
              <w:rPr>
                <w:rFonts w:cs="Times-Roman"/>
                <w:color w:val="000000"/>
                <w:szCs w:val="24"/>
              </w:rPr>
              <w:t xml:space="preserve">or </w:t>
            </w:r>
            <w:r w:rsidR="006A312E" w:rsidRPr="00760F90">
              <w:rPr>
                <w:rFonts w:cs="Times-Roman"/>
                <w:color w:val="000000"/>
                <w:szCs w:val="24"/>
              </w:rPr>
              <w:t>the closest Resident Director</w:t>
            </w:r>
          </w:p>
        </w:tc>
      </w:tr>
      <w:tr w:rsidR="00165C4A" w:rsidRPr="00760F90" w:rsidTr="00F70BBA">
        <w:tc>
          <w:tcPr>
            <w:tcW w:w="3708" w:type="dxa"/>
            <w:shd w:val="clear" w:color="auto" w:fill="auto"/>
          </w:tcPr>
          <w:p w:rsidR="00165C4A" w:rsidRPr="00760F90" w:rsidRDefault="00165C4A" w:rsidP="00F70BBA">
            <w:pPr>
              <w:pStyle w:val="ListParagraph"/>
              <w:autoSpaceDE w:val="0"/>
              <w:autoSpaceDN w:val="0"/>
              <w:adjustRightInd w:val="0"/>
              <w:ind w:left="0"/>
              <w:rPr>
                <w:rFonts w:cs="Times-Roman"/>
                <w:b/>
                <w:bCs/>
                <w:color w:val="000000"/>
                <w:szCs w:val="24"/>
              </w:rPr>
            </w:pPr>
            <w:r w:rsidRPr="00760F90">
              <w:rPr>
                <w:rFonts w:cs="Times-Roman"/>
                <w:b/>
                <w:bCs/>
                <w:color w:val="000000"/>
                <w:szCs w:val="24"/>
              </w:rPr>
              <w:t>Suicidal Person</w:t>
            </w:r>
          </w:p>
        </w:tc>
        <w:tc>
          <w:tcPr>
            <w:tcW w:w="5868" w:type="dxa"/>
            <w:shd w:val="clear" w:color="auto" w:fill="auto"/>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911</w:t>
            </w:r>
            <w:r>
              <w:rPr>
                <w:rFonts w:cs="Times-Roman"/>
                <w:color w:val="000000"/>
                <w:szCs w:val="24"/>
              </w:rPr>
              <w:t>,</w:t>
            </w:r>
            <w:r w:rsidRPr="00760F90">
              <w:rPr>
                <w:rFonts w:cs="Times-Roman"/>
                <w:color w:val="000000"/>
                <w:szCs w:val="24"/>
              </w:rPr>
              <w:t xml:space="preserve"> </w:t>
            </w:r>
            <w:r w:rsidR="00AB22F8">
              <w:rPr>
                <w:rFonts w:cs="Times-Roman"/>
                <w:color w:val="000000"/>
                <w:szCs w:val="24"/>
              </w:rPr>
              <w:t xml:space="preserve">988, </w:t>
            </w:r>
            <w:r>
              <w:rPr>
                <w:rFonts w:cs="Times-Roman"/>
                <w:color w:val="000000"/>
                <w:szCs w:val="24"/>
              </w:rPr>
              <w:t xml:space="preserve">620-241-0723 ext. </w:t>
            </w:r>
            <w:r w:rsidR="006A312E">
              <w:rPr>
                <w:rFonts w:cs="Times-Roman"/>
                <w:color w:val="000000"/>
                <w:szCs w:val="24"/>
              </w:rPr>
              <w:t>7125</w:t>
            </w:r>
            <w:r w:rsidR="006A312E" w:rsidRPr="00760F90">
              <w:rPr>
                <w:rFonts w:cs="Times-Roman"/>
                <w:color w:val="000000"/>
                <w:szCs w:val="24"/>
              </w:rPr>
              <w:t xml:space="preserve"> </w:t>
            </w:r>
            <w:r w:rsidR="006A312E">
              <w:rPr>
                <w:rFonts w:cs="Times-Roman"/>
                <w:color w:val="000000"/>
                <w:szCs w:val="24"/>
              </w:rPr>
              <w:t xml:space="preserve">or </w:t>
            </w:r>
            <w:r w:rsidR="006A312E" w:rsidRPr="00760F90">
              <w:rPr>
                <w:rFonts w:cs="Times-Roman"/>
                <w:color w:val="000000"/>
                <w:szCs w:val="24"/>
              </w:rPr>
              <w:t>the closest Resident Director</w:t>
            </w:r>
          </w:p>
        </w:tc>
      </w:tr>
      <w:tr w:rsidR="00165C4A" w:rsidRPr="00760F90" w:rsidTr="00F70BBA">
        <w:tc>
          <w:tcPr>
            <w:tcW w:w="3708" w:type="dxa"/>
            <w:shd w:val="clear" w:color="auto" w:fill="EFD3D2"/>
          </w:tcPr>
          <w:p w:rsidR="00165C4A" w:rsidRPr="00760F90" w:rsidRDefault="00165C4A" w:rsidP="00F70BBA">
            <w:pPr>
              <w:pStyle w:val="ListParagraph"/>
              <w:autoSpaceDE w:val="0"/>
              <w:autoSpaceDN w:val="0"/>
              <w:adjustRightInd w:val="0"/>
              <w:ind w:left="0"/>
              <w:rPr>
                <w:rFonts w:cs="Times-Roman"/>
                <w:b/>
                <w:bCs/>
                <w:color w:val="000000"/>
                <w:szCs w:val="24"/>
              </w:rPr>
            </w:pPr>
            <w:r w:rsidRPr="00760F90">
              <w:rPr>
                <w:rFonts w:cs="Times-Roman"/>
                <w:b/>
                <w:bCs/>
                <w:color w:val="000000"/>
                <w:szCs w:val="24"/>
              </w:rPr>
              <w:t>Person Who has Swallowed Poison</w:t>
            </w:r>
          </w:p>
        </w:tc>
        <w:tc>
          <w:tcPr>
            <w:tcW w:w="5868" w:type="dxa"/>
            <w:tcBorders>
              <w:left w:val="nil"/>
              <w:right w:val="nil"/>
            </w:tcBorders>
            <w:shd w:val="clear" w:color="auto" w:fill="EFD3D2"/>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911</w:t>
            </w:r>
            <w:r>
              <w:rPr>
                <w:rFonts w:cs="Times-Roman"/>
                <w:color w:val="000000"/>
                <w:szCs w:val="24"/>
              </w:rPr>
              <w:t>,</w:t>
            </w:r>
            <w:r w:rsidRPr="00760F90">
              <w:rPr>
                <w:rFonts w:cs="Times-Roman"/>
                <w:color w:val="000000"/>
                <w:szCs w:val="24"/>
              </w:rPr>
              <w:t xml:space="preserve"> </w:t>
            </w:r>
            <w:r>
              <w:rPr>
                <w:rFonts w:cs="Times-Roman"/>
                <w:color w:val="000000"/>
                <w:szCs w:val="24"/>
              </w:rPr>
              <w:t xml:space="preserve">620-241-0723 ext. </w:t>
            </w:r>
            <w:r w:rsidR="006A312E">
              <w:rPr>
                <w:rFonts w:cs="Times-Roman"/>
                <w:color w:val="000000"/>
                <w:szCs w:val="24"/>
              </w:rPr>
              <w:t>7125</w:t>
            </w:r>
            <w:r w:rsidR="006A312E" w:rsidRPr="00760F90">
              <w:rPr>
                <w:rFonts w:cs="Times-Roman"/>
                <w:color w:val="000000"/>
                <w:szCs w:val="24"/>
              </w:rPr>
              <w:t xml:space="preserve"> </w:t>
            </w:r>
            <w:r w:rsidR="006A312E">
              <w:rPr>
                <w:rFonts w:cs="Times-Roman"/>
                <w:color w:val="000000"/>
                <w:szCs w:val="24"/>
              </w:rPr>
              <w:t xml:space="preserve">or </w:t>
            </w:r>
            <w:r w:rsidR="006A312E" w:rsidRPr="00760F90">
              <w:rPr>
                <w:rFonts w:cs="Times-Roman"/>
                <w:color w:val="000000"/>
                <w:szCs w:val="24"/>
              </w:rPr>
              <w:t>the closest Resident Director</w:t>
            </w:r>
          </w:p>
        </w:tc>
      </w:tr>
      <w:tr w:rsidR="00165C4A" w:rsidRPr="00760F90" w:rsidTr="00F70BBA">
        <w:tc>
          <w:tcPr>
            <w:tcW w:w="3708" w:type="dxa"/>
            <w:shd w:val="clear" w:color="auto" w:fill="auto"/>
          </w:tcPr>
          <w:p w:rsidR="00165C4A" w:rsidRPr="00760F90" w:rsidRDefault="00165C4A" w:rsidP="00F70BBA">
            <w:pPr>
              <w:pStyle w:val="ListParagraph"/>
              <w:autoSpaceDE w:val="0"/>
              <w:autoSpaceDN w:val="0"/>
              <w:adjustRightInd w:val="0"/>
              <w:ind w:left="0"/>
              <w:rPr>
                <w:rFonts w:cs="Times-Roman"/>
                <w:b/>
                <w:bCs/>
                <w:color w:val="000000"/>
                <w:szCs w:val="24"/>
              </w:rPr>
            </w:pPr>
            <w:r w:rsidRPr="00760F90">
              <w:rPr>
                <w:rFonts w:cs="Times-Roman"/>
                <w:b/>
                <w:bCs/>
                <w:color w:val="000000"/>
                <w:szCs w:val="24"/>
              </w:rPr>
              <w:t>Bomb Threat</w:t>
            </w:r>
          </w:p>
        </w:tc>
        <w:tc>
          <w:tcPr>
            <w:tcW w:w="5868" w:type="dxa"/>
            <w:shd w:val="clear" w:color="auto" w:fill="auto"/>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911</w:t>
            </w:r>
            <w:r>
              <w:rPr>
                <w:rFonts w:cs="Times-Roman"/>
                <w:color w:val="000000"/>
                <w:szCs w:val="24"/>
              </w:rPr>
              <w:t>,</w:t>
            </w:r>
            <w:r w:rsidRPr="00760F90">
              <w:rPr>
                <w:rFonts w:cs="Times-Roman"/>
                <w:color w:val="000000"/>
                <w:szCs w:val="24"/>
              </w:rPr>
              <w:t xml:space="preserve"> </w:t>
            </w:r>
            <w:r>
              <w:rPr>
                <w:rFonts w:cs="Times-Roman"/>
                <w:color w:val="000000"/>
                <w:szCs w:val="24"/>
              </w:rPr>
              <w:t xml:space="preserve">620-241-0723 ext. </w:t>
            </w:r>
            <w:r w:rsidR="006A312E">
              <w:rPr>
                <w:rFonts w:cs="Times-Roman"/>
                <w:color w:val="000000"/>
                <w:szCs w:val="24"/>
              </w:rPr>
              <w:t>7125</w:t>
            </w:r>
            <w:r w:rsidR="006A312E" w:rsidRPr="00760F90">
              <w:rPr>
                <w:rFonts w:cs="Times-Roman"/>
                <w:color w:val="000000"/>
                <w:szCs w:val="24"/>
              </w:rPr>
              <w:t xml:space="preserve"> </w:t>
            </w:r>
            <w:r w:rsidR="006A312E">
              <w:rPr>
                <w:rFonts w:cs="Times-Roman"/>
                <w:color w:val="000000"/>
                <w:szCs w:val="24"/>
              </w:rPr>
              <w:t xml:space="preserve">or </w:t>
            </w:r>
            <w:r w:rsidR="006A312E" w:rsidRPr="00760F90">
              <w:rPr>
                <w:rFonts w:cs="Times-Roman"/>
                <w:color w:val="000000"/>
                <w:szCs w:val="24"/>
              </w:rPr>
              <w:t>the closest Resident Director</w:t>
            </w:r>
          </w:p>
        </w:tc>
      </w:tr>
    </w:tbl>
    <w:p w:rsidR="00165C4A" w:rsidRDefault="00165C4A" w:rsidP="00165C4A">
      <w:pPr>
        <w:pStyle w:val="ListParagraph"/>
        <w:autoSpaceDE w:val="0"/>
        <w:autoSpaceDN w:val="0"/>
        <w:adjustRightInd w:val="0"/>
        <w:ind w:left="0"/>
        <w:rPr>
          <w:rFonts w:ascii="Times-Roman" w:hAnsi="Times-Roman" w:cs="Times-Roman"/>
          <w:color w:val="000000"/>
          <w:szCs w:val="24"/>
        </w:rPr>
      </w:pPr>
    </w:p>
    <w:p w:rsidR="00165C4A" w:rsidRPr="00DB385E" w:rsidRDefault="00165C4A" w:rsidP="00165C4A">
      <w:pPr>
        <w:pStyle w:val="Heading2"/>
      </w:pPr>
      <w:r>
        <w:br w:type="page"/>
      </w:r>
      <w:bookmarkStart w:id="4" w:name="_Toc443320353"/>
      <w:r>
        <w:t>Relationship with Local Law Enforcement and Legal Authority</w:t>
      </w:r>
      <w:bookmarkEnd w:id="4"/>
    </w:p>
    <w:p w:rsidR="00165C4A" w:rsidRPr="00AB06A2" w:rsidRDefault="00165C4A" w:rsidP="00165C4A">
      <w:pPr>
        <w:spacing w:line="276" w:lineRule="auto"/>
        <w:rPr>
          <w:highlight w:val="yellow"/>
        </w:rPr>
      </w:pPr>
      <w:r w:rsidRPr="00CA5F9F">
        <w:t xml:space="preserve">The </w:t>
      </w:r>
      <w:r>
        <w:t>Office of Student Life</w:t>
      </w:r>
      <w:r w:rsidRPr="00CA5F9F">
        <w:t xml:space="preserve"> maintains a close working relationship with the M</w:t>
      </w:r>
      <w:r>
        <w:t>cPherson Police Department, McPherson</w:t>
      </w:r>
      <w:r w:rsidRPr="00CA5F9F">
        <w:t xml:space="preserve"> County Sheriff’s Office, and all appropriate authorities of the criminal justice system.  Because Central Christian College is an open campus, the McPherson Police Department includes the College as part of its emergency response obligation </w:t>
      </w:r>
      <w:proofErr w:type="gramStart"/>
      <w:r w:rsidRPr="00CA5F9F">
        <w:t>and also</w:t>
      </w:r>
      <w:proofErr w:type="gramEnd"/>
      <w:r w:rsidRPr="00CA5F9F">
        <w:t xml:space="preserve"> provides assistance and support to the college when requested. All criminal incidents and arrests made on College property </w:t>
      </w:r>
      <w:proofErr w:type="gramStart"/>
      <w:r w:rsidRPr="00CA5F9F">
        <w:t>are processed</w:t>
      </w:r>
      <w:proofErr w:type="gramEnd"/>
      <w:r w:rsidRPr="00CA5F9F">
        <w:t xml:space="preserve"> by the McPherson Police Department. Local law enforcement agencies are also the source of information on registered sex offenders located </w:t>
      </w:r>
      <w:proofErr w:type="gramStart"/>
      <w:r w:rsidRPr="00CA5F9F">
        <w:t>in the vicin</w:t>
      </w:r>
      <w:r w:rsidRPr="00247E66">
        <w:t>ity of</w:t>
      </w:r>
      <w:proofErr w:type="gramEnd"/>
      <w:r w:rsidRPr="00247E66">
        <w:t xml:space="preserve"> Central Christian College. This information </w:t>
      </w:r>
      <w:proofErr w:type="gramStart"/>
      <w:r w:rsidRPr="00247E66">
        <w:t>can be found</w:t>
      </w:r>
      <w:proofErr w:type="gramEnd"/>
      <w:r w:rsidRPr="00247E66">
        <w:t xml:space="preserve"> at the Kansas Bureau of Investigation web site </w:t>
      </w:r>
      <w:hyperlink r:id="rId9" w:history="1">
        <w:r w:rsidRPr="00247E66">
          <w:rPr>
            <w:rStyle w:val="Hyperlink"/>
          </w:rPr>
          <w:t>http://www.kbi.ks.gov/registeredoffender/GeographicalSearch.aspx</w:t>
        </w:r>
      </w:hyperlink>
      <w:r w:rsidRPr="00247E66">
        <w:t>.</w:t>
      </w:r>
    </w:p>
    <w:p w:rsidR="00165C4A" w:rsidRPr="00247E66" w:rsidRDefault="00165C4A" w:rsidP="00165C4A">
      <w:pPr>
        <w:spacing w:line="276" w:lineRule="auto"/>
        <w:rPr>
          <w:b/>
        </w:rPr>
      </w:pPr>
      <w:r w:rsidRPr="00247E66">
        <w:rPr>
          <w:b/>
        </w:rPr>
        <w:t xml:space="preserve">CRIME REPORTS </w:t>
      </w:r>
    </w:p>
    <w:p w:rsidR="00165C4A" w:rsidRPr="00247E66" w:rsidRDefault="00165C4A" w:rsidP="00165C4A">
      <w:pPr>
        <w:spacing w:line="276" w:lineRule="auto"/>
      </w:pPr>
      <w:r w:rsidRPr="00247E66">
        <w:t xml:space="preserve">The </w:t>
      </w:r>
      <w:r>
        <w:t>Office of Student Life</w:t>
      </w:r>
      <w:r w:rsidRPr="00247E66">
        <w:t xml:space="preserve"> maintains statistics on crimes and other incidents occurring on campus. The </w:t>
      </w:r>
      <w:r w:rsidR="008601B6">
        <w:t>VP</w:t>
      </w:r>
      <w:r>
        <w:t xml:space="preserve"> of Student Life</w:t>
      </w:r>
      <w:r w:rsidRPr="00247E66">
        <w:t xml:space="preserve"> is available to discuss crime statistics and to answer questions about security on campus. </w:t>
      </w:r>
    </w:p>
    <w:p w:rsidR="00165C4A" w:rsidRPr="00247E66" w:rsidRDefault="00165C4A" w:rsidP="00165C4A">
      <w:pPr>
        <w:spacing w:line="276" w:lineRule="auto"/>
      </w:pPr>
      <w:r>
        <w:t xml:space="preserve">The Office of </w:t>
      </w:r>
      <w:r w:rsidRPr="00247E66">
        <w:t xml:space="preserve">Student </w:t>
      </w:r>
      <w:r>
        <w:t>Life</w:t>
      </w:r>
      <w:r w:rsidRPr="00247E66">
        <w:t xml:space="preserve"> compiles these statistics and shares them with the community in the following ways: </w:t>
      </w:r>
    </w:p>
    <w:p w:rsidR="00165C4A" w:rsidRPr="00247E66" w:rsidRDefault="00165C4A" w:rsidP="00165C4A">
      <w:pPr>
        <w:spacing w:line="276" w:lineRule="auto"/>
      </w:pPr>
      <w:r w:rsidRPr="00247E66">
        <w:rPr>
          <w:u w:val="single"/>
        </w:rPr>
        <w:t>Incident Report</w:t>
      </w:r>
      <w:r w:rsidRPr="00247E66">
        <w:t xml:space="preserve"> - A record that documents pertinent information for each reported incident. </w:t>
      </w:r>
    </w:p>
    <w:p w:rsidR="00165C4A" w:rsidRDefault="00165C4A" w:rsidP="00165C4A">
      <w:pPr>
        <w:spacing w:line="276" w:lineRule="auto"/>
      </w:pPr>
      <w:r w:rsidRPr="00247E66">
        <w:rPr>
          <w:u w:val="single"/>
        </w:rPr>
        <w:t>Campus Security Report</w:t>
      </w:r>
      <w:r w:rsidRPr="00247E66">
        <w:t xml:space="preserve"> - A comprehensive annual report of crime-related information and statistics </w:t>
      </w:r>
      <w:proofErr w:type="gramStart"/>
      <w:r w:rsidRPr="00247E66">
        <w:t>is compiled, published and distributed to current and prospective students and employees</w:t>
      </w:r>
      <w:proofErr w:type="gramEnd"/>
      <w:r w:rsidRPr="00247E66">
        <w:t xml:space="preserve">. </w:t>
      </w:r>
      <w:r>
        <w:t xml:space="preserve">The Office of Student Life </w:t>
      </w:r>
      <w:r w:rsidRPr="00247E66">
        <w:t>compiles the statistic</w:t>
      </w:r>
      <w:r w:rsidR="009F03F9">
        <w:t xml:space="preserve">s from its own incident reports to inform the Annual Security and Fire Safety </w:t>
      </w:r>
      <w:r w:rsidRPr="00247E66">
        <w:t>Report</w:t>
      </w:r>
      <w:r>
        <w:t>.</w:t>
      </w:r>
    </w:p>
    <w:p w:rsidR="00165C4A" w:rsidRDefault="00165C4A" w:rsidP="00165C4A">
      <w:pPr>
        <w:spacing w:line="276" w:lineRule="auto"/>
      </w:pPr>
    </w:p>
    <w:p w:rsidR="00165C4A" w:rsidRPr="001567BE" w:rsidRDefault="00165C4A" w:rsidP="00165C4A">
      <w:pPr>
        <w:pStyle w:val="Heading2"/>
      </w:pPr>
      <w:r>
        <w:br w:type="page"/>
      </w:r>
      <w:bookmarkStart w:id="5" w:name="_Toc443320354"/>
      <w:r w:rsidRPr="001567BE">
        <w:t>A</w:t>
      </w:r>
      <w:r>
        <w:t>lcohol and Drug Abuse Prevention: Policies, Procedures, Programs</w:t>
      </w:r>
      <w:bookmarkEnd w:id="5"/>
      <w:r w:rsidRPr="001567BE">
        <w:t xml:space="preserve"> </w:t>
      </w:r>
    </w:p>
    <w:p w:rsidR="00165C4A" w:rsidRPr="00247E66" w:rsidRDefault="009C59D4" w:rsidP="00165C4A">
      <w:pPr>
        <w:spacing w:line="276" w:lineRule="auto"/>
        <w:rPr>
          <w:b/>
        </w:rPr>
      </w:pPr>
      <w:r>
        <w:rPr>
          <w:b/>
        </w:rPr>
        <w:t xml:space="preserve">ALCOHOL/DRUG </w:t>
      </w:r>
      <w:r w:rsidR="00165C4A" w:rsidRPr="00247E66">
        <w:rPr>
          <w:b/>
        </w:rPr>
        <w:t xml:space="preserve">POLICY </w:t>
      </w:r>
    </w:p>
    <w:p w:rsidR="009C59D4" w:rsidRDefault="009C59D4" w:rsidP="009C59D4">
      <w:proofErr w:type="gramStart"/>
      <w:r>
        <w:t>The federal Drug-Free Schools and Communities Act Amendment of 1989 provides that each institution of higher education receiving any form of federal financial assistance, (including student loans or grants), must adopt a policy regarding the unlawful use, possession, or distribution of illicit drugs and alcohol by its students and employees, and implement a program to prevent the use, possession, or distribution of illicit drugs and alcohol by its students and employees.</w:t>
      </w:r>
      <w:proofErr w:type="gramEnd"/>
      <w:r>
        <w:t xml:space="preserve"> This policy </w:t>
      </w:r>
      <w:proofErr w:type="gramStart"/>
      <w:r>
        <w:t>is fully amplified</w:t>
      </w:r>
      <w:proofErr w:type="gramEnd"/>
      <w:r>
        <w:t xml:space="preserve"> in the College’s Catalog available at </w:t>
      </w:r>
      <w:r>
        <w:rPr>
          <w:color w:val="0000FF"/>
          <w:u w:val="single"/>
        </w:rPr>
        <w:t>https://www.centralchristian.edu/academics/course-catalogs-policies/</w:t>
      </w:r>
      <w:r>
        <w:t xml:space="preserve">. </w:t>
      </w:r>
    </w:p>
    <w:p w:rsidR="009C59D4" w:rsidRDefault="009C59D4" w:rsidP="009C59D4">
      <w:r>
        <w:t>For the purposes of this Handbook, Central Christian College of Kansas recognizes that the possession, manufacture, distribution, dispensing, sale, purchase, or use of controlled substances, tobacco, and alcohol is prohibited in buildings, facilities, and grounds controlled by the College, as well as part of any activity sponsored by the College regardless of location. This prohibition is applicable to all students, regardless of enrollment status (i.e., residential, non-residential, online, graduate, etc.).</w:t>
      </w:r>
    </w:p>
    <w:p w:rsidR="009C59D4" w:rsidRDefault="009C59D4" w:rsidP="009C59D4">
      <w:r>
        <w:t>Individuals found to be possessing, manufacturing, distributing, dispensing, selling, purchasing, or using controlled substances, alcohol, or tobacco products or paraphernalia shall be subject to disciplinary action. Furthermore, the illegal manufacture, distribution, dispensing, possession or use of controlled substances may subject individuals to criminal prosecution.</w:t>
      </w:r>
    </w:p>
    <w:p w:rsidR="009C59D4" w:rsidRDefault="009C59D4" w:rsidP="009C59D4">
      <w:r>
        <w:t xml:space="preserve">Members of the College community </w:t>
      </w:r>
      <w:proofErr w:type="gramStart"/>
      <w:r>
        <w:t>are expected</w:t>
      </w:r>
      <w:proofErr w:type="gramEnd"/>
      <w:r>
        <w:t xml:space="preserve"> to uphold the laws of the local community, the state of Kansas, and the nation. Any alleged violations of federal, state, or local laws </w:t>
      </w:r>
      <w:proofErr w:type="gramStart"/>
      <w:r>
        <w:t>may be referred</w:t>
      </w:r>
      <w:proofErr w:type="gramEnd"/>
      <w:r>
        <w:t xml:space="preserve"> to the appropriate law enforcement officials and/or to the appropriate college or judicial body.</w:t>
      </w:r>
    </w:p>
    <w:p w:rsidR="009C59D4" w:rsidRDefault="009C59D4" w:rsidP="009C59D4">
      <w:r>
        <w:t xml:space="preserve">The College reserves the right to require that any student submit to a physical examination or clinical testing designed to detect the presence of drugs, including, but not limited to, urine or hair follicle, when reasonable suspicion exists that the student is under the influence of or is improperly using drugs in violation of this policy. Reasonable suspicion for testing is determined at the sole discretion of College officials. Reasonable grounds for </w:t>
      </w:r>
      <w:proofErr w:type="gramStart"/>
      <w:r>
        <w:t>drug-testing</w:t>
      </w:r>
      <w:proofErr w:type="gramEnd"/>
      <w:r>
        <w:t xml:space="preserve"> may include, but are not limited to: </w:t>
      </w:r>
    </w:p>
    <w:p w:rsidR="009C59D4" w:rsidRDefault="009C59D4" w:rsidP="009C59D4">
      <w:pPr>
        <w:numPr>
          <w:ilvl w:val="0"/>
          <w:numId w:val="27"/>
        </w:numPr>
        <w:pBdr>
          <w:top w:val="nil"/>
          <w:left w:val="nil"/>
          <w:bottom w:val="nil"/>
          <w:right w:val="nil"/>
          <w:between w:val="nil"/>
        </w:pBdr>
        <w:spacing w:after="0"/>
        <w:jc w:val="both"/>
      </w:pPr>
      <w:r>
        <w:rPr>
          <w:color w:val="000000"/>
        </w:rPr>
        <w:t xml:space="preserve">Drug-related odors on person, clothing, equipment, or in living quarters </w:t>
      </w:r>
    </w:p>
    <w:p w:rsidR="009C59D4" w:rsidRDefault="009C59D4" w:rsidP="009C59D4">
      <w:pPr>
        <w:numPr>
          <w:ilvl w:val="0"/>
          <w:numId w:val="27"/>
        </w:numPr>
        <w:pBdr>
          <w:top w:val="nil"/>
          <w:left w:val="nil"/>
          <w:bottom w:val="nil"/>
          <w:right w:val="nil"/>
          <w:between w:val="nil"/>
        </w:pBdr>
        <w:spacing w:after="0"/>
        <w:jc w:val="both"/>
      </w:pPr>
      <w:r>
        <w:rPr>
          <w:color w:val="000000"/>
        </w:rPr>
        <w:t xml:space="preserve">Possession of drug paraphernalia </w:t>
      </w:r>
    </w:p>
    <w:p w:rsidR="009C59D4" w:rsidRDefault="009C59D4" w:rsidP="009C59D4">
      <w:pPr>
        <w:numPr>
          <w:ilvl w:val="0"/>
          <w:numId w:val="27"/>
        </w:numPr>
        <w:pBdr>
          <w:top w:val="nil"/>
          <w:left w:val="nil"/>
          <w:bottom w:val="nil"/>
          <w:right w:val="nil"/>
          <w:between w:val="nil"/>
        </w:pBdr>
        <w:spacing w:after="0"/>
        <w:jc w:val="both"/>
      </w:pPr>
      <w:r>
        <w:rPr>
          <w:color w:val="000000"/>
        </w:rPr>
        <w:t xml:space="preserve">Observable phenomena, such as direct observation of substance abuse or physical symptoms or manifestations of being impaired due to substance abuse </w:t>
      </w:r>
    </w:p>
    <w:p w:rsidR="009C59D4" w:rsidRDefault="009C59D4" w:rsidP="009C59D4">
      <w:pPr>
        <w:numPr>
          <w:ilvl w:val="0"/>
          <w:numId w:val="27"/>
        </w:numPr>
        <w:pBdr>
          <w:top w:val="nil"/>
          <w:left w:val="nil"/>
          <w:bottom w:val="nil"/>
          <w:right w:val="nil"/>
          <w:between w:val="nil"/>
        </w:pBdr>
        <w:spacing w:after="0"/>
        <w:jc w:val="both"/>
      </w:pPr>
      <w:proofErr w:type="gramStart"/>
      <w:r>
        <w:t>Testing for drugs will be administered by a designated official on campus</w:t>
      </w:r>
      <w:proofErr w:type="gramEnd"/>
      <w:r>
        <w:t xml:space="preserve">. If the test result is positive, the student can choose to </w:t>
      </w:r>
      <w:proofErr w:type="gramStart"/>
      <w:r>
        <w:t>be retested</w:t>
      </w:r>
      <w:proofErr w:type="gramEnd"/>
      <w:r>
        <w:t xml:space="preserve">, at his or her cost, at a local testing facility, clinic or hospital selected by the College. Refusal to comply with testing </w:t>
      </w:r>
      <w:proofErr w:type="gramStart"/>
      <w:r>
        <w:t>will be considered</w:t>
      </w:r>
      <w:proofErr w:type="gramEnd"/>
      <w:r>
        <w:t xml:space="preserve"> a violation of the College’s drug policy and may result in discipline up to and including dismissal. If a student’s test results are negative for drug use, the College will reimburse the student for the expense of the test.</w:t>
      </w:r>
    </w:p>
    <w:p w:rsidR="009C59D4" w:rsidRDefault="009C59D4" w:rsidP="009C59D4"/>
    <w:p w:rsidR="009C59D4" w:rsidRDefault="009C59D4" w:rsidP="009C59D4">
      <w:r>
        <w:t xml:space="preserve">Though some substances </w:t>
      </w:r>
      <w:proofErr w:type="gramStart"/>
      <w:r>
        <w:t>may be considered</w:t>
      </w:r>
      <w:proofErr w:type="gramEnd"/>
      <w:r>
        <w:t xml:space="preserve"> legal substances in certain jurisdictions, based on either age or through law, use of such substances has a history of damaging individuals, communities, and society. The College necessitates abstinence for the sake of the community.</w:t>
      </w:r>
    </w:p>
    <w:p w:rsidR="009C59D4" w:rsidRPr="0095586C" w:rsidRDefault="009C59D4" w:rsidP="009C59D4">
      <w:r>
        <w:t>In the same way tobacco use is prohibited, including but not limited to cigarettes, cigars, cigarillos, hookahs, chewing tobacco, snuff, and electronic smoking devices such as e-cigarettes, vaping products, IQOS, etc. Likewise</w:t>
      </w:r>
      <w:r w:rsidRPr="0051170C">
        <w:t>,</w:t>
      </w:r>
      <w:r>
        <w:t xml:space="preserve"> the intemperate consumption or conservation of food, substances, or other nutritional alternatives is a form of abusing the </w:t>
      </w:r>
      <w:proofErr w:type="gramStart"/>
      <w:r>
        <w:t>body which</w:t>
      </w:r>
      <w:proofErr w:type="gramEnd"/>
      <w:r>
        <w:t xml:space="preserve"> can result in impairment that is not in alignment with our call to preserve our strength so as to extend our ability to serve as ambassadors of Christ. Students found to be abusing their bodies in this way can expect to </w:t>
      </w:r>
      <w:proofErr w:type="gramStart"/>
      <w:r>
        <w:t>be held</w:t>
      </w:r>
      <w:proofErr w:type="gramEnd"/>
      <w:r>
        <w:t xml:space="preserve"> </w:t>
      </w:r>
      <w:r w:rsidRPr="0095586C">
        <w:t xml:space="preserve">accountable for their actions. </w:t>
      </w:r>
    </w:p>
    <w:p w:rsidR="00165C4A" w:rsidRPr="00467F56" w:rsidRDefault="00165C4A" w:rsidP="00165C4A">
      <w:pPr>
        <w:shd w:val="clear" w:color="auto" w:fill="FFFFFF"/>
        <w:spacing w:line="240" w:lineRule="auto"/>
        <w:rPr>
          <w:i/>
        </w:rPr>
      </w:pPr>
      <w:r w:rsidRPr="00467F56">
        <w:rPr>
          <w:b/>
          <w:caps/>
        </w:rPr>
        <w:t>Drug Free Workplace Statement </w:t>
      </w:r>
      <w:r w:rsidRPr="00467F56">
        <w:rPr>
          <w:b/>
          <w:caps/>
        </w:rPr>
        <w:br/>
      </w:r>
      <w:r w:rsidRPr="00467F56">
        <w:t xml:space="preserve">The unlawful possession, use, or distribution of illicit drugs or alcohol by students or employees on the property of Central Christian College or as part of any of the activities of the college, </w:t>
      </w:r>
      <w:proofErr w:type="gramStart"/>
      <w:r w:rsidRPr="00467F56">
        <w:t>is strictly prohibited</w:t>
      </w:r>
      <w:proofErr w:type="gramEnd"/>
      <w:r w:rsidRPr="00467F56">
        <w:t xml:space="preserve">. An “illicit drug” is any drug (whether or not it is technically a controlled substance) that the user or possessor is not lawfully entitled to use or possess. Abuse of any drug that the user or possessor is legally entitled to use or possess is also strictly forbidden.  </w:t>
      </w:r>
      <w:r w:rsidRPr="00467F56">
        <w:rPr>
          <w:i/>
        </w:rPr>
        <w:t>See Appendix A for Central Christian Colleges’ statement of compliance with the Drug-Free Schools and Communities Act of 1989. </w:t>
      </w:r>
    </w:p>
    <w:p w:rsidR="00165C4A" w:rsidRPr="00467F56" w:rsidRDefault="00165C4A" w:rsidP="00165C4A">
      <w:pPr>
        <w:shd w:val="clear" w:color="auto" w:fill="FFFFFF"/>
        <w:spacing w:after="225" w:line="240" w:lineRule="auto"/>
      </w:pPr>
      <w:r w:rsidRPr="00467F56">
        <w:rPr>
          <w:b/>
        </w:rPr>
        <w:t>Students</w:t>
      </w:r>
      <w:r w:rsidRPr="00467F56">
        <w:t xml:space="preserve"> who violate this policy </w:t>
      </w:r>
      <w:proofErr w:type="gramStart"/>
      <w:r w:rsidRPr="00467F56">
        <w:t>will be reported</w:t>
      </w:r>
      <w:proofErr w:type="gramEnd"/>
      <w:r w:rsidRPr="00467F56">
        <w:t xml:space="preserve"> to the appropriate law enforcement officials and will be subject to the</w:t>
      </w:r>
      <w:r>
        <w:t xml:space="preserve"> following possible sanctions: </w:t>
      </w:r>
    </w:p>
    <w:p w:rsidR="00165C4A" w:rsidRPr="00467F56" w:rsidRDefault="00165C4A" w:rsidP="00165C4A">
      <w:pPr>
        <w:numPr>
          <w:ilvl w:val="0"/>
          <w:numId w:val="20"/>
        </w:numPr>
        <w:shd w:val="clear" w:color="auto" w:fill="FFFFFF"/>
        <w:spacing w:after="0" w:line="240" w:lineRule="auto"/>
      </w:pPr>
      <w:r w:rsidRPr="00467F56">
        <w:t>Placement on probationary status; </w:t>
      </w:r>
    </w:p>
    <w:p w:rsidR="00165C4A" w:rsidRPr="00467F56" w:rsidRDefault="00165C4A" w:rsidP="00165C4A">
      <w:pPr>
        <w:numPr>
          <w:ilvl w:val="0"/>
          <w:numId w:val="20"/>
        </w:numPr>
        <w:shd w:val="clear" w:color="auto" w:fill="FFFFFF"/>
        <w:spacing w:after="0" w:line="240" w:lineRule="auto"/>
      </w:pPr>
      <w:r w:rsidRPr="00467F56">
        <w:t>Temporary suspension from classes and activities; </w:t>
      </w:r>
    </w:p>
    <w:p w:rsidR="00165C4A" w:rsidRPr="00467F56" w:rsidRDefault="00165C4A" w:rsidP="00165C4A">
      <w:pPr>
        <w:numPr>
          <w:ilvl w:val="0"/>
          <w:numId w:val="20"/>
        </w:numPr>
        <w:shd w:val="clear" w:color="auto" w:fill="FFFFFF"/>
        <w:spacing w:after="0" w:line="240" w:lineRule="auto"/>
      </w:pPr>
      <w:r w:rsidRPr="00467F56">
        <w:t>Suspension for a semester from classes and activities; </w:t>
      </w:r>
    </w:p>
    <w:p w:rsidR="00165C4A" w:rsidRPr="00467F56" w:rsidRDefault="00165C4A" w:rsidP="009C59D4">
      <w:pPr>
        <w:numPr>
          <w:ilvl w:val="0"/>
          <w:numId w:val="20"/>
        </w:numPr>
        <w:shd w:val="clear" w:color="auto" w:fill="FFFFFF"/>
        <w:spacing w:after="0" w:line="240" w:lineRule="auto"/>
      </w:pPr>
      <w:r w:rsidRPr="00467F56">
        <w:t>Expulsion.</w:t>
      </w:r>
    </w:p>
    <w:p w:rsidR="009C59D4" w:rsidRDefault="009C59D4" w:rsidP="009C59D4">
      <w:pPr>
        <w:shd w:val="clear" w:color="auto" w:fill="FFFFFF"/>
        <w:spacing w:after="225" w:line="240" w:lineRule="auto"/>
      </w:pPr>
    </w:p>
    <w:p w:rsidR="00165C4A" w:rsidRPr="00467F56" w:rsidRDefault="00165C4A" w:rsidP="009C59D4">
      <w:pPr>
        <w:shd w:val="clear" w:color="auto" w:fill="FFFFFF"/>
        <w:spacing w:after="225" w:line="240" w:lineRule="auto"/>
      </w:pPr>
      <w:r w:rsidRPr="00467F56">
        <w:t xml:space="preserve">Students subject to these sanctions </w:t>
      </w:r>
      <w:proofErr w:type="gramStart"/>
      <w:r w:rsidRPr="00467F56">
        <w:t>will be afforded</w:t>
      </w:r>
      <w:proofErr w:type="gramEnd"/>
      <w:r w:rsidRPr="00467F56">
        <w:t xml:space="preserve"> all due process rights to which they are entitled by law or under current policies affecting student discipline. In addition to the above sanctions, a student may be required</w:t>
      </w:r>
      <w:r>
        <w:t xml:space="preserve"> to meet with a campus mentor, or </w:t>
      </w:r>
      <w:proofErr w:type="gramStart"/>
      <w:r>
        <w:t>may be referred</w:t>
      </w:r>
      <w:proofErr w:type="gramEnd"/>
      <w:r>
        <w:t xml:space="preserve"> for counseling services within the McPherson community partnerships</w:t>
      </w:r>
      <w:r w:rsidRPr="00467F56">
        <w:t>. A student may be required to complete a drug or alcohol abuse education or treatment program as a condition of continued enrollment. The cost of completing any such program will be the responsibility of the student. </w:t>
      </w:r>
    </w:p>
    <w:p w:rsidR="00165C4A" w:rsidRPr="00467F56" w:rsidRDefault="00165C4A" w:rsidP="00165C4A">
      <w:pPr>
        <w:shd w:val="clear" w:color="auto" w:fill="FFFFFF"/>
        <w:spacing w:after="225" w:line="240" w:lineRule="auto"/>
      </w:pPr>
      <w:r w:rsidRPr="00467F56">
        <w:rPr>
          <w:b/>
        </w:rPr>
        <w:t>Employees</w:t>
      </w:r>
      <w:r w:rsidRPr="00467F56">
        <w:t xml:space="preserve"> of the college who violate the terms of this policy </w:t>
      </w:r>
      <w:proofErr w:type="gramStart"/>
      <w:r w:rsidRPr="00467F56">
        <w:t>may be reported</w:t>
      </w:r>
      <w:proofErr w:type="gramEnd"/>
      <w:r w:rsidRPr="00467F56">
        <w:t xml:space="preserve"> to the appropriate law enforcement officials and subject to the following possible sanctions:</w:t>
      </w:r>
    </w:p>
    <w:p w:rsidR="00165C4A" w:rsidRPr="00467F56" w:rsidRDefault="00165C4A" w:rsidP="00165C4A">
      <w:pPr>
        <w:numPr>
          <w:ilvl w:val="0"/>
          <w:numId w:val="21"/>
        </w:numPr>
        <w:shd w:val="clear" w:color="auto" w:fill="FFFFFF"/>
        <w:spacing w:after="0" w:line="240" w:lineRule="auto"/>
      </w:pPr>
      <w:r w:rsidRPr="00467F56">
        <w:t>Short-term suspension with pay; </w:t>
      </w:r>
    </w:p>
    <w:p w:rsidR="00165C4A" w:rsidRPr="00467F56" w:rsidRDefault="00165C4A" w:rsidP="00165C4A">
      <w:pPr>
        <w:numPr>
          <w:ilvl w:val="0"/>
          <w:numId w:val="21"/>
        </w:numPr>
        <w:shd w:val="clear" w:color="auto" w:fill="FFFFFF"/>
        <w:spacing w:after="0" w:line="240" w:lineRule="auto"/>
      </w:pPr>
      <w:r w:rsidRPr="00467F56">
        <w:t>Short-term suspension without pay; </w:t>
      </w:r>
    </w:p>
    <w:p w:rsidR="00165C4A" w:rsidRPr="00467F56" w:rsidRDefault="00165C4A" w:rsidP="00165C4A">
      <w:pPr>
        <w:numPr>
          <w:ilvl w:val="0"/>
          <w:numId w:val="21"/>
        </w:numPr>
        <w:shd w:val="clear" w:color="auto" w:fill="FFFFFF"/>
        <w:spacing w:after="0" w:line="240" w:lineRule="auto"/>
      </w:pPr>
      <w:r w:rsidRPr="00467F56">
        <w:t>Long-term suspension without pay; </w:t>
      </w:r>
    </w:p>
    <w:p w:rsidR="00165C4A" w:rsidRPr="00467F56" w:rsidRDefault="00165C4A" w:rsidP="00165C4A">
      <w:pPr>
        <w:numPr>
          <w:ilvl w:val="0"/>
          <w:numId w:val="21"/>
        </w:numPr>
        <w:shd w:val="clear" w:color="auto" w:fill="FFFFFF"/>
        <w:spacing w:after="0" w:line="240" w:lineRule="auto"/>
      </w:pPr>
      <w:r w:rsidRPr="00467F56">
        <w:t>Required participation in a drug and alcohol education, treatment, counseling, or rehabilitation program. </w:t>
      </w:r>
    </w:p>
    <w:p w:rsidR="00165C4A" w:rsidRDefault="00165C4A" w:rsidP="00165C4A">
      <w:pPr>
        <w:numPr>
          <w:ilvl w:val="0"/>
          <w:numId w:val="21"/>
        </w:numPr>
        <w:shd w:val="clear" w:color="auto" w:fill="FFFFFF"/>
        <w:spacing w:after="0" w:line="240" w:lineRule="auto"/>
      </w:pPr>
      <w:r w:rsidRPr="00467F56">
        <w:t>Termination of employment.</w:t>
      </w:r>
    </w:p>
    <w:p w:rsidR="00165C4A" w:rsidRPr="00467F56" w:rsidRDefault="00165C4A" w:rsidP="00165C4A">
      <w:pPr>
        <w:shd w:val="clear" w:color="auto" w:fill="FFFFFF"/>
        <w:spacing w:after="0" w:line="240" w:lineRule="auto"/>
      </w:pPr>
    </w:p>
    <w:p w:rsidR="00165C4A" w:rsidRPr="00467F56" w:rsidRDefault="00165C4A" w:rsidP="00165C4A">
      <w:pPr>
        <w:shd w:val="clear" w:color="auto" w:fill="FFFFFF"/>
        <w:spacing w:after="225" w:line="240" w:lineRule="auto"/>
      </w:pPr>
      <w:r w:rsidRPr="00467F56">
        <w:t xml:space="preserve">Before the imposition of sanctions under this policy, employees </w:t>
      </w:r>
      <w:proofErr w:type="gramStart"/>
      <w:r w:rsidRPr="00467F56">
        <w:t>will be afforded</w:t>
      </w:r>
      <w:proofErr w:type="gramEnd"/>
      <w:r w:rsidRPr="00467F56">
        <w:t xml:space="preserve"> all due process rights to which they are entitled under their contracts. Nothing in this policy is intended to diminish the right of the College to take any other disciplinary </w:t>
      </w:r>
      <w:proofErr w:type="gramStart"/>
      <w:r w:rsidRPr="00467F56">
        <w:t>action which</w:t>
      </w:r>
      <w:proofErr w:type="gramEnd"/>
      <w:r w:rsidRPr="00467F56">
        <w:t xml:space="preserve"> is provided for in College policies. </w:t>
      </w:r>
      <w:r w:rsidRPr="00467F56">
        <w:br/>
      </w:r>
    </w:p>
    <w:p w:rsidR="00165C4A" w:rsidRPr="00467F56" w:rsidRDefault="00165C4A" w:rsidP="00165C4A">
      <w:pPr>
        <w:shd w:val="clear" w:color="auto" w:fill="FFFFFF"/>
        <w:spacing w:after="225" w:line="240" w:lineRule="auto"/>
      </w:pPr>
      <w:r w:rsidRPr="00467F56">
        <w:t>If an employee is to participate in a drug education or rehabilitation program, the cost of such program will be the responsibility of the employee.</w:t>
      </w:r>
    </w:p>
    <w:p w:rsidR="00165C4A" w:rsidRPr="00467F56" w:rsidRDefault="00165C4A" w:rsidP="00165C4A">
      <w:pPr>
        <w:shd w:val="clear" w:color="auto" w:fill="FFFFFF"/>
        <w:spacing w:after="225" w:line="240" w:lineRule="auto"/>
      </w:pPr>
      <w:proofErr w:type="gramStart"/>
      <w:r w:rsidRPr="00467F56">
        <w:t>In order to ensure that students and employees of the College are aware of the standard of conduct established by this policy, the sanctions for violation of that standard, the health risks associated with drug and alcohol use and abuse, the legal sanctions for unlawful possession and distribution of illicit drugs and alcohol, and the drug or alcohol counseling, treatment, rehabilitation or re-entry programs that are available in the area for employees and students, the following documents will be distributed to all employees, including part-time and adjunct faculty, and all students, including part-time students and those enrolled in off-campus programs, of the College: </w:t>
      </w:r>
      <w:proofErr w:type="gramEnd"/>
    </w:p>
    <w:p w:rsidR="00165C4A" w:rsidRPr="00467F56" w:rsidRDefault="00165C4A" w:rsidP="00165C4A">
      <w:pPr>
        <w:numPr>
          <w:ilvl w:val="0"/>
          <w:numId w:val="22"/>
        </w:numPr>
        <w:shd w:val="clear" w:color="auto" w:fill="FFFFFF"/>
        <w:spacing w:after="0" w:line="240" w:lineRule="auto"/>
      </w:pPr>
      <w:r w:rsidRPr="00467F56">
        <w:t>A copy of this policy; </w:t>
      </w:r>
    </w:p>
    <w:p w:rsidR="00165C4A" w:rsidRPr="00467F56" w:rsidRDefault="00165C4A" w:rsidP="00165C4A">
      <w:pPr>
        <w:numPr>
          <w:ilvl w:val="0"/>
          <w:numId w:val="22"/>
        </w:numPr>
        <w:shd w:val="clear" w:color="auto" w:fill="FFFFFF"/>
        <w:spacing w:after="0" w:line="240" w:lineRule="auto"/>
      </w:pPr>
      <w:r w:rsidRPr="00467F56">
        <w:t>A document which describes the applicable legal sanctions under local, state and federal law for the unlawful possession or distribution of illicit drugs and alcohol; </w:t>
      </w:r>
    </w:p>
    <w:p w:rsidR="00165C4A" w:rsidRPr="00467F56" w:rsidRDefault="00165C4A" w:rsidP="00165C4A">
      <w:pPr>
        <w:numPr>
          <w:ilvl w:val="0"/>
          <w:numId w:val="22"/>
        </w:numPr>
        <w:shd w:val="clear" w:color="auto" w:fill="FFFFFF"/>
        <w:spacing w:after="0" w:line="240" w:lineRule="auto"/>
      </w:pPr>
      <w:r w:rsidRPr="00467F56">
        <w:t>A document which describes the health risks associated with the use of illicit drugs and the abuse of alcohol; </w:t>
      </w:r>
    </w:p>
    <w:p w:rsidR="00165C4A" w:rsidRPr="00467F56" w:rsidRDefault="00165C4A" w:rsidP="00165C4A">
      <w:pPr>
        <w:numPr>
          <w:ilvl w:val="0"/>
          <w:numId w:val="22"/>
        </w:numPr>
        <w:shd w:val="clear" w:color="auto" w:fill="FFFFFF"/>
        <w:spacing w:after="0" w:line="240" w:lineRule="auto"/>
      </w:pPr>
      <w:r w:rsidRPr="00467F56">
        <w:t xml:space="preserve">A </w:t>
      </w:r>
      <w:proofErr w:type="gramStart"/>
      <w:r w:rsidRPr="00467F56">
        <w:t>document which</w:t>
      </w:r>
      <w:proofErr w:type="gramEnd"/>
      <w:r w:rsidRPr="00467F56">
        <w:t xml:space="preserve"> lists the drug or alcohol counseling, treatment, rehabilitation or re-entry programs that are available in the area.</w:t>
      </w:r>
    </w:p>
    <w:p w:rsidR="00165C4A" w:rsidRPr="00467F56" w:rsidRDefault="00165C4A" w:rsidP="00165C4A">
      <w:pPr>
        <w:shd w:val="clear" w:color="auto" w:fill="FFFFFF"/>
        <w:spacing w:after="225" w:line="240" w:lineRule="auto"/>
      </w:pPr>
    </w:p>
    <w:p w:rsidR="00165C4A" w:rsidRPr="00247E66" w:rsidRDefault="00165C4A" w:rsidP="00165C4A">
      <w:pPr>
        <w:shd w:val="clear" w:color="auto" w:fill="FFFFFF"/>
        <w:spacing w:after="225" w:line="240" w:lineRule="auto"/>
      </w:pPr>
      <w:proofErr w:type="gramStart"/>
      <w:r w:rsidRPr="00467F56">
        <w:t xml:space="preserve">This program will be reviewed biennially by the President’s </w:t>
      </w:r>
      <w:r>
        <w:t xml:space="preserve">Executive </w:t>
      </w:r>
      <w:r w:rsidRPr="00467F56">
        <w:t>Cabinet</w:t>
      </w:r>
      <w:proofErr w:type="gramEnd"/>
      <w:r w:rsidRPr="00467F56">
        <w:t xml:space="preserve">. The purpose of the review will be to determine the effectiveness of the program, to recommend changes in the program, and to ensure that the sanctions </w:t>
      </w:r>
      <w:proofErr w:type="gramStart"/>
      <w:r w:rsidRPr="00467F56">
        <w:t>are appropriately and consistently enforced</w:t>
      </w:r>
      <w:proofErr w:type="gramEnd"/>
      <w:r w:rsidRPr="00467F56">
        <w:t xml:space="preserve">. The review committee will make its findings and recommendations in a written </w:t>
      </w:r>
      <w:proofErr w:type="gramStart"/>
      <w:r w:rsidRPr="00467F56">
        <w:t>report which will be presented</w:t>
      </w:r>
      <w:proofErr w:type="gramEnd"/>
      <w:r w:rsidRPr="00467F56">
        <w:t xml:space="preserve"> to the President.</w:t>
      </w:r>
      <w:r w:rsidRPr="00247E66">
        <w:t> </w:t>
      </w:r>
    </w:p>
    <w:p w:rsidR="00165C4A" w:rsidRPr="00247E66" w:rsidRDefault="00165C4A" w:rsidP="00165C4A">
      <w:pPr>
        <w:spacing w:after="0" w:line="240" w:lineRule="auto"/>
        <w:rPr>
          <w:b/>
        </w:rPr>
      </w:pPr>
      <w:r w:rsidRPr="00247E66">
        <w:rPr>
          <w:b/>
        </w:rPr>
        <w:t xml:space="preserve">Health Risks Associated With Substance Abuse </w:t>
      </w:r>
    </w:p>
    <w:p w:rsidR="00165C4A" w:rsidRDefault="00165C4A" w:rsidP="00165C4A">
      <w:pPr>
        <w:spacing w:after="0" w:line="240" w:lineRule="auto"/>
      </w:pPr>
      <w:r>
        <w:t xml:space="preserve">The consumption of alcohol poses several health risks including impaired judgment, impaired coordination, and impaired attention which may lead to difficulty in safely navigating one’s environment or difficulty in safely operating a motor vehicle. Consuming alcohol may alter a person’s ability to learn or retain information, or negatively </w:t>
      </w:r>
      <w:proofErr w:type="gramStart"/>
      <w:r>
        <w:t>impact</w:t>
      </w:r>
      <w:proofErr w:type="gramEnd"/>
      <w:r>
        <w:t xml:space="preserve"> academic, occupational, or social functioning. At low doses, alcohol causes disinhibition and mood lability, increasing risk of inappropriate sexual acts or aggressive behavior. Alcohol depresses the central nervous system and at high doses can cause respiratory depression and death. Repeated use of alcohol can lead to a maladaptive usage pattern referred to as alcohol dependence. Alcohol dependence </w:t>
      </w:r>
      <w:proofErr w:type="gramStart"/>
      <w:r>
        <w:t>is marked</w:t>
      </w:r>
      <w:proofErr w:type="gramEnd"/>
      <w:r>
        <w:t xml:space="preserve"> by increased physiological tolerance of alcohol’s effects and alcohol withdrawal upon sudden cessation of use. Alcohol withdrawal symptoms include autonomic hyperactivity such as anxiety, sweating, and tachycardia</w:t>
      </w:r>
      <w:proofErr w:type="gramStart"/>
      <w:r>
        <w:t>;</w:t>
      </w:r>
      <w:proofErr w:type="gramEnd"/>
      <w:r>
        <w:t xml:space="preserve"> tremors, nausea, vomiting, hallucinations, psychomotor agitation, seizures, and death. Long-term use of alcohol can cause permanent damage to vital organs, particularly to the brain and the liver. </w:t>
      </w:r>
    </w:p>
    <w:p w:rsidR="00165C4A" w:rsidRDefault="00165C4A" w:rsidP="00165C4A">
      <w:pPr>
        <w:spacing w:after="0" w:line="240" w:lineRule="auto"/>
      </w:pPr>
    </w:p>
    <w:p w:rsidR="00165C4A" w:rsidRPr="00247E66" w:rsidRDefault="00165C4A" w:rsidP="00165C4A">
      <w:pPr>
        <w:spacing w:after="0" w:line="240" w:lineRule="auto"/>
      </w:pPr>
      <w:r>
        <w:t xml:space="preserve">Illicit drug use poses multiple health risks that can negatively </w:t>
      </w:r>
      <w:proofErr w:type="gramStart"/>
      <w:r>
        <w:t>impact</w:t>
      </w:r>
      <w:proofErr w:type="gramEnd"/>
      <w:r>
        <w:t xml:space="preserve"> academic, occupational, and social functioning. For information on specific adverse effects of a particular drug, please refer to the United States Drug Enforcement Administration list of illicit drugs and associated risks at </w:t>
      </w:r>
      <w:hyperlink r:id="rId10" w:history="1">
        <w:r w:rsidRPr="00211FB2">
          <w:rPr>
            <w:rStyle w:val="Hyperlink"/>
          </w:rPr>
          <w:t>http://www.justice.gov/dea/druginfo/all_fact_sheets.pdf</w:t>
        </w:r>
      </w:hyperlink>
      <w:r>
        <w:t xml:space="preserve"> </w:t>
      </w:r>
      <w:r w:rsidRPr="00247E66">
        <w:t xml:space="preserve"> </w:t>
      </w:r>
    </w:p>
    <w:p w:rsidR="00165C4A" w:rsidRDefault="00165C4A" w:rsidP="00165C4A">
      <w:pPr>
        <w:spacing w:after="0" w:line="240" w:lineRule="auto"/>
        <w:rPr>
          <w:b/>
        </w:rPr>
      </w:pPr>
    </w:p>
    <w:p w:rsidR="006A6FC2" w:rsidRDefault="006A6FC2" w:rsidP="00165C4A">
      <w:pPr>
        <w:spacing w:after="0" w:line="240" w:lineRule="auto"/>
        <w:rPr>
          <w:b/>
        </w:rPr>
      </w:pPr>
    </w:p>
    <w:p w:rsidR="00165C4A" w:rsidRPr="00247E66" w:rsidRDefault="00165C4A" w:rsidP="00165C4A">
      <w:pPr>
        <w:spacing w:after="0" w:line="240" w:lineRule="auto"/>
        <w:rPr>
          <w:b/>
        </w:rPr>
      </w:pPr>
      <w:r w:rsidRPr="00247E66">
        <w:rPr>
          <w:b/>
        </w:rPr>
        <w:t xml:space="preserve">Counseling Services </w:t>
      </w:r>
    </w:p>
    <w:p w:rsidR="00165C4A" w:rsidRDefault="00165C4A" w:rsidP="00165C4A">
      <w:pPr>
        <w:spacing w:after="0" w:line="240" w:lineRule="auto"/>
      </w:pPr>
      <w:r>
        <w:t xml:space="preserve">Drug and alcohol counseling, treatment, and related programs are available through the Office of Student Life and through the local McPherson community. For more information about substance abuse </w:t>
      </w:r>
      <w:proofErr w:type="gramStart"/>
      <w:r>
        <w:t>assessment</w:t>
      </w:r>
      <w:proofErr w:type="gramEnd"/>
      <w:r>
        <w:t xml:space="preserve"> screening and counseling contact the Office of Student Life or one of the following resources: </w:t>
      </w:r>
    </w:p>
    <w:p w:rsidR="00165C4A" w:rsidRDefault="006A6FC2" w:rsidP="00165C4A">
      <w:pPr>
        <w:numPr>
          <w:ilvl w:val="0"/>
          <w:numId w:val="26"/>
        </w:numPr>
        <w:spacing w:after="0" w:line="240" w:lineRule="auto"/>
      </w:pPr>
      <w:hyperlink r:id="rId11" w:history="1">
        <w:r w:rsidR="00165C4A" w:rsidRPr="00211FB2">
          <w:rPr>
            <w:rStyle w:val="Hyperlink"/>
          </w:rPr>
          <w:t>http://www.drugabuse.gov/</w:t>
        </w:r>
      </w:hyperlink>
      <w:r w:rsidR="00165C4A">
        <w:t xml:space="preserve"> </w:t>
      </w:r>
    </w:p>
    <w:p w:rsidR="00165C4A" w:rsidRDefault="00165C4A" w:rsidP="00165C4A">
      <w:pPr>
        <w:numPr>
          <w:ilvl w:val="0"/>
          <w:numId w:val="26"/>
        </w:numPr>
        <w:spacing w:after="0" w:line="240" w:lineRule="auto"/>
      </w:pPr>
      <w:r>
        <w:t>Carousel Live (620-241-2300) – Hotline: 620-755-6091</w:t>
      </w:r>
    </w:p>
    <w:p w:rsidR="00165C4A" w:rsidRDefault="00165C4A" w:rsidP="00165C4A">
      <w:pPr>
        <w:numPr>
          <w:ilvl w:val="0"/>
          <w:numId w:val="26"/>
        </w:numPr>
        <w:spacing w:after="0" w:line="240" w:lineRule="auto"/>
      </w:pPr>
      <w:r>
        <w:t xml:space="preserve">Central Kansas Foundation (620-241-5550) Hotline: 785-825-6224 </w:t>
      </w:r>
    </w:p>
    <w:p w:rsidR="00165C4A" w:rsidRDefault="00165C4A" w:rsidP="00165C4A">
      <w:pPr>
        <w:numPr>
          <w:ilvl w:val="0"/>
          <w:numId w:val="26"/>
        </w:numPr>
        <w:spacing w:after="0" w:line="240" w:lineRule="auto"/>
      </w:pPr>
      <w:r>
        <w:t>Prairie View (620-245-5000)</w:t>
      </w:r>
    </w:p>
    <w:p w:rsidR="00AB22F8" w:rsidRDefault="00AB22F8" w:rsidP="00165C4A">
      <w:pPr>
        <w:numPr>
          <w:ilvl w:val="0"/>
          <w:numId w:val="26"/>
        </w:numPr>
        <w:spacing w:after="0" w:line="240" w:lineRule="auto"/>
      </w:pPr>
      <w:r>
        <w:t>988 Suicide Hotline</w:t>
      </w:r>
    </w:p>
    <w:p w:rsidR="00165C4A" w:rsidRDefault="00165C4A" w:rsidP="00165C4A">
      <w:pPr>
        <w:spacing w:after="0" w:line="240" w:lineRule="auto"/>
        <w:rPr>
          <w:b/>
        </w:rPr>
      </w:pPr>
    </w:p>
    <w:p w:rsidR="00165C4A" w:rsidRPr="00247E66" w:rsidRDefault="00165C4A" w:rsidP="00165C4A">
      <w:pPr>
        <w:spacing w:after="0" w:line="240" w:lineRule="auto"/>
        <w:rPr>
          <w:b/>
        </w:rPr>
      </w:pPr>
      <w:r w:rsidRPr="00247E66">
        <w:rPr>
          <w:b/>
        </w:rPr>
        <w:t xml:space="preserve">College Sanctions and Penalties </w:t>
      </w:r>
    </w:p>
    <w:p w:rsidR="00165C4A" w:rsidRPr="00247E66" w:rsidRDefault="00165C4A" w:rsidP="00165C4A">
      <w:pPr>
        <w:spacing w:after="0" w:line="240" w:lineRule="auto"/>
      </w:pPr>
      <w:r w:rsidRPr="00247E66">
        <w:t xml:space="preserve">Central Christian College employees and students found in violation of the prohibitions set forth in their respective handbooks will be subject to disciplinary action up to and including termination or dismissal and possible referral for prosecution. Each case </w:t>
      </w:r>
      <w:proofErr w:type="gramStart"/>
      <w:r w:rsidRPr="00247E66">
        <w:t>will be evaluated</w:t>
      </w:r>
      <w:proofErr w:type="gramEnd"/>
      <w:r w:rsidRPr="00247E66">
        <w:t xml:space="preserve"> on an individual basis. A disciplinary sanction may include the completion of an appropriate rehabilitation program. </w:t>
      </w:r>
    </w:p>
    <w:p w:rsidR="00165C4A" w:rsidRPr="00E63730" w:rsidRDefault="00165C4A" w:rsidP="00165C4A">
      <w:pPr>
        <w:pStyle w:val="Heading2"/>
      </w:pPr>
      <w:r>
        <w:br w:type="page"/>
      </w:r>
      <w:bookmarkStart w:id="6" w:name="_Toc443320355"/>
      <w:r w:rsidRPr="00E63730">
        <w:t>Shelter Locations</w:t>
      </w:r>
      <w:bookmarkEnd w:id="6"/>
    </w:p>
    <w:tbl>
      <w:tblPr>
        <w:tblW w:w="0" w:type="auto"/>
        <w:tblBorders>
          <w:top w:val="single" w:sz="8" w:space="0" w:color="C0504D"/>
          <w:bottom w:val="single" w:sz="8" w:space="0" w:color="C0504D"/>
        </w:tblBorders>
        <w:tblLook w:val="0440" w:firstRow="0" w:lastRow="1" w:firstColumn="0" w:lastColumn="0" w:noHBand="0" w:noVBand="1"/>
      </w:tblPr>
      <w:tblGrid>
        <w:gridCol w:w="4698"/>
        <w:gridCol w:w="4662"/>
      </w:tblGrid>
      <w:tr w:rsidR="00165C4A" w:rsidRPr="00760F90" w:rsidTr="00F70BBA">
        <w:tc>
          <w:tcPr>
            <w:tcW w:w="4788" w:type="dxa"/>
            <w:shd w:val="clear" w:color="auto" w:fill="943634"/>
            <w:vAlign w:val="center"/>
          </w:tcPr>
          <w:p w:rsidR="00165C4A" w:rsidRPr="00760F90" w:rsidRDefault="00165C4A" w:rsidP="00F70BBA">
            <w:pPr>
              <w:pStyle w:val="ListParagraph"/>
              <w:autoSpaceDE w:val="0"/>
              <w:autoSpaceDN w:val="0"/>
              <w:adjustRightInd w:val="0"/>
              <w:ind w:left="0"/>
              <w:rPr>
                <w:rFonts w:cs="Times-Roman"/>
                <w:b/>
                <w:smallCaps/>
                <w:color w:val="FFFFFF"/>
                <w:szCs w:val="24"/>
              </w:rPr>
            </w:pPr>
            <w:r w:rsidRPr="00760F90">
              <w:rPr>
                <w:rFonts w:cs="Times-Roman"/>
                <w:b/>
                <w:smallCaps/>
                <w:color w:val="FFFFFF"/>
                <w:szCs w:val="24"/>
              </w:rPr>
              <w:t>If you are in…</w:t>
            </w:r>
          </w:p>
        </w:tc>
        <w:tc>
          <w:tcPr>
            <w:tcW w:w="4788" w:type="dxa"/>
            <w:shd w:val="clear" w:color="auto" w:fill="943634"/>
            <w:vAlign w:val="bottom"/>
          </w:tcPr>
          <w:p w:rsidR="00165C4A" w:rsidRPr="00760F90" w:rsidRDefault="00165C4A" w:rsidP="00F70BBA">
            <w:pPr>
              <w:pStyle w:val="ListParagraph"/>
              <w:autoSpaceDE w:val="0"/>
              <w:autoSpaceDN w:val="0"/>
              <w:adjustRightInd w:val="0"/>
              <w:ind w:left="0"/>
              <w:rPr>
                <w:rFonts w:cs="Times-Roman"/>
                <w:b/>
                <w:smallCaps/>
                <w:color w:val="FFFFFF"/>
                <w:szCs w:val="24"/>
              </w:rPr>
            </w:pPr>
            <w:r w:rsidRPr="00760F90">
              <w:rPr>
                <w:rFonts w:cs="Times-Roman"/>
                <w:b/>
                <w:smallCaps/>
                <w:color w:val="FFFFFF"/>
                <w:szCs w:val="24"/>
              </w:rPr>
              <w:t>Find shelter in…</w:t>
            </w:r>
          </w:p>
        </w:tc>
      </w:tr>
      <w:tr w:rsidR="00165C4A" w:rsidRPr="00760F90" w:rsidTr="00F70BBA">
        <w:tc>
          <w:tcPr>
            <w:tcW w:w="4788" w:type="dxa"/>
            <w:shd w:val="clear" w:color="auto" w:fill="auto"/>
          </w:tcPr>
          <w:p w:rsidR="00165C4A" w:rsidRPr="00760F90" w:rsidRDefault="00165C4A" w:rsidP="00F70BBA">
            <w:pPr>
              <w:pStyle w:val="ListParagraph"/>
              <w:autoSpaceDE w:val="0"/>
              <w:autoSpaceDN w:val="0"/>
              <w:adjustRightInd w:val="0"/>
              <w:ind w:left="0"/>
              <w:rPr>
                <w:rFonts w:cs="Times-Roman"/>
                <w:b/>
                <w:color w:val="000000"/>
                <w:szCs w:val="24"/>
              </w:rPr>
            </w:pPr>
            <w:r w:rsidRPr="00760F90">
              <w:rPr>
                <w:rFonts w:cs="Times-Roman"/>
                <w:b/>
                <w:color w:val="000000"/>
                <w:szCs w:val="24"/>
              </w:rPr>
              <w:t>Gillespie Hall</w:t>
            </w:r>
          </w:p>
        </w:tc>
        <w:tc>
          <w:tcPr>
            <w:tcW w:w="4788" w:type="dxa"/>
            <w:shd w:val="clear" w:color="auto" w:fill="auto"/>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First Floor Bathrooms</w:t>
            </w:r>
          </w:p>
        </w:tc>
      </w:tr>
      <w:tr w:rsidR="00165C4A" w:rsidRPr="00760F90" w:rsidTr="00F70BBA">
        <w:tc>
          <w:tcPr>
            <w:tcW w:w="4788" w:type="dxa"/>
            <w:shd w:val="clear" w:color="auto" w:fill="EFD3D2"/>
          </w:tcPr>
          <w:p w:rsidR="00165C4A" w:rsidRPr="00760F90" w:rsidRDefault="00165C4A" w:rsidP="00F70BBA">
            <w:pPr>
              <w:pStyle w:val="ListParagraph"/>
              <w:autoSpaceDE w:val="0"/>
              <w:autoSpaceDN w:val="0"/>
              <w:adjustRightInd w:val="0"/>
              <w:ind w:left="0"/>
              <w:rPr>
                <w:rFonts w:cs="Times-Roman"/>
                <w:b/>
                <w:color w:val="000000"/>
                <w:szCs w:val="24"/>
              </w:rPr>
            </w:pPr>
            <w:r w:rsidRPr="00760F90">
              <w:rPr>
                <w:rFonts w:cs="Times-Roman"/>
                <w:b/>
                <w:color w:val="000000"/>
                <w:szCs w:val="24"/>
              </w:rPr>
              <w:t>Kline Hall</w:t>
            </w:r>
          </w:p>
        </w:tc>
        <w:tc>
          <w:tcPr>
            <w:tcW w:w="4788" w:type="dxa"/>
            <w:shd w:val="clear" w:color="auto" w:fill="EFD3D2"/>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Inside Rooms without Windows</w:t>
            </w:r>
          </w:p>
        </w:tc>
      </w:tr>
      <w:tr w:rsidR="00165C4A" w:rsidRPr="00760F90" w:rsidTr="00F70BBA">
        <w:tc>
          <w:tcPr>
            <w:tcW w:w="4788" w:type="dxa"/>
            <w:shd w:val="clear" w:color="auto" w:fill="auto"/>
          </w:tcPr>
          <w:p w:rsidR="00165C4A" w:rsidRPr="00760F90" w:rsidRDefault="00165C4A" w:rsidP="00F70BBA">
            <w:pPr>
              <w:pStyle w:val="ListParagraph"/>
              <w:autoSpaceDE w:val="0"/>
              <w:autoSpaceDN w:val="0"/>
              <w:adjustRightInd w:val="0"/>
              <w:ind w:left="0"/>
              <w:rPr>
                <w:rFonts w:cs="Times-Roman"/>
                <w:b/>
                <w:color w:val="000000"/>
                <w:szCs w:val="24"/>
              </w:rPr>
            </w:pPr>
            <w:r w:rsidRPr="00760F90">
              <w:rPr>
                <w:rFonts w:cs="Times-Roman"/>
                <w:b/>
                <w:color w:val="000000"/>
                <w:szCs w:val="24"/>
              </w:rPr>
              <w:t>Parsons Hall</w:t>
            </w:r>
          </w:p>
        </w:tc>
        <w:tc>
          <w:tcPr>
            <w:tcW w:w="4788" w:type="dxa"/>
            <w:shd w:val="clear" w:color="auto" w:fill="auto"/>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Basement</w:t>
            </w:r>
          </w:p>
        </w:tc>
      </w:tr>
      <w:tr w:rsidR="00165C4A" w:rsidRPr="00760F90" w:rsidTr="00F70BBA">
        <w:tc>
          <w:tcPr>
            <w:tcW w:w="4788" w:type="dxa"/>
            <w:shd w:val="clear" w:color="auto" w:fill="EFD3D2"/>
          </w:tcPr>
          <w:p w:rsidR="00165C4A" w:rsidRPr="00760F90" w:rsidRDefault="00165C4A" w:rsidP="00F70BBA">
            <w:pPr>
              <w:pStyle w:val="ListParagraph"/>
              <w:autoSpaceDE w:val="0"/>
              <w:autoSpaceDN w:val="0"/>
              <w:adjustRightInd w:val="0"/>
              <w:ind w:left="0"/>
              <w:rPr>
                <w:rFonts w:cs="Times-Roman"/>
                <w:b/>
                <w:color w:val="000000"/>
                <w:szCs w:val="24"/>
              </w:rPr>
            </w:pPr>
            <w:r w:rsidRPr="00760F90">
              <w:rPr>
                <w:rFonts w:cs="Times-Roman"/>
                <w:b/>
                <w:color w:val="000000"/>
                <w:szCs w:val="24"/>
              </w:rPr>
              <w:t>Stoll Hall</w:t>
            </w:r>
          </w:p>
        </w:tc>
        <w:tc>
          <w:tcPr>
            <w:tcW w:w="4788" w:type="dxa"/>
            <w:shd w:val="clear" w:color="auto" w:fill="EFD3D2"/>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Pit Storage Under Stairs</w:t>
            </w:r>
          </w:p>
        </w:tc>
      </w:tr>
      <w:tr w:rsidR="00165C4A" w:rsidRPr="00760F90" w:rsidTr="00F70BBA">
        <w:tc>
          <w:tcPr>
            <w:tcW w:w="4788" w:type="dxa"/>
            <w:shd w:val="clear" w:color="auto" w:fill="auto"/>
          </w:tcPr>
          <w:p w:rsidR="00165C4A" w:rsidRPr="00760F90" w:rsidRDefault="00165C4A" w:rsidP="00F70BBA">
            <w:pPr>
              <w:pStyle w:val="ListParagraph"/>
              <w:autoSpaceDE w:val="0"/>
              <w:autoSpaceDN w:val="0"/>
              <w:adjustRightInd w:val="0"/>
              <w:ind w:left="0"/>
              <w:rPr>
                <w:rFonts w:cs="Times-Roman"/>
                <w:b/>
                <w:color w:val="000000"/>
                <w:szCs w:val="24"/>
              </w:rPr>
            </w:pPr>
            <w:r w:rsidRPr="00760F90">
              <w:rPr>
                <w:rFonts w:cs="Times-Roman"/>
                <w:b/>
                <w:color w:val="000000"/>
                <w:szCs w:val="24"/>
              </w:rPr>
              <w:t>Four-</w:t>
            </w:r>
            <w:proofErr w:type="spellStart"/>
            <w:r w:rsidRPr="00760F90">
              <w:rPr>
                <w:rFonts w:cs="Times-Roman"/>
                <w:b/>
                <w:color w:val="000000"/>
                <w:szCs w:val="24"/>
              </w:rPr>
              <w:t>Plex</w:t>
            </w:r>
            <w:proofErr w:type="spellEnd"/>
            <w:r w:rsidRPr="00760F90">
              <w:rPr>
                <w:rFonts w:cs="Times-Roman"/>
                <w:b/>
                <w:color w:val="000000"/>
                <w:szCs w:val="24"/>
              </w:rPr>
              <w:t>/Tri-</w:t>
            </w:r>
            <w:proofErr w:type="spellStart"/>
            <w:r w:rsidRPr="00760F90">
              <w:rPr>
                <w:rFonts w:cs="Times-Roman"/>
                <w:b/>
                <w:color w:val="000000"/>
                <w:szCs w:val="24"/>
              </w:rPr>
              <w:t>Plex</w:t>
            </w:r>
            <w:proofErr w:type="spellEnd"/>
          </w:p>
        </w:tc>
        <w:tc>
          <w:tcPr>
            <w:tcW w:w="4788" w:type="dxa"/>
            <w:shd w:val="clear" w:color="auto" w:fill="auto"/>
          </w:tcPr>
          <w:p w:rsidR="00165C4A" w:rsidRPr="00760F90" w:rsidRDefault="00165C4A" w:rsidP="00F70BBA">
            <w:pPr>
              <w:pStyle w:val="ListParagraph"/>
              <w:autoSpaceDE w:val="0"/>
              <w:autoSpaceDN w:val="0"/>
              <w:adjustRightInd w:val="0"/>
              <w:ind w:left="0"/>
              <w:rPr>
                <w:rFonts w:cs="Times-Roman"/>
                <w:color w:val="000000"/>
                <w:szCs w:val="24"/>
              </w:rPr>
            </w:pPr>
            <w:proofErr w:type="spellStart"/>
            <w:r w:rsidRPr="00760F90">
              <w:rPr>
                <w:rFonts w:cs="Times-Roman"/>
                <w:color w:val="000000"/>
                <w:szCs w:val="24"/>
              </w:rPr>
              <w:t>Broadhurst</w:t>
            </w:r>
            <w:proofErr w:type="spellEnd"/>
            <w:r w:rsidRPr="00760F90">
              <w:rPr>
                <w:rFonts w:cs="Times-Roman"/>
                <w:color w:val="000000"/>
                <w:szCs w:val="24"/>
              </w:rPr>
              <w:t xml:space="preserve"> Student Center Basement or Parsons Hall Basement</w:t>
            </w:r>
          </w:p>
        </w:tc>
      </w:tr>
      <w:tr w:rsidR="00165C4A" w:rsidRPr="00760F90" w:rsidTr="00F70BBA">
        <w:tc>
          <w:tcPr>
            <w:tcW w:w="4788" w:type="dxa"/>
            <w:shd w:val="clear" w:color="auto" w:fill="EFD3D2"/>
          </w:tcPr>
          <w:p w:rsidR="00165C4A" w:rsidRPr="00760F90" w:rsidRDefault="00165C4A" w:rsidP="00F70BBA">
            <w:pPr>
              <w:pStyle w:val="ListParagraph"/>
              <w:autoSpaceDE w:val="0"/>
              <w:autoSpaceDN w:val="0"/>
              <w:adjustRightInd w:val="0"/>
              <w:ind w:left="0"/>
              <w:rPr>
                <w:rFonts w:cs="Times-Roman"/>
                <w:b/>
                <w:color w:val="000000"/>
                <w:szCs w:val="24"/>
              </w:rPr>
            </w:pPr>
            <w:r w:rsidRPr="00760F90">
              <w:rPr>
                <w:rFonts w:cs="Times-Roman"/>
                <w:b/>
                <w:color w:val="000000"/>
                <w:szCs w:val="24"/>
              </w:rPr>
              <w:t>Briner Library/Reimer Business Center</w:t>
            </w:r>
          </w:p>
        </w:tc>
        <w:tc>
          <w:tcPr>
            <w:tcW w:w="4788" w:type="dxa"/>
            <w:shd w:val="clear" w:color="auto" w:fill="EFD3D2"/>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Media Room in back of Library</w:t>
            </w:r>
          </w:p>
        </w:tc>
      </w:tr>
      <w:tr w:rsidR="00165C4A" w:rsidRPr="00760F90" w:rsidTr="00F70BBA">
        <w:tc>
          <w:tcPr>
            <w:tcW w:w="4788" w:type="dxa"/>
            <w:shd w:val="clear" w:color="auto" w:fill="auto"/>
          </w:tcPr>
          <w:p w:rsidR="00165C4A" w:rsidRPr="00760F90" w:rsidRDefault="00165C4A" w:rsidP="00F70BBA">
            <w:pPr>
              <w:pStyle w:val="ListParagraph"/>
              <w:autoSpaceDE w:val="0"/>
              <w:autoSpaceDN w:val="0"/>
              <w:adjustRightInd w:val="0"/>
              <w:ind w:left="0"/>
              <w:rPr>
                <w:rFonts w:cs="Times-Roman"/>
                <w:b/>
                <w:color w:val="000000"/>
                <w:szCs w:val="24"/>
              </w:rPr>
            </w:pPr>
            <w:proofErr w:type="spellStart"/>
            <w:r w:rsidRPr="00760F90">
              <w:rPr>
                <w:rFonts w:cs="Times-Roman"/>
                <w:b/>
                <w:color w:val="000000"/>
                <w:szCs w:val="24"/>
              </w:rPr>
              <w:t>Broadhurst</w:t>
            </w:r>
            <w:proofErr w:type="spellEnd"/>
            <w:r w:rsidRPr="00760F90">
              <w:rPr>
                <w:rFonts w:cs="Times-Roman"/>
                <w:b/>
                <w:color w:val="000000"/>
                <w:szCs w:val="24"/>
              </w:rPr>
              <w:t xml:space="preserve"> Student Center</w:t>
            </w:r>
          </w:p>
        </w:tc>
        <w:tc>
          <w:tcPr>
            <w:tcW w:w="4788" w:type="dxa"/>
            <w:shd w:val="clear" w:color="auto" w:fill="auto"/>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Basement</w:t>
            </w:r>
          </w:p>
        </w:tc>
      </w:tr>
      <w:tr w:rsidR="00165C4A" w:rsidRPr="00760F90" w:rsidTr="00F70BBA">
        <w:tc>
          <w:tcPr>
            <w:tcW w:w="4788" w:type="dxa"/>
            <w:shd w:val="clear" w:color="auto" w:fill="EFD3D2"/>
          </w:tcPr>
          <w:p w:rsidR="00165C4A" w:rsidRPr="00760F90" w:rsidRDefault="00165C4A" w:rsidP="00F70BBA">
            <w:pPr>
              <w:pStyle w:val="ListParagraph"/>
              <w:autoSpaceDE w:val="0"/>
              <w:autoSpaceDN w:val="0"/>
              <w:adjustRightInd w:val="0"/>
              <w:ind w:left="0"/>
              <w:rPr>
                <w:rFonts w:cs="Times-Roman"/>
                <w:b/>
                <w:color w:val="000000"/>
                <w:szCs w:val="24"/>
              </w:rPr>
            </w:pPr>
            <w:r w:rsidRPr="00760F90">
              <w:rPr>
                <w:rFonts w:cs="Times-Roman"/>
                <w:b/>
                <w:color w:val="000000"/>
                <w:szCs w:val="24"/>
              </w:rPr>
              <w:t>CCM Building/Warehouse</w:t>
            </w:r>
          </w:p>
        </w:tc>
        <w:tc>
          <w:tcPr>
            <w:tcW w:w="4788" w:type="dxa"/>
            <w:shd w:val="clear" w:color="auto" w:fill="EFD3D2"/>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Restrooms in either building</w:t>
            </w:r>
          </w:p>
        </w:tc>
      </w:tr>
      <w:tr w:rsidR="00165C4A" w:rsidRPr="00760F90" w:rsidTr="00F70BBA">
        <w:tc>
          <w:tcPr>
            <w:tcW w:w="4788" w:type="dxa"/>
            <w:shd w:val="clear" w:color="auto" w:fill="auto"/>
          </w:tcPr>
          <w:p w:rsidR="00165C4A" w:rsidRPr="00760F90" w:rsidRDefault="00165C4A" w:rsidP="00F70BBA">
            <w:pPr>
              <w:pStyle w:val="ListParagraph"/>
              <w:autoSpaceDE w:val="0"/>
              <w:autoSpaceDN w:val="0"/>
              <w:adjustRightInd w:val="0"/>
              <w:ind w:left="0"/>
              <w:rPr>
                <w:rFonts w:cs="Times-Roman"/>
                <w:b/>
                <w:color w:val="000000"/>
                <w:szCs w:val="24"/>
              </w:rPr>
            </w:pPr>
            <w:r w:rsidRPr="00760F90">
              <w:rPr>
                <w:rFonts w:cs="Times-Roman"/>
                <w:b/>
                <w:color w:val="000000"/>
                <w:szCs w:val="24"/>
              </w:rPr>
              <w:t>Ed Pyle Sports Complex</w:t>
            </w:r>
          </w:p>
        </w:tc>
        <w:tc>
          <w:tcPr>
            <w:tcW w:w="4788" w:type="dxa"/>
            <w:shd w:val="clear" w:color="auto" w:fill="auto"/>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Inside Hallways (away from glass doors)</w:t>
            </w:r>
          </w:p>
        </w:tc>
      </w:tr>
      <w:tr w:rsidR="00165C4A" w:rsidRPr="00760F90" w:rsidTr="00F70BBA">
        <w:tc>
          <w:tcPr>
            <w:tcW w:w="4788" w:type="dxa"/>
            <w:shd w:val="clear" w:color="auto" w:fill="EFD3D2"/>
          </w:tcPr>
          <w:p w:rsidR="00165C4A" w:rsidRPr="00760F90" w:rsidRDefault="00165C4A" w:rsidP="00F70BBA">
            <w:pPr>
              <w:pStyle w:val="ListParagraph"/>
              <w:autoSpaceDE w:val="0"/>
              <w:autoSpaceDN w:val="0"/>
              <w:adjustRightInd w:val="0"/>
              <w:ind w:left="0"/>
              <w:rPr>
                <w:rFonts w:cs="Times-Roman"/>
                <w:b/>
                <w:color w:val="000000"/>
                <w:szCs w:val="24"/>
              </w:rPr>
            </w:pPr>
            <w:r>
              <w:rPr>
                <w:rFonts w:cs="Times-Roman"/>
                <w:b/>
                <w:color w:val="000000"/>
                <w:szCs w:val="24"/>
              </w:rPr>
              <w:t xml:space="preserve">Lloyd S. </w:t>
            </w:r>
            <w:proofErr w:type="spellStart"/>
            <w:r>
              <w:rPr>
                <w:rFonts w:cs="Times-Roman"/>
                <w:b/>
                <w:color w:val="000000"/>
                <w:szCs w:val="24"/>
              </w:rPr>
              <w:t>Alleman</w:t>
            </w:r>
            <w:proofErr w:type="spellEnd"/>
            <w:r>
              <w:rPr>
                <w:rFonts w:cs="Times-Roman"/>
                <w:b/>
                <w:color w:val="000000"/>
                <w:szCs w:val="24"/>
              </w:rPr>
              <w:t xml:space="preserve"> Building</w:t>
            </w:r>
          </w:p>
        </w:tc>
        <w:tc>
          <w:tcPr>
            <w:tcW w:w="4788" w:type="dxa"/>
            <w:shd w:val="clear" w:color="auto" w:fill="EFD3D2"/>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Bathrooms</w:t>
            </w:r>
          </w:p>
        </w:tc>
      </w:tr>
      <w:tr w:rsidR="00165C4A" w:rsidRPr="00760F90" w:rsidTr="00F70BBA">
        <w:tc>
          <w:tcPr>
            <w:tcW w:w="4788" w:type="dxa"/>
            <w:shd w:val="clear" w:color="auto" w:fill="auto"/>
          </w:tcPr>
          <w:p w:rsidR="00165C4A" w:rsidRPr="00760F90" w:rsidRDefault="00165C4A" w:rsidP="00F70BBA">
            <w:pPr>
              <w:pStyle w:val="ListParagraph"/>
              <w:autoSpaceDE w:val="0"/>
              <w:autoSpaceDN w:val="0"/>
              <w:adjustRightInd w:val="0"/>
              <w:ind w:left="0"/>
              <w:rPr>
                <w:rFonts w:cs="Times-Roman"/>
                <w:b/>
                <w:color w:val="000000"/>
                <w:szCs w:val="24"/>
              </w:rPr>
            </w:pPr>
            <w:r w:rsidRPr="00760F90">
              <w:rPr>
                <w:rFonts w:cs="Times-Roman"/>
                <w:b/>
                <w:color w:val="000000"/>
                <w:szCs w:val="24"/>
              </w:rPr>
              <w:t>Maintenance Building</w:t>
            </w:r>
          </w:p>
        </w:tc>
        <w:tc>
          <w:tcPr>
            <w:tcW w:w="4788" w:type="dxa"/>
            <w:shd w:val="clear" w:color="auto" w:fill="auto"/>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Gymnasium inside</w:t>
            </w:r>
            <w:r>
              <w:rPr>
                <w:rFonts w:cs="Times-Roman"/>
                <w:color w:val="000000"/>
                <w:szCs w:val="24"/>
              </w:rPr>
              <w:t xml:space="preserve"> hallways away from glass doors</w:t>
            </w:r>
          </w:p>
        </w:tc>
      </w:tr>
      <w:tr w:rsidR="00165C4A" w:rsidRPr="00760F90" w:rsidTr="00F70BBA">
        <w:tc>
          <w:tcPr>
            <w:tcW w:w="4788" w:type="dxa"/>
            <w:shd w:val="clear" w:color="auto" w:fill="EFD3D2"/>
          </w:tcPr>
          <w:p w:rsidR="00165C4A" w:rsidRPr="00760F90" w:rsidRDefault="00165C4A" w:rsidP="00F70BBA">
            <w:pPr>
              <w:pStyle w:val="ListParagraph"/>
              <w:autoSpaceDE w:val="0"/>
              <w:autoSpaceDN w:val="0"/>
              <w:adjustRightInd w:val="0"/>
              <w:ind w:left="0"/>
              <w:rPr>
                <w:rFonts w:cs="Times-Roman"/>
                <w:b/>
                <w:color w:val="000000"/>
                <w:szCs w:val="24"/>
              </w:rPr>
            </w:pPr>
            <w:proofErr w:type="spellStart"/>
            <w:r w:rsidRPr="00760F90">
              <w:rPr>
                <w:rFonts w:cs="Times-Roman"/>
                <w:b/>
                <w:color w:val="000000"/>
                <w:szCs w:val="24"/>
              </w:rPr>
              <w:t>Mingenback</w:t>
            </w:r>
            <w:proofErr w:type="spellEnd"/>
            <w:r w:rsidRPr="00760F90">
              <w:rPr>
                <w:rFonts w:cs="Times-Roman"/>
                <w:b/>
                <w:color w:val="000000"/>
                <w:szCs w:val="24"/>
              </w:rPr>
              <w:t xml:space="preserve"> Family Life Center</w:t>
            </w:r>
          </w:p>
        </w:tc>
        <w:tc>
          <w:tcPr>
            <w:tcW w:w="4788" w:type="dxa"/>
            <w:shd w:val="clear" w:color="auto" w:fill="EFD3D2"/>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Parsons Hall Basement</w:t>
            </w:r>
          </w:p>
        </w:tc>
      </w:tr>
      <w:tr w:rsidR="00165C4A" w:rsidRPr="00760F90" w:rsidTr="00F70BBA">
        <w:tc>
          <w:tcPr>
            <w:tcW w:w="4788" w:type="dxa"/>
            <w:tcBorders>
              <w:bottom w:val="nil"/>
            </w:tcBorders>
            <w:shd w:val="clear" w:color="auto" w:fill="auto"/>
          </w:tcPr>
          <w:p w:rsidR="00165C4A" w:rsidRPr="00760F90" w:rsidRDefault="00165C4A" w:rsidP="00F70BBA">
            <w:pPr>
              <w:pStyle w:val="ListParagraph"/>
              <w:autoSpaceDE w:val="0"/>
              <w:autoSpaceDN w:val="0"/>
              <w:adjustRightInd w:val="0"/>
              <w:ind w:left="0"/>
              <w:rPr>
                <w:rFonts w:cs="Times-Roman"/>
                <w:b/>
                <w:color w:val="000000"/>
                <w:szCs w:val="24"/>
              </w:rPr>
            </w:pPr>
            <w:r w:rsidRPr="00760F90">
              <w:rPr>
                <w:rFonts w:cs="Times-Roman"/>
                <w:b/>
                <w:color w:val="000000"/>
                <w:szCs w:val="24"/>
              </w:rPr>
              <w:t>Science Hall</w:t>
            </w:r>
          </w:p>
        </w:tc>
        <w:tc>
          <w:tcPr>
            <w:tcW w:w="4788" w:type="dxa"/>
            <w:tcBorders>
              <w:bottom w:val="nil"/>
            </w:tcBorders>
            <w:shd w:val="clear" w:color="auto" w:fill="auto"/>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Basement (away from windows)</w:t>
            </w:r>
          </w:p>
        </w:tc>
      </w:tr>
      <w:tr w:rsidR="00165C4A" w:rsidRPr="00760F90" w:rsidTr="00F70BBA">
        <w:tc>
          <w:tcPr>
            <w:tcW w:w="4788" w:type="dxa"/>
            <w:tcBorders>
              <w:top w:val="nil"/>
              <w:bottom w:val="nil"/>
            </w:tcBorders>
            <w:shd w:val="clear" w:color="auto" w:fill="F2DBDB"/>
          </w:tcPr>
          <w:p w:rsidR="00165C4A" w:rsidRPr="00760F90" w:rsidRDefault="00165C4A" w:rsidP="00F70BBA">
            <w:pPr>
              <w:pStyle w:val="ListParagraph"/>
              <w:autoSpaceDE w:val="0"/>
              <w:autoSpaceDN w:val="0"/>
              <w:adjustRightInd w:val="0"/>
              <w:ind w:left="0"/>
              <w:rPr>
                <w:rFonts w:cs="Times-Roman"/>
                <w:b/>
                <w:bCs/>
                <w:color w:val="000000"/>
                <w:szCs w:val="24"/>
              </w:rPr>
            </w:pPr>
            <w:r w:rsidRPr="00760F90">
              <w:rPr>
                <w:rFonts w:cs="Times-Roman"/>
                <w:b/>
                <w:bCs/>
                <w:color w:val="000000"/>
                <w:szCs w:val="24"/>
              </w:rPr>
              <w:t>Wesley Black Fine Arts Center/Greer</w:t>
            </w:r>
          </w:p>
        </w:tc>
        <w:tc>
          <w:tcPr>
            <w:tcW w:w="4788" w:type="dxa"/>
            <w:tcBorders>
              <w:top w:val="nil"/>
              <w:bottom w:val="nil"/>
            </w:tcBorders>
            <w:shd w:val="clear" w:color="auto" w:fill="F2DBDB"/>
          </w:tcPr>
          <w:p w:rsidR="00165C4A" w:rsidRPr="00003D83" w:rsidRDefault="00165C4A" w:rsidP="00F70BBA">
            <w:pPr>
              <w:pStyle w:val="ListParagraph"/>
              <w:autoSpaceDE w:val="0"/>
              <w:autoSpaceDN w:val="0"/>
              <w:adjustRightInd w:val="0"/>
              <w:ind w:left="0"/>
              <w:rPr>
                <w:rFonts w:cs="Times-Roman"/>
                <w:bCs/>
                <w:color w:val="000000"/>
                <w:szCs w:val="24"/>
              </w:rPr>
            </w:pPr>
            <w:r w:rsidRPr="00003D83">
              <w:rPr>
                <w:rFonts w:cs="Times-Roman"/>
                <w:bCs/>
                <w:color w:val="000000"/>
                <w:szCs w:val="24"/>
              </w:rPr>
              <w:t>Basement Under Stage Area</w:t>
            </w:r>
          </w:p>
        </w:tc>
      </w:tr>
      <w:tr w:rsidR="00165C4A" w:rsidRPr="00760F90" w:rsidTr="00F70BBA">
        <w:tc>
          <w:tcPr>
            <w:tcW w:w="4788" w:type="dxa"/>
            <w:tcBorders>
              <w:top w:val="nil"/>
              <w:bottom w:val="single" w:sz="8" w:space="0" w:color="C0504D"/>
            </w:tcBorders>
            <w:shd w:val="clear" w:color="auto" w:fill="auto"/>
          </w:tcPr>
          <w:p w:rsidR="00165C4A" w:rsidRPr="00760F90" w:rsidRDefault="00165C4A" w:rsidP="00F70BBA">
            <w:pPr>
              <w:pStyle w:val="ListParagraph"/>
              <w:autoSpaceDE w:val="0"/>
              <w:autoSpaceDN w:val="0"/>
              <w:adjustRightInd w:val="0"/>
              <w:ind w:left="0"/>
              <w:rPr>
                <w:rFonts w:cs="Times-Roman"/>
                <w:b/>
                <w:bCs/>
                <w:color w:val="000000"/>
                <w:szCs w:val="24"/>
              </w:rPr>
            </w:pPr>
            <w:proofErr w:type="spellStart"/>
            <w:r>
              <w:rPr>
                <w:rFonts w:cs="Times-Roman"/>
                <w:b/>
                <w:bCs/>
                <w:color w:val="000000"/>
                <w:szCs w:val="24"/>
              </w:rPr>
              <w:t>Iver’s</w:t>
            </w:r>
            <w:proofErr w:type="spellEnd"/>
            <w:r>
              <w:rPr>
                <w:rFonts w:cs="Times-Roman"/>
                <w:b/>
                <w:bCs/>
                <w:color w:val="000000"/>
                <w:szCs w:val="24"/>
              </w:rPr>
              <w:t xml:space="preserve"> Press Box</w:t>
            </w:r>
          </w:p>
        </w:tc>
        <w:tc>
          <w:tcPr>
            <w:tcW w:w="4788" w:type="dxa"/>
            <w:tcBorders>
              <w:top w:val="nil"/>
              <w:bottom w:val="single" w:sz="8" w:space="0" w:color="C0504D"/>
            </w:tcBorders>
            <w:shd w:val="clear" w:color="auto" w:fill="auto"/>
          </w:tcPr>
          <w:p w:rsidR="00165C4A" w:rsidRPr="00003D83" w:rsidRDefault="00165C4A" w:rsidP="00F70BBA">
            <w:pPr>
              <w:pStyle w:val="ListParagraph"/>
              <w:autoSpaceDE w:val="0"/>
              <w:autoSpaceDN w:val="0"/>
              <w:adjustRightInd w:val="0"/>
              <w:ind w:left="0"/>
              <w:rPr>
                <w:rFonts w:cs="Times-Roman"/>
                <w:bCs/>
                <w:color w:val="000000"/>
                <w:szCs w:val="24"/>
              </w:rPr>
            </w:pPr>
            <w:r>
              <w:rPr>
                <w:rFonts w:cs="Times-Roman"/>
                <w:bCs/>
                <w:color w:val="000000"/>
                <w:szCs w:val="24"/>
              </w:rPr>
              <w:t>1</w:t>
            </w:r>
            <w:r w:rsidRPr="00E4224D">
              <w:rPr>
                <w:rFonts w:cs="Times-Roman"/>
                <w:bCs/>
                <w:color w:val="000000"/>
                <w:szCs w:val="24"/>
                <w:vertAlign w:val="superscript"/>
              </w:rPr>
              <w:t>st</w:t>
            </w:r>
            <w:r>
              <w:rPr>
                <w:rFonts w:cs="Times-Roman"/>
                <w:bCs/>
                <w:color w:val="000000"/>
                <w:szCs w:val="24"/>
              </w:rPr>
              <w:t xml:space="preserve"> Floor storage or concessions</w:t>
            </w:r>
          </w:p>
        </w:tc>
      </w:tr>
    </w:tbl>
    <w:p w:rsidR="00165C4A" w:rsidRPr="003F64A8" w:rsidRDefault="00165C4A" w:rsidP="00165C4A">
      <w:pPr>
        <w:pStyle w:val="ListParagraph"/>
        <w:autoSpaceDE w:val="0"/>
        <w:autoSpaceDN w:val="0"/>
        <w:adjustRightInd w:val="0"/>
        <w:ind w:left="0"/>
        <w:rPr>
          <w:rFonts w:cs="Times-Roman"/>
          <w:color w:val="000000"/>
          <w:szCs w:val="24"/>
        </w:rPr>
      </w:pPr>
    </w:p>
    <w:p w:rsidR="00165C4A" w:rsidRPr="003F64A8" w:rsidRDefault="00165C4A" w:rsidP="00165C4A">
      <w:pPr>
        <w:pStyle w:val="ListParagraph"/>
        <w:autoSpaceDE w:val="0"/>
        <w:autoSpaceDN w:val="0"/>
        <w:adjustRightInd w:val="0"/>
        <w:ind w:left="0"/>
        <w:rPr>
          <w:rFonts w:cs="Times-Roman"/>
          <w:color w:val="000000"/>
          <w:szCs w:val="24"/>
        </w:rPr>
      </w:pPr>
      <w:r w:rsidRPr="003F64A8">
        <w:rPr>
          <w:rFonts w:cs="Times-Roman"/>
          <w:color w:val="000000"/>
          <w:szCs w:val="24"/>
        </w:rPr>
        <w:t xml:space="preserve">If you are outside and there is no time to take cover, find a low spot, lay down and cover your head.  If you are in a building without a shelter area and </w:t>
      </w:r>
      <w:proofErr w:type="gramStart"/>
      <w:r w:rsidRPr="003F64A8">
        <w:rPr>
          <w:rFonts w:cs="Times-Roman"/>
          <w:color w:val="000000"/>
          <w:szCs w:val="24"/>
        </w:rPr>
        <w:t>don’t</w:t>
      </w:r>
      <w:proofErr w:type="gramEnd"/>
      <w:r w:rsidRPr="003F64A8">
        <w:rPr>
          <w:rFonts w:cs="Times-Roman"/>
          <w:color w:val="000000"/>
          <w:szCs w:val="24"/>
        </w:rPr>
        <w:t xml:space="preserve"> have time to reach one, seek a position away from windows or doors where there may be flying glass.  Sit down and cover your head.</w:t>
      </w:r>
    </w:p>
    <w:p w:rsidR="00165C4A" w:rsidRDefault="00165C4A" w:rsidP="00165C4A">
      <w:pPr>
        <w:pStyle w:val="ListParagraph"/>
        <w:autoSpaceDE w:val="0"/>
        <w:autoSpaceDN w:val="0"/>
        <w:adjustRightInd w:val="0"/>
        <w:ind w:left="0"/>
        <w:rPr>
          <w:rFonts w:ascii="Times-Roman" w:hAnsi="Times-Roman" w:cs="Times-Roman"/>
          <w:color w:val="000000"/>
          <w:szCs w:val="24"/>
        </w:rPr>
      </w:pPr>
    </w:p>
    <w:p w:rsidR="00165C4A" w:rsidRDefault="00165C4A" w:rsidP="00165C4A">
      <w:pPr>
        <w:pStyle w:val="ListParagraph"/>
        <w:autoSpaceDE w:val="0"/>
        <w:autoSpaceDN w:val="0"/>
        <w:adjustRightInd w:val="0"/>
        <w:ind w:left="0"/>
        <w:rPr>
          <w:rFonts w:ascii="Times-Roman" w:hAnsi="Times-Roman" w:cs="Times-Roman"/>
          <w:color w:val="000000"/>
          <w:szCs w:val="24"/>
        </w:rPr>
      </w:pPr>
    </w:p>
    <w:p w:rsidR="00165C4A" w:rsidRPr="00DB385E" w:rsidRDefault="00165C4A" w:rsidP="00165C4A">
      <w:pPr>
        <w:pStyle w:val="Heading2"/>
      </w:pPr>
      <w:r>
        <w:br w:type="page"/>
      </w:r>
      <w:bookmarkStart w:id="7" w:name="_Toc443320356"/>
      <w:r>
        <w:t>Evacuation Locations</w:t>
      </w:r>
      <w:bookmarkEnd w:id="7"/>
    </w:p>
    <w:tbl>
      <w:tblPr>
        <w:tblW w:w="0" w:type="auto"/>
        <w:tblBorders>
          <w:top w:val="single" w:sz="8" w:space="0" w:color="C0504D"/>
          <w:bottom w:val="single" w:sz="8" w:space="0" w:color="C0504D"/>
        </w:tblBorders>
        <w:tblLook w:val="04A0" w:firstRow="1" w:lastRow="0" w:firstColumn="1" w:lastColumn="0" w:noHBand="0" w:noVBand="1"/>
      </w:tblPr>
      <w:tblGrid>
        <w:gridCol w:w="4678"/>
        <w:gridCol w:w="4682"/>
      </w:tblGrid>
      <w:tr w:rsidR="00165C4A" w:rsidRPr="00760F90" w:rsidTr="00F70BBA">
        <w:tc>
          <w:tcPr>
            <w:tcW w:w="4788" w:type="dxa"/>
            <w:tcBorders>
              <w:top w:val="single" w:sz="8" w:space="0" w:color="C0504D"/>
              <w:bottom w:val="single" w:sz="8" w:space="0" w:color="C0504D"/>
            </w:tcBorders>
            <w:shd w:val="clear" w:color="auto" w:fill="943634"/>
          </w:tcPr>
          <w:p w:rsidR="00165C4A" w:rsidRPr="00760F90" w:rsidRDefault="00165C4A" w:rsidP="00F70BBA">
            <w:pPr>
              <w:autoSpaceDE w:val="0"/>
              <w:autoSpaceDN w:val="0"/>
              <w:adjustRightInd w:val="0"/>
              <w:rPr>
                <w:rFonts w:cs="Times-Roman"/>
                <w:b/>
                <w:bCs/>
                <w:color w:val="FFFFFF"/>
                <w:szCs w:val="24"/>
              </w:rPr>
            </w:pPr>
            <w:r w:rsidRPr="00760F90">
              <w:rPr>
                <w:rFonts w:cs="Times-Roman"/>
                <w:b/>
                <w:bCs/>
                <w:color w:val="FFFFFF"/>
                <w:szCs w:val="24"/>
              </w:rPr>
              <w:t xml:space="preserve">If </w:t>
            </w:r>
            <w:proofErr w:type="gramStart"/>
            <w:r w:rsidRPr="00760F90">
              <w:rPr>
                <w:rFonts w:cs="Times-Roman"/>
                <w:b/>
                <w:bCs/>
                <w:color w:val="FFFFFF"/>
                <w:szCs w:val="24"/>
              </w:rPr>
              <w:t>I’m</w:t>
            </w:r>
            <w:proofErr w:type="gramEnd"/>
            <w:r w:rsidRPr="00760F90">
              <w:rPr>
                <w:rFonts w:cs="Times-Roman"/>
                <w:b/>
                <w:bCs/>
                <w:color w:val="FFFFFF"/>
                <w:szCs w:val="24"/>
              </w:rPr>
              <w:t xml:space="preserve"> in…</w:t>
            </w:r>
          </w:p>
        </w:tc>
        <w:tc>
          <w:tcPr>
            <w:tcW w:w="4788" w:type="dxa"/>
            <w:tcBorders>
              <w:top w:val="single" w:sz="8" w:space="0" w:color="C0504D"/>
              <w:bottom w:val="single" w:sz="8" w:space="0" w:color="C0504D"/>
            </w:tcBorders>
            <w:shd w:val="clear" w:color="auto" w:fill="943634"/>
          </w:tcPr>
          <w:p w:rsidR="00165C4A" w:rsidRPr="00760F90" w:rsidRDefault="00165C4A" w:rsidP="00F70BBA">
            <w:pPr>
              <w:autoSpaceDE w:val="0"/>
              <w:autoSpaceDN w:val="0"/>
              <w:adjustRightInd w:val="0"/>
              <w:rPr>
                <w:rFonts w:cs="Times-Roman"/>
                <w:b/>
                <w:bCs/>
                <w:color w:val="FFFFFF"/>
                <w:szCs w:val="24"/>
              </w:rPr>
            </w:pPr>
            <w:r w:rsidRPr="00760F90">
              <w:rPr>
                <w:rFonts w:cs="Times-Roman"/>
                <w:b/>
                <w:bCs/>
                <w:color w:val="FFFFFF"/>
                <w:szCs w:val="24"/>
              </w:rPr>
              <w:t>Then I go to…</w:t>
            </w:r>
          </w:p>
        </w:tc>
      </w:tr>
      <w:tr w:rsidR="00165C4A" w:rsidRPr="00760F90" w:rsidTr="00F70BBA">
        <w:tc>
          <w:tcPr>
            <w:tcW w:w="4788" w:type="dxa"/>
            <w:shd w:val="clear" w:color="auto" w:fill="EFD3D2"/>
          </w:tcPr>
          <w:p w:rsidR="00165C4A" w:rsidRPr="00760F90" w:rsidRDefault="00165C4A" w:rsidP="00F70BBA">
            <w:pPr>
              <w:autoSpaceDE w:val="0"/>
              <w:autoSpaceDN w:val="0"/>
              <w:adjustRightInd w:val="0"/>
              <w:rPr>
                <w:rFonts w:cs="Times-Roman"/>
                <w:b/>
                <w:bCs/>
                <w:color w:val="000000"/>
                <w:szCs w:val="24"/>
              </w:rPr>
            </w:pPr>
            <w:r w:rsidRPr="00760F90">
              <w:rPr>
                <w:rFonts w:cs="Times-Roman"/>
                <w:b/>
                <w:bCs/>
                <w:color w:val="000000"/>
                <w:szCs w:val="24"/>
              </w:rPr>
              <w:t>Gillespie Hall</w:t>
            </w:r>
          </w:p>
        </w:tc>
        <w:tc>
          <w:tcPr>
            <w:tcW w:w="4788" w:type="dxa"/>
            <w:tcBorders>
              <w:left w:val="nil"/>
              <w:right w:val="nil"/>
            </w:tcBorders>
            <w:shd w:val="clear" w:color="auto" w:fill="EFD3D2"/>
          </w:tcPr>
          <w:p w:rsidR="00165C4A" w:rsidRPr="00760F90" w:rsidRDefault="009C59D4" w:rsidP="00F70BBA">
            <w:pPr>
              <w:autoSpaceDE w:val="0"/>
              <w:autoSpaceDN w:val="0"/>
              <w:adjustRightInd w:val="0"/>
              <w:rPr>
                <w:rFonts w:cs="Times-Roman"/>
                <w:color w:val="000000"/>
                <w:szCs w:val="24"/>
              </w:rPr>
            </w:pPr>
            <w:r>
              <w:rPr>
                <w:rFonts w:cs="Times-Roman"/>
                <w:color w:val="000000"/>
                <w:szCs w:val="24"/>
              </w:rPr>
              <w:t xml:space="preserve">Fitness </w:t>
            </w:r>
            <w:r w:rsidR="00165C4A" w:rsidRPr="00760F90">
              <w:rPr>
                <w:rFonts w:cs="Times-Roman"/>
                <w:color w:val="000000"/>
                <w:szCs w:val="24"/>
              </w:rPr>
              <w:t>Court</w:t>
            </w:r>
          </w:p>
        </w:tc>
      </w:tr>
      <w:tr w:rsidR="00165C4A" w:rsidRPr="00760F90" w:rsidTr="00F70BBA">
        <w:tc>
          <w:tcPr>
            <w:tcW w:w="4788" w:type="dxa"/>
            <w:shd w:val="clear" w:color="auto" w:fill="auto"/>
          </w:tcPr>
          <w:p w:rsidR="00165C4A" w:rsidRPr="00760F90" w:rsidRDefault="00165C4A" w:rsidP="00F70BBA">
            <w:pPr>
              <w:autoSpaceDE w:val="0"/>
              <w:autoSpaceDN w:val="0"/>
              <w:adjustRightInd w:val="0"/>
              <w:rPr>
                <w:rFonts w:cs="Times-Roman"/>
                <w:b/>
                <w:bCs/>
                <w:color w:val="000000"/>
                <w:szCs w:val="24"/>
              </w:rPr>
            </w:pPr>
            <w:r w:rsidRPr="00760F90">
              <w:rPr>
                <w:rFonts w:cs="Times-Roman"/>
                <w:b/>
                <w:bCs/>
                <w:color w:val="000000"/>
                <w:szCs w:val="24"/>
              </w:rPr>
              <w:t>Kline Hall</w:t>
            </w:r>
          </w:p>
        </w:tc>
        <w:tc>
          <w:tcPr>
            <w:tcW w:w="4788" w:type="dxa"/>
            <w:shd w:val="clear" w:color="auto" w:fill="auto"/>
          </w:tcPr>
          <w:p w:rsidR="00165C4A" w:rsidRPr="00760F90" w:rsidRDefault="009C59D4" w:rsidP="00F70BBA">
            <w:pPr>
              <w:autoSpaceDE w:val="0"/>
              <w:autoSpaceDN w:val="0"/>
              <w:adjustRightInd w:val="0"/>
              <w:rPr>
                <w:rFonts w:cs="Times-Roman"/>
                <w:color w:val="000000"/>
                <w:szCs w:val="24"/>
              </w:rPr>
            </w:pPr>
            <w:r>
              <w:rPr>
                <w:rFonts w:cs="Times-Roman"/>
                <w:color w:val="000000"/>
                <w:szCs w:val="24"/>
              </w:rPr>
              <w:t>Fitness</w:t>
            </w:r>
            <w:r w:rsidR="00165C4A" w:rsidRPr="00760F90">
              <w:rPr>
                <w:rFonts w:cs="Times-Roman"/>
                <w:color w:val="000000"/>
                <w:szCs w:val="24"/>
              </w:rPr>
              <w:t xml:space="preserve"> Court</w:t>
            </w:r>
          </w:p>
        </w:tc>
      </w:tr>
      <w:tr w:rsidR="00165C4A" w:rsidRPr="00760F90" w:rsidTr="00F70BBA">
        <w:tc>
          <w:tcPr>
            <w:tcW w:w="4788" w:type="dxa"/>
            <w:shd w:val="clear" w:color="auto" w:fill="EFD3D2"/>
          </w:tcPr>
          <w:p w:rsidR="00165C4A" w:rsidRPr="00760F90" w:rsidRDefault="00165C4A" w:rsidP="00F70BBA">
            <w:pPr>
              <w:autoSpaceDE w:val="0"/>
              <w:autoSpaceDN w:val="0"/>
              <w:adjustRightInd w:val="0"/>
              <w:rPr>
                <w:rFonts w:cs="Times-Roman"/>
                <w:b/>
                <w:bCs/>
                <w:color w:val="000000"/>
                <w:szCs w:val="24"/>
              </w:rPr>
            </w:pPr>
            <w:r w:rsidRPr="00760F90">
              <w:rPr>
                <w:rFonts w:cs="Times-Roman"/>
                <w:b/>
                <w:bCs/>
                <w:color w:val="000000"/>
                <w:szCs w:val="24"/>
              </w:rPr>
              <w:t xml:space="preserve">Parsons Hall </w:t>
            </w:r>
          </w:p>
        </w:tc>
        <w:tc>
          <w:tcPr>
            <w:tcW w:w="4788" w:type="dxa"/>
            <w:tcBorders>
              <w:left w:val="nil"/>
              <w:right w:val="nil"/>
            </w:tcBorders>
            <w:shd w:val="clear" w:color="auto" w:fill="EFD3D2"/>
          </w:tcPr>
          <w:p w:rsidR="00165C4A" w:rsidRPr="00760F90" w:rsidRDefault="00165C4A" w:rsidP="00F70BBA">
            <w:pPr>
              <w:autoSpaceDE w:val="0"/>
              <w:autoSpaceDN w:val="0"/>
              <w:adjustRightInd w:val="0"/>
              <w:rPr>
                <w:rFonts w:cs="Times-Roman"/>
                <w:color w:val="000000"/>
                <w:szCs w:val="24"/>
              </w:rPr>
            </w:pPr>
            <w:r w:rsidRPr="00760F90">
              <w:rPr>
                <w:rFonts w:cs="Times-Roman"/>
                <w:color w:val="000000"/>
                <w:szCs w:val="24"/>
              </w:rPr>
              <w:t xml:space="preserve">Front lawn of the </w:t>
            </w:r>
            <w:r>
              <w:rPr>
                <w:rFonts w:cs="Times-Roman"/>
                <w:color w:val="000000"/>
                <w:szCs w:val="24"/>
              </w:rPr>
              <w:t xml:space="preserve">Free Methodist </w:t>
            </w:r>
            <w:r w:rsidRPr="00760F90">
              <w:rPr>
                <w:rFonts w:cs="Times-Roman"/>
                <w:color w:val="000000"/>
                <w:szCs w:val="24"/>
              </w:rPr>
              <w:t>Church</w:t>
            </w:r>
          </w:p>
        </w:tc>
      </w:tr>
      <w:tr w:rsidR="00165C4A" w:rsidRPr="00760F90" w:rsidTr="00F70BBA">
        <w:tc>
          <w:tcPr>
            <w:tcW w:w="4788" w:type="dxa"/>
            <w:shd w:val="clear" w:color="auto" w:fill="auto"/>
          </w:tcPr>
          <w:p w:rsidR="00165C4A" w:rsidRPr="00760F90" w:rsidRDefault="00165C4A" w:rsidP="00F70BBA">
            <w:pPr>
              <w:autoSpaceDE w:val="0"/>
              <w:autoSpaceDN w:val="0"/>
              <w:adjustRightInd w:val="0"/>
              <w:rPr>
                <w:rFonts w:cs="Times-Roman"/>
                <w:b/>
                <w:bCs/>
                <w:color w:val="000000"/>
                <w:szCs w:val="24"/>
              </w:rPr>
            </w:pPr>
            <w:r w:rsidRPr="00760F90">
              <w:rPr>
                <w:rFonts w:cs="Times-Roman"/>
                <w:b/>
                <w:bCs/>
                <w:color w:val="000000"/>
                <w:szCs w:val="24"/>
              </w:rPr>
              <w:t>Stoll Hall</w:t>
            </w:r>
          </w:p>
        </w:tc>
        <w:tc>
          <w:tcPr>
            <w:tcW w:w="4788" w:type="dxa"/>
            <w:shd w:val="clear" w:color="auto" w:fill="auto"/>
          </w:tcPr>
          <w:p w:rsidR="00165C4A" w:rsidRPr="00760F90" w:rsidRDefault="00165C4A" w:rsidP="00F70BBA">
            <w:pPr>
              <w:autoSpaceDE w:val="0"/>
              <w:autoSpaceDN w:val="0"/>
              <w:adjustRightInd w:val="0"/>
              <w:rPr>
                <w:rFonts w:cs="Times-Roman"/>
                <w:color w:val="000000"/>
                <w:szCs w:val="24"/>
              </w:rPr>
            </w:pPr>
            <w:r w:rsidRPr="00760F90">
              <w:rPr>
                <w:rFonts w:cs="Times-Roman"/>
                <w:color w:val="000000"/>
                <w:szCs w:val="24"/>
              </w:rPr>
              <w:t>Science Hall – East Doors</w:t>
            </w:r>
          </w:p>
        </w:tc>
      </w:tr>
      <w:tr w:rsidR="00165C4A" w:rsidRPr="00760F90" w:rsidTr="00F70BBA">
        <w:tc>
          <w:tcPr>
            <w:tcW w:w="4788" w:type="dxa"/>
            <w:shd w:val="clear" w:color="auto" w:fill="EFD3D2"/>
          </w:tcPr>
          <w:p w:rsidR="00165C4A" w:rsidRPr="00760F90" w:rsidRDefault="00165C4A" w:rsidP="00F70BBA">
            <w:pPr>
              <w:autoSpaceDE w:val="0"/>
              <w:autoSpaceDN w:val="0"/>
              <w:adjustRightInd w:val="0"/>
              <w:rPr>
                <w:rFonts w:cs="Times-Roman"/>
                <w:b/>
                <w:bCs/>
                <w:color w:val="000000"/>
                <w:szCs w:val="24"/>
              </w:rPr>
            </w:pPr>
            <w:r w:rsidRPr="00760F90">
              <w:rPr>
                <w:rFonts w:cs="Times-Roman"/>
                <w:b/>
                <w:bCs/>
                <w:color w:val="000000"/>
                <w:szCs w:val="24"/>
              </w:rPr>
              <w:t>Science Hall</w:t>
            </w:r>
          </w:p>
        </w:tc>
        <w:tc>
          <w:tcPr>
            <w:tcW w:w="4788" w:type="dxa"/>
            <w:tcBorders>
              <w:left w:val="nil"/>
              <w:right w:val="nil"/>
            </w:tcBorders>
            <w:shd w:val="clear" w:color="auto" w:fill="EFD3D2"/>
          </w:tcPr>
          <w:p w:rsidR="00165C4A" w:rsidRPr="00760F90" w:rsidRDefault="00165C4A" w:rsidP="00F70BBA">
            <w:pPr>
              <w:autoSpaceDE w:val="0"/>
              <w:autoSpaceDN w:val="0"/>
              <w:adjustRightInd w:val="0"/>
              <w:rPr>
                <w:rFonts w:cs="Times-Roman"/>
                <w:color w:val="000000"/>
                <w:szCs w:val="24"/>
              </w:rPr>
            </w:pPr>
            <w:r w:rsidRPr="00760F90">
              <w:rPr>
                <w:rFonts w:cs="Times-Roman"/>
                <w:color w:val="000000"/>
                <w:szCs w:val="24"/>
              </w:rPr>
              <w:t xml:space="preserve">Front Steps of </w:t>
            </w:r>
            <w:proofErr w:type="spellStart"/>
            <w:r w:rsidRPr="00760F90">
              <w:rPr>
                <w:rFonts w:cs="Times-Roman"/>
                <w:color w:val="000000"/>
                <w:szCs w:val="24"/>
              </w:rPr>
              <w:t>Broadhurst</w:t>
            </w:r>
            <w:proofErr w:type="spellEnd"/>
            <w:r w:rsidRPr="00760F90">
              <w:rPr>
                <w:rFonts w:cs="Times-Roman"/>
                <w:color w:val="000000"/>
                <w:szCs w:val="24"/>
              </w:rPr>
              <w:t xml:space="preserve"> Student Center (BSC)</w:t>
            </w:r>
          </w:p>
        </w:tc>
      </w:tr>
      <w:tr w:rsidR="00165C4A" w:rsidRPr="00760F90" w:rsidTr="00F70BBA">
        <w:tc>
          <w:tcPr>
            <w:tcW w:w="4788" w:type="dxa"/>
            <w:shd w:val="clear" w:color="auto" w:fill="auto"/>
          </w:tcPr>
          <w:p w:rsidR="00165C4A" w:rsidRPr="00760F90" w:rsidRDefault="00165C4A" w:rsidP="00F70BBA">
            <w:pPr>
              <w:autoSpaceDE w:val="0"/>
              <w:autoSpaceDN w:val="0"/>
              <w:adjustRightInd w:val="0"/>
              <w:rPr>
                <w:rFonts w:cs="Times-Roman"/>
                <w:b/>
                <w:bCs/>
                <w:color w:val="000000"/>
                <w:szCs w:val="24"/>
              </w:rPr>
            </w:pPr>
            <w:r w:rsidRPr="00760F90">
              <w:rPr>
                <w:rFonts w:cs="Times-Roman"/>
                <w:b/>
                <w:bCs/>
                <w:color w:val="000000"/>
                <w:szCs w:val="24"/>
              </w:rPr>
              <w:t>All Other Buildings</w:t>
            </w:r>
          </w:p>
        </w:tc>
        <w:tc>
          <w:tcPr>
            <w:tcW w:w="4788" w:type="dxa"/>
            <w:shd w:val="clear" w:color="auto" w:fill="auto"/>
          </w:tcPr>
          <w:p w:rsidR="00165C4A" w:rsidRPr="00760F90" w:rsidRDefault="00165C4A" w:rsidP="00F70BBA">
            <w:pPr>
              <w:autoSpaceDE w:val="0"/>
              <w:autoSpaceDN w:val="0"/>
              <w:adjustRightInd w:val="0"/>
              <w:rPr>
                <w:rFonts w:cs="Times-Roman"/>
                <w:color w:val="000000"/>
                <w:szCs w:val="24"/>
              </w:rPr>
            </w:pPr>
            <w:r w:rsidRPr="00760F90">
              <w:rPr>
                <w:rFonts w:cs="Times-Roman"/>
                <w:color w:val="000000"/>
                <w:szCs w:val="24"/>
              </w:rPr>
              <w:t>Front Steps of Science Hall (East Doors)</w:t>
            </w:r>
          </w:p>
        </w:tc>
      </w:tr>
    </w:tbl>
    <w:p w:rsidR="00165C4A" w:rsidRDefault="00165C4A" w:rsidP="00165C4A">
      <w:pPr>
        <w:autoSpaceDE w:val="0"/>
        <w:autoSpaceDN w:val="0"/>
        <w:adjustRightInd w:val="0"/>
        <w:rPr>
          <w:rFonts w:ascii="Times-BoldItalic" w:hAnsi="Times-BoldItalic" w:cs="Times-BoldItalic"/>
          <w:b/>
          <w:bCs/>
          <w:i/>
          <w:iCs/>
          <w:color w:val="000000"/>
          <w:szCs w:val="24"/>
        </w:rPr>
      </w:pPr>
    </w:p>
    <w:p w:rsidR="00165C4A" w:rsidRPr="00DB385E" w:rsidRDefault="00165C4A" w:rsidP="00165C4A">
      <w:pPr>
        <w:pStyle w:val="Heading2"/>
      </w:pPr>
      <w:bookmarkStart w:id="8" w:name="_Toc443320357"/>
      <w:r w:rsidRPr="00DB385E">
        <w:t>When do I evacuate a building?</w:t>
      </w:r>
      <w:bookmarkEnd w:id="8"/>
    </w:p>
    <w:p w:rsidR="00165C4A" w:rsidRPr="004507A0" w:rsidRDefault="00165C4A" w:rsidP="00165C4A">
      <w:pPr>
        <w:numPr>
          <w:ilvl w:val="0"/>
          <w:numId w:val="2"/>
        </w:numPr>
        <w:autoSpaceDE w:val="0"/>
        <w:autoSpaceDN w:val="0"/>
        <w:adjustRightInd w:val="0"/>
        <w:rPr>
          <w:rFonts w:cs="Times-Roman"/>
          <w:color w:val="000000"/>
          <w:szCs w:val="24"/>
        </w:rPr>
      </w:pPr>
      <w:r w:rsidRPr="004507A0">
        <w:rPr>
          <w:rFonts w:cs="Times-Roman"/>
          <w:color w:val="000000"/>
          <w:szCs w:val="24"/>
        </w:rPr>
        <w:t>In the event of a fire or fire alarm.</w:t>
      </w:r>
    </w:p>
    <w:p w:rsidR="00165C4A" w:rsidRPr="004507A0" w:rsidRDefault="00165C4A" w:rsidP="00165C4A">
      <w:pPr>
        <w:numPr>
          <w:ilvl w:val="0"/>
          <w:numId w:val="2"/>
        </w:numPr>
        <w:autoSpaceDE w:val="0"/>
        <w:autoSpaceDN w:val="0"/>
        <w:adjustRightInd w:val="0"/>
        <w:rPr>
          <w:rFonts w:cs="Times-Roman"/>
          <w:color w:val="000000"/>
          <w:szCs w:val="24"/>
        </w:rPr>
      </w:pPr>
      <w:r w:rsidRPr="004507A0">
        <w:rPr>
          <w:rFonts w:cs="Times-Roman"/>
          <w:color w:val="000000"/>
          <w:szCs w:val="24"/>
        </w:rPr>
        <w:t>Train Derailment (Kline/Gillespie Hall)</w:t>
      </w:r>
    </w:p>
    <w:p w:rsidR="00165C4A" w:rsidRPr="004507A0" w:rsidRDefault="00165C4A" w:rsidP="00165C4A">
      <w:pPr>
        <w:numPr>
          <w:ilvl w:val="0"/>
          <w:numId w:val="2"/>
        </w:numPr>
        <w:autoSpaceDE w:val="0"/>
        <w:autoSpaceDN w:val="0"/>
        <w:adjustRightInd w:val="0"/>
        <w:rPr>
          <w:rFonts w:cs="Times-Roman"/>
          <w:color w:val="000000"/>
          <w:szCs w:val="24"/>
        </w:rPr>
      </w:pPr>
      <w:r w:rsidRPr="004507A0">
        <w:rPr>
          <w:rFonts w:cs="Times-Roman"/>
          <w:color w:val="000000"/>
          <w:szCs w:val="24"/>
        </w:rPr>
        <w:t xml:space="preserve">During a bomb threat, AFTER </w:t>
      </w:r>
      <w:proofErr w:type="gramStart"/>
      <w:r w:rsidRPr="004507A0">
        <w:rPr>
          <w:rFonts w:cs="Times-Roman"/>
          <w:color w:val="000000"/>
          <w:szCs w:val="24"/>
        </w:rPr>
        <w:t>YOU’VE</w:t>
      </w:r>
      <w:proofErr w:type="gramEnd"/>
      <w:r w:rsidRPr="004507A0">
        <w:rPr>
          <w:rFonts w:cs="Times-Roman"/>
          <w:color w:val="000000"/>
          <w:szCs w:val="24"/>
        </w:rPr>
        <w:t xml:space="preserve"> CONSULTED THE POLICE!</w:t>
      </w:r>
    </w:p>
    <w:p w:rsidR="00165C4A" w:rsidRDefault="00165C4A" w:rsidP="00165C4A">
      <w:pPr>
        <w:autoSpaceDE w:val="0"/>
        <w:autoSpaceDN w:val="0"/>
        <w:adjustRightInd w:val="0"/>
        <w:rPr>
          <w:rFonts w:ascii="Times-BoldItalic" w:hAnsi="Times-BoldItalic" w:cs="Times-BoldItalic"/>
          <w:b/>
          <w:bCs/>
          <w:i/>
          <w:iCs/>
          <w:color w:val="000000"/>
          <w:szCs w:val="24"/>
        </w:rPr>
      </w:pPr>
    </w:p>
    <w:p w:rsidR="00165C4A" w:rsidRPr="00231DCA" w:rsidRDefault="00165C4A" w:rsidP="00165C4A">
      <w:pPr>
        <w:pStyle w:val="Heading3"/>
      </w:pPr>
      <w:bookmarkStart w:id="9" w:name="_Toc443320358"/>
      <w:r w:rsidRPr="00231DCA">
        <w:t>Who Gives Permission to Re-Enter a Building or to Leave a Secured Area?</w:t>
      </w:r>
      <w:bookmarkEnd w:id="9"/>
    </w:p>
    <w:p w:rsidR="00165C4A" w:rsidRPr="00920062" w:rsidRDefault="00165C4A" w:rsidP="00165C4A">
      <w:pPr>
        <w:autoSpaceDE w:val="0"/>
        <w:autoSpaceDN w:val="0"/>
        <w:adjustRightInd w:val="0"/>
        <w:rPr>
          <w:rFonts w:cs="Times-Roman"/>
          <w:color w:val="000000"/>
          <w:szCs w:val="24"/>
        </w:rPr>
      </w:pPr>
      <w:r w:rsidRPr="00920062">
        <w:rPr>
          <w:rFonts w:cs="Times-Roman"/>
          <w:color w:val="000000"/>
          <w:szCs w:val="24"/>
        </w:rPr>
        <w:t>You may re-enter or leave ONLY after you have received permission by one of the following people:</w:t>
      </w:r>
    </w:p>
    <w:p w:rsidR="00165C4A" w:rsidRDefault="00165C4A" w:rsidP="00165C4A">
      <w:pPr>
        <w:numPr>
          <w:ilvl w:val="0"/>
          <w:numId w:val="1"/>
        </w:numPr>
        <w:autoSpaceDE w:val="0"/>
        <w:autoSpaceDN w:val="0"/>
        <w:adjustRightInd w:val="0"/>
        <w:spacing w:after="0" w:line="240" w:lineRule="auto"/>
        <w:rPr>
          <w:rFonts w:cs="Times-Italic"/>
          <w:i/>
          <w:iCs/>
          <w:color w:val="000000"/>
          <w:szCs w:val="24"/>
        </w:rPr>
      </w:pPr>
      <w:r w:rsidRPr="00920062">
        <w:rPr>
          <w:rFonts w:cs="Times-Roman"/>
          <w:color w:val="000000"/>
          <w:szCs w:val="24"/>
        </w:rPr>
        <w:t xml:space="preserve">The President – </w:t>
      </w:r>
      <w:r>
        <w:rPr>
          <w:rFonts w:cs="Times-Italic"/>
          <w:i/>
          <w:iCs/>
          <w:color w:val="000000"/>
          <w:szCs w:val="24"/>
        </w:rPr>
        <w:t xml:space="preserve">Dr. Leonard </w:t>
      </w:r>
      <w:proofErr w:type="spellStart"/>
      <w:r>
        <w:rPr>
          <w:rFonts w:cs="Times-Italic"/>
          <w:i/>
          <w:iCs/>
          <w:color w:val="000000"/>
          <w:szCs w:val="24"/>
        </w:rPr>
        <w:t>Favara</w:t>
      </w:r>
      <w:proofErr w:type="spellEnd"/>
    </w:p>
    <w:p w:rsidR="006B1A42" w:rsidRDefault="006B1A42" w:rsidP="00165C4A">
      <w:pPr>
        <w:numPr>
          <w:ilvl w:val="0"/>
          <w:numId w:val="1"/>
        </w:numPr>
        <w:autoSpaceDE w:val="0"/>
        <w:autoSpaceDN w:val="0"/>
        <w:adjustRightInd w:val="0"/>
        <w:spacing w:after="0" w:line="240" w:lineRule="auto"/>
        <w:rPr>
          <w:rFonts w:cs="Times-Italic"/>
          <w:i/>
          <w:iCs/>
          <w:color w:val="000000"/>
          <w:szCs w:val="24"/>
        </w:rPr>
      </w:pPr>
      <w:r>
        <w:rPr>
          <w:rFonts w:cs="Times-Italic"/>
          <w:iCs/>
          <w:color w:val="000000"/>
          <w:szCs w:val="24"/>
        </w:rPr>
        <w:t xml:space="preserve">VP of Strategic Operations – </w:t>
      </w:r>
      <w:r>
        <w:rPr>
          <w:rFonts w:cs="Times-Italic"/>
          <w:i/>
          <w:iCs/>
          <w:color w:val="000000"/>
          <w:szCs w:val="24"/>
        </w:rPr>
        <w:t xml:space="preserve">Col. Doug </w:t>
      </w:r>
      <w:proofErr w:type="spellStart"/>
      <w:r>
        <w:rPr>
          <w:rFonts w:cs="Times-Italic"/>
          <w:i/>
          <w:iCs/>
          <w:color w:val="000000"/>
          <w:szCs w:val="24"/>
        </w:rPr>
        <w:t>Vanderhoof</w:t>
      </w:r>
      <w:proofErr w:type="spellEnd"/>
    </w:p>
    <w:p w:rsidR="006B1A42" w:rsidRDefault="006B1A42" w:rsidP="006B1A42">
      <w:pPr>
        <w:numPr>
          <w:ilvl w:val="0"/>
          <w:numId w:val="1"/>
        </w:numPr>
        <w:autoSpaceDE w:val="0"/>
        <w:autoSpaceDN w:val="0"/>
        <w:adjustRightInd w:val="0"/>
        <w:spacing w:after="0" w:line="240" w:lineRule="auto"/>
        <w:rPr>
          <w:rFonts w:cs="Times-Italic"/>
          <w:i/>
          <w:iCs/>
          <w:color w:val="000000"/>
          <w:szCs w:val="24"/>
        </w:rPr>
      </w:pPr>
      <w:r>
        <w:rPr>
          <w:rFonts w:cs="Times-Roman"/>
          <w:color w:val="000000"/>
          <w:szCs w:val="24"/>
        </w:rPr>
        <w:t>VP</w:t>
      </w:r>
      <w:r w:rsidR="00165C4A">
        <w:t xml:space="preserve"> of Student Life</w:t>
      </w:r>
      <w:r w:rsidR="00165C4A" w:rsidRPr="00920062">
        <w:rPr>
          <w:rFonts w:cs="Times-Roman"/>
          <w:color w:val="000000"/>
          <w:szCs w:val="24"/>
        </w:rPr>
        <w:t xml:space="preserve"> </w:t>
      </w:r>
      <w:r w:rsidR="006A6FC2">
        <w:rPr>
          <w:rFonts w:cs="Times-Italic"/>
          <w:i/>
          <w:iCs/>
          <w:color w:val="000000"/>
          <w:szCs w:val="24"/>
        </w:rPr>
        <w:t>– Dr</w:t>
      </w:r>
      <w:proofErr w:type="gramStart"/>
      <w:r w:rsidR="006A6FC2">
        <w:rPr>
          <w:rFonts w:cs="Times-Italic"/>
          <w:i/>
          <w:iCs/>
          <w:color w:val="000000"/>
          <w:szCs w:val="24"/>
        </w:rPr>
        <w:t>.</w:t>
      </w:r>
      <w:r w:rsidR="006A312E">
        <w:rPr>
          <w:rFonts w:cs="Times-Italic"/>
          <w:i/>
          <w:iCs/>
          <w:color w:val="000000"/>
          <w:szCs w:val="24"/>
        </w:rPr>
        <w:t>.</w:t>
      </w:r>
      <w:proofErr w:type="gramEnd"/>
      <w:r w:rsidR="006A312E">
        <w:rPr>
          <w:rFonts w:cs="Times-Italic"/>
          <w:i/>
          <w:iCs/>
          <w:color w:val="000000"/>
          <w:szCs w:val="24"/>
        </w:rPr>
        <w:t xml:space="preserve"> Cathy Brown</w:t>
      </w:r>
    </w:p>
    <w:p w:rsidR="00165C4A" w:rsidRPr="006B1A42" w:rsidRDefault="006B1A42" w:rsidP="006B1A42">
      <w:pPr>
        <w:numPr>
          <w:ilvl w:val="0"/>
          <w:numId w:val="1"/>
        </w:numPr>
        <w:autoSpaceDE w:val="0"/>
        <w:autoSpaceDN w:val="0"/>
        <w:adjustRightInd w:val="0"/>
        <w:spacing w:after="0" w:line="240" w:lineRule="auto"/>
        <w:rPr>
          <w:rFonts w:cs="Times-Italic"/>
          <w:i/>
          <w:iCs/>
          <w:color w:val="000000"/>
          <w:szCs w:val="24"/>
        </w:rPr>
      </w:pPr>
      <w:r>
        <w:rPr>
          <w:rFonts w:cs="Times-Roman"/>
          <w:color w:val="000000"/>
          <w:szCs w:val="24"/>
        </w:rPr>
        <w:t>VP</w:t>
      </w:r>
      <w:r w:rsidR="00165C4A" w:rsidRPr="006B1A42">
        <w:rPr>
          <w:rFonts w:cs="Times-Italic"/>
          <w:iCs/>
          <w:color w:val="000000"/>
          <w:szCs w:val="24"/>
        </w:rPr>
        <w:t xml:space="preserve"> of Academic Affairs – </w:t>
      </w:r>
      <w:r w:rsidR="009C59D4">
        <w:rPr>
          <w:rFonts w:cs="Times-Italic"/>
          <w:i/>
          <w:iCs/>
          <w:color w:val="000000"/>
          <w:szCs w:val="24"/>
        </w:rPr>
        <w:t xml:space="preserve">Dr. Lara </w:t>
      </w:r>
      <w:proofErr w:type="spellStart"/>
      <w:r w:rsidR="009C59D4">
        <w:rPr>
          <w:rFonts w:cs="Times-Italic"/>
          <w:i/>
          <w:iCs/>
          <w:color w:val="000000"/>
          <w:szCs w:val="24"/>
        </w:rPr>
        <w:t>Vanderhoof</w:t>
      </w:r>
      <w:proofErr w:type="spellEnd"/>
    </w:p>
    <w:p w:rsidR="00165C4A" w:rsidRDefault="00165C4A" w:rsidP="00165C4A">
      <w:pPr>
        <w:numPr>
          <w:ilvl w:val="0"/>
          <w:numId w:val="1"/>
        </w:numPr>
        <w:autoSpaceDE w:val="0"/>
        <w:autoSpaceDN w:val="0"/>
        <w:adjustRightInd w:val="0"/>
        <w:spacing w:after="0" w:line="240" w:lineRule="auto"/>
        <w:rPr>
          <w:rFonts w:cs="Times-Roman"/>
          <w:color w:val="000000"/>
          <w:szCs w:val="24"/>
        </w:rPr>
      </w:pPr>
      <w:r w:rsidRPr="00A95E98">
        <w:rPr>
          <w:rFonts w:cs="Times-Roman"/>
          <w:color w:val="000000"/>
          <w:szCs w:val="24"/>
        </w:rPr>
        <w:t>The Police</w:t>
      </w:r>
    </w:p>
    <w:p w:rsidR="00165C4A" w:rsidRPr="00A95E98" w:rsidRDefault="00165C4A" w:rsidP="00165C4A">
      <w:pPr>
        <w:numPr>
          <w:ilvl w:val="0"/>
          <w:numId w:val="1"/>
        </w:numPr>
        <w:autoSpaceDE w:val="0"/>
        <w:autoSpaceDN w:val="0"/>
        <w:adjustRightInd w:val="0"/>
        <w:spacing w:after="0" w:line="240" w:lineRule="auto"/>
        <w:rPr>
          <w:rFonts w:cs="Times-Roman"/>
          <w:color w:val="000000"/>
          <w:szCs w:val="24"/>
        </w:rPr>
      </w:pPr>
      <w:r w:rsidRPr="00A95E98">
        <w:rPr>
          <w:rFonts w:cs="Times-Roman"/>
          <w:color w:val="000000"/>
          <w:szCs w:val="24"/>
        </w:rPr>
        <w:t>Your Resident Director (RD)</w:t>
      </w:r>
    </w:p>
    <w:p w:rsidR="00165C4A" w:rsidRDefault="00165C4A" w:rsidP="00165C4A">
      <w:pPr>
        <w:autoSpaceDE w:val="0"/>
        <w:autoSpaceDN w:val="0"/>
        <w:adjustRightInd w:val="0"/>
        <w:rPr>
          <w:rFonts w:ascii="TTE13F64E0t00" w:hAnsi="TTE13F64E0t00" w:cs="TTE13F64E0t00"/>
          <w:color w:val="000000"/>
          <w:szCs w:val="24"/>
        </w:rPr>
      </w:pPr>
    </w:p>
    <w:p w:rsidR="00165C4A" w:rsidRPr="00D24706" w:rsidRDefault="00165C4A" w:rsidP="00165C4A">
      <w:pPr>
        <w:pStyle w:val="Heading3"/>
      </w:pPr>
      <w:bookmarkStart w:id="10" w:name="_Toc443320359"/>
      <w:r>
        <w:t>Evacuation Instructions</w:t>
      </w:r>
      <w:bookmarkEnd w:id="10"/>
    </w:p>
    <w:p w:rsidR="00165C4A" w:rsidRPr="00D24706" w:rsidRDefault="00165C4A" w:rsidP="00165C4A">
      <w:pPr>
        <w:numPr>
          <w:ilvl w:val="0"/>
          <w:numId w:val="3"/>
        </w:numPr>
        <w:autoSpaceDE w:val="0"/>
        <w:autoSpaceDN w:val="0"/>
        <w:adjustRightInd w:val="0"/>
        <w:rPr>
          <w:rFonts w:cs="Times-Roman"/>
          <w:color w:val="000000"/>
          <w:szCs w:val="24"/>
        </w:rPr>
      </w:pPr>
      <w:r w:rsidRPr="00D24706">
        <w:rPr>
          <w:rFonts w:cs="Times-Roman"/>
          <w:color w:val="000000"/>
          <w:szCs w:val="24"/>
        </w:rPr>
        <w:t xml:space="preserve">Do not use elevators during a building evacuation. In many cases, the elevators will go immediately to the first floor of the building the moment an alarm sounds and remain there until they </w:t>
      </w:r>
      <w:proofErr w:type="gramStart"/>
      <w:r w:rsidRPr="00D24706">
        <w:rPr>
          <w:rFonts w:cs="Times-Roman"/>
          <w:color w:val="000000"/>
          <w:szCs w:val="24"/>
        </w:rPr>
        <w:t>are reset</w:t>
      </w:r>
      <w:proofErr w:type="gramEnd"/>
      <w:r w:rsidRPr="00D24706">
        <w:rPr>
          <w:rFonts w:cs="Times-Roman"/>
          <w:color w:val="000000"/>
          <w:szCs w:val="24"/>
        </w:rPr>
        <w:t>. It is dangerous to use any elevator during an emergency evacuation.</w:t>
      </w:r>
    </w:p>
    <w:p w:rsidR="00165C4A" w:rsidRPr="00D24706" w:rsidRDefault="00165C4A" w:rsidP="00165C4A">
      <w:pPr>
        <w:numPr>
          <w:ilvl w:val="0"/>
          <w:numId w:val="3"/>
        </w:numPr>
        <w:autoSpaceDE w:val="0"/>
        <w:autoSpaceDN w:val="0"/>
        <w:adjustRightInd w:val="0"/>
        <w:rPr>
          <w:rFonts w:cs="Times-Roman"/>
          <w:color w:val="000000"/>
          <w:szCs w:val="24"/>
        </w:rPr>
      </w:pPr>
      <w:r w:rsidRPr="00D24706">
        <w:rPr>
          <w:rFonts w:cs="Times-Roman"/>
          <w:color w:val="000000"/>
          <w:szCs w:val="24"/>
        </w:rPr>
        <w:t>Persons who cannot leave a building on their own should ask a classmate or co-worker to assist them. Do not assume that someone will voluntarily help. The person needing assistance must be specific in arranging this "buddy system".</w:t>
      </w:r>
    </w:p>
    <w:p w:rsidR="00165C4A" w:rsidRPr="00D24706" w:rsidRDefault="00165C4A" w:rsidP="00165C4A">
      <w:pPr>
        <w:numPr>
          <w:ilvl w:val="0"/>
          <w:numId w:val="3"/>
        </w:numPr>
        <w:autoSpaceDE w:val="0"/>
        <w:autoSpaceDN w:val="0"/>
        <w:adjustRightInd w:val="0"/>
        <w:rPr>
          <w:rFonts w:cs="Times-Roman"/>
          <w:color w:val="000000"/>
          <w:szCs w:val="24"/>
        </w:rPr>
      </w:pPr>
      <w:r w:rsidRPr="00D24706">
        <w:rPr>
          <w:rFonts w:cs="Times-Roman"/>
          <w:color w:val="000000"/>
          <w:szCs w:val="24"/>
        </w:rPr>
        <w:t xml:space="preserve">When an alarm sounds or an evacuation order is given, the </w:t>
      </w:r>
      <w:proofErr w:type="gramStart"/>
      <w:r w:rsidRPr="00D24706">
        <w:rPr>
          <w:rFonts w:cs="Times-Italic"/>
          <w:i/>
          <w:iCs/>
          <w:color w:val="000000"/>
          <w:szCs w:val="24"/>
        </w:rPr>
        <w:t>buddy</w:t>
      </w:r>
      <w:proofErr w:type="gramEnd"/>
      <w:r w:rsidRPr="00D24706">
        <w:rPr>
          <w:rFonts w:cs="Times-Italic"/>
          <w:i/>
          <w:iCs/>
          <w:color w:val="000000"/>
          <w:szCs w:val="24"/>
        </w:rPr>
        <w:t xml:space="preserve"> </w:t>
      </w:r>
      <w:r w:rsidRPr="00D24706">
        <w:rPr>
          <w:rFonts w:cs="Times-Roman"/>
          <w:color w:val="000000"/>
          <w:szCs w:val="24"/>
        </w:rPr>
        <w:t xml:space="preserve">should exit the building and locate a Public Safety officer or a Firefighter. The </w:t>
      </w:r>
      <w:proofErr w:type="gramStart"/>
      <w:r w:rsidRPr="00D24706">
        <w:rPr>
          <w:rFonts w:cs="Times-Italic"/>
          <w:i/>
          <w:iCs/>
          <w:color w:val="000000"/>
          <w:szCs w:val="24"/>
        </w:rPr>
        <w:t>buddy</w:t>
      </w:r>
      <w:proofErr w:type="gramEnd"/>
      <w:r w:rsidRPr="00D24706">
        <w:rPr>
          <w:rFonts w:cs="Times-Italic"/>
          <w:i/>
          <w:iCs/>
          <w:color w:val="000000"/>
          <w:szCs w:val="24"/>
        </w:rPr>
        <w:t xml:space="preserve"> </w:t>
      </w:r>
      <w:r w:rsidRPr="00D24706">
        <w:rPr>
          <w:rFonts w:cs="Times-Roman"/>
          <w:color w:val="000000"/>
          <w:szCs w:val="24"/>
        </w:rPr>
        <w:t>must give the rescue workers the exact location of the individual requiring assistance.</w:t>
      </w:r>
    </w:p>
    <w:p w:rsidR="00165C4A" w:rsidRPr="00D24706" w:rsidRDefault="00165C4A" w:rsidP="00165C4A">
      <w:pPr>
        <w:numPr>
          <w:ilvl w:val="0"/>
          <w:numId w:val="3"/>
        </w:numPr>
        <w:autoSpaceDE w:val="0"/>
        <w:autoSpaceDN w:val="0"/>
        <w:adjustRightInd w:val="0"/>
        <w:rPr>
          <w:rFonts w:cs="Times-Roman"/>
          <w:color w:val="000000"/>
          <w:szCs w:val="24"/>
        </w:rPr>
      </w:pPr>
      <w:r w:rsidRPr="00D24706">
        <w:rPr>
          <w:rFonts w:cs="Times-Roman"/>
          <w:color w:val="000000"/>
          <w:szCs w:val="24"/>
        </w:rPr>
        <w:t xml:space="preserve">While the </w:t>
      </w:r>
      <w:proofErr w:type="gramStart"/>
      <w:r w:rsidRPr="00D24706">
        <w:rPr>
          <w:rFonts w:cs="Times-Italic"/>
          <w:i/>
          <w:iCs/>
          <w:color w:val="000000"/>
          <w:szCs w:val="24"/>
        </w:rPr>
        <w:t>buddy</w:t>
      </w:r>
      <w:proofErr w:type="gramEnd"/>
      <w:r w:rsidRPr="00D24706">
        <w:rPr>
          <w:rFonts w:cs="Times-Italic"/>
          <w:i/>
          <w:iCs/>
          <w:color w:val="000000"/>
          <w:szCs w:val="24"/>
        </w:rPr>
        <w:t xml:space="preserve"> </w:t>
      </w:r>
      <w:r w:rsidRPr="00D24706">
        <w:rPr>
          <w:rFonts w:cs="Times-Roman"/>
          <w:color w:val="000000"/>
          <w:szCs w:val="24"/>
        </w:rPr>
        <w:t>goes to get assistance, the person needing help should, if possible, call Emergency Response at 911 to request rescue assistance. The caller must give his/her name, specific location, and any other important information. The caller should remain on the line until help arrives.</w:t>
      </w:r>
    </w:p>
    <w:p w:rsidR="00165C4A" w:rsidRPr="00D24706" w:rsidRDefault="00165C4A" w:rsidP="00165C4A">
      <w:pPr>
        <w:numPr>
          <w:ilvl w:val="0"/>
          <w:numId w:val="3"/>
        </w:numPr>
        <w:autoSpaceDE w:val="0"/>
        <w:autoSpaceDN w:val="0"/>
        <w:adjustRightInd w:val="0"/>
        <w:rPr>
          <w:rFonts w:cs="Times-Roman"/>
          <w:color w:val="000000"/>
          <w:szCs w:val="24"/>
        </w:rPr>
      </w:pPr>
      <w:r w:rsidRPr="00D24706">
        <w:rPr>
          <w:rFonts w:cs="Times-Roman"/>
          <w:color w:val="000000"/>
          <w:szCs w:val="24"/>
        </w:rPr>
        <w:t>The individual needing assistance should remain where they are as long as there is no immediate danger (</w:t>
      </w:r>
      <w:proofErr w:type="gramStart"/>
      <w:r w:rsidRPr="00D24706">
        <w:rPr>
          <w:rFonts w:cs="Times-Roman"/>
          <w:color w:val="000000"/>
          <w:szCs w:val="24"/>
        </w:rPr>
        <w:t>e.g.</w:t>
      </w:r>
      <w:proofErr w:type="gramEnd"/>
      <w:r w:rsidRPr="00D24706">
        <w:rPr>
          <w:rFonts w:cs="Times-Roman"/>
          <w:color w:val="000000"/>
          <w:szCs w:val="24"/>
        </w:rPr>
        <w:t xml:space="preserve"> flames or smoke are present). If danger exists, he/she should ask others to assist them in evacuating the building.</w:t>
      </w:r>
    </w:p>
    <w:p w:rsidR="00165C4A" w:rsidRPr="00D24706" w:rsidRDefault="00165C4A" w:rsidP="00165C4A">
      <w:pPr>
        <w:numPr>
          <w:ilvl w:val="0"/>
          <w:numId w:val="3"/>
        </w:numPr>
        <w:autoSpaceDE w:val="0"/>
        <w:autoSpaceDN w:val="0"/>
        <w:adjustRightInd w:val="0"/>
        <w:rPr>
          <w:rFonts w:cs="Times-Roman"/>
          <w:color w:val="000000"/>
          <w:szCs w:val="24"/>
        </w:rPr>
      </w:pPr>
      <w:r w:rsidRPr="00D24706">
        <w:rPr>
          <w:rFonts w:cs="Times-Roman"/>
          <w:color w:val="000000"/>
          <w:szCs w:val="24"/>
        </w:rPr>
        <w:t xml:space="preserve">Once the individual requiring assistance has exited the building, he/she must send another </w:t>
      </w:r>
      <w:proofErr w:type="gramStart"/>
      <w:r w:rsidRPr="00D24706">
        <w:rPr>
          <w:rFonts w:cs="Times-Italic"/>
          <w:i/>
          <w:iCs/>
          <w:color w:val="000000"/>
          <w:szCs w:val="24"/>
        </w:rPr>
        <w:t>buddy</w:t>
      </w:r>
      <w:proofErr w:type="gramEnd"/>
      <w:r w:rsidRPr="00D24706">
        <w:rPr>
          <w:rFonts w:cs="Times-Italic"/>
          <w:i/>
          <w:iCs/>
          <w:color w:val="000000"/>
          <w:szCs w:val="24"/>
        </w:rPr>
        <w:t xml:space="preserve"> </w:t>
      </w:r>
      <w:r w:rsidRPr="00D24706">
        <w:rPr>
          <w:rFonts w:cs="Times-Roman"/>
          <w:color w:val="000000"/>
          <w:szCs w:val="24"/>
        </w:rPr>
        <w:t>to advise the emergency workers in charge that they are safely out of the building.</w:t>
      </w:r>
    </w:p>
    <w:p w:rsidR="00165C4A" w:rsidRPr="00D24706" w:rsidRDefault="00165C4A" w:rsidP="00165C4A">
      <w:pPr>
        <w:numPr>
          <w:ilvl w:val="0"/>
          <w:numId w:val="3"/>
        </w:numPr>
        <w:autoSpaceDE w:val="0"/>
        <w:autoSpaceDN w:val="0"/>
        <w:adjustRightInd w:val="0"/>
        <w:rPr>
          <w:rFonts w:cs="Times-Roman"/>
          <w:color w:val="000000"/>
          <w:szCs w:val="24"/>
        </w:rPr>
      </w:pPr>
      <w:r w:rsidRPr="00D24706">
        <w:rPr>
          <w:rFonts w:cs="Times-Roman"/>
          <w:color w:val="000000"/>
          <w:szCs w:val="24"/>
        </w:rPr>
        <w:t xml:space="preserve">If no one is available as a </w:t>
      </w:r>
      <w:proofErr w:type="gramStart"/>
      <w:r w:rsidRPr="00D24706">
        <w:rPr>
          <w:rFonts w:cs="Times-Italic"/>
          <w:i/>
          <w:iCs/>
          <w:color w:val="000000"/>
          <w:szCs w:val="24"/>
        </w:rPr>
        <w:t>buddy</w:t>
      </w:r>
      <w:proofErr w:type="gramEnd"/>
      <w:r w:rsidRPr="00D24706">
        <w:rPr>
          <w:rFonts w:cs="Times-Roman"/>
          <w:color w:val="000000"/>
          <w:szCs w:val="24"/>
        </w:rPr>
        <w:t>, any person requiring evacuation assistance should contact Emergency Response at 911 to ask for rescue assistance or further instructions.</w:t>
      </w:r>
    </w:p>
    <w:p w:rsidR="00165C4A" w:rsidRPr="00D24706" w:rsidRDefault="00165C4A" w:rsidP="00165C4A">
      <w:pPr>
        <w:autoSpaceDE w:val="0"/>
        <w:autoSpaceDN w:val="0"/>
        <w:adjustRightInd w:val="0"/>
        <w:rPr>
          <w:rFonts w:cs="Times-Roman"/>
          <w:color w:val="000000"/>
          <w:szCs w:val="24"/>
        </w:rPr>
      </w:pPr>
      <w:r w:rsidRPr="00D24706">
        <w:rPr>
          <w:rFonts w:cs="Times-Roman"/>
          <w:color w:val="000000"/>
          <w:szCs w:val="24"/>
        </w:rPr>
        <w:t>Please be prepared for emergencies. Decide upon a plan of action in advance, and remember that prevention is the key to your personal safety. It is the responsibility of each department head to review emergency action plans with employees on a regular basis (either as a group or individually).</w:t>
      </w:r>
    </w:p>
    <w:p w:rsidR="00165C4A" w:rsidRDefault="00165C4A" w:rsidP="00165C4A">
      <w:pPr>
        <w:autoSpaceDE w:val="0"/>
        <w:autoSpaceDN w:val="0"/>
        <w:adjustRightInd w:val="0"/>
        <w:rPr>
          <w:rFonts w:cs="Times-Roman"/>
          <w:color w:val="000000"/>
          <w:szCs w:val="24"/>
        </w:rPr>
      </w:pPr>
      <w:r w:rsidRPr="00D24706">
        <w:rPr>
          <w:rFonts w:cs="Times-Roman"/>
          <w:color w:val="000000"/>
          <w:szCs w:val="24"/>
        </w:rPr>
        <w:t xml:space="preserve">If you </w:t>
      </w:r>
      <w:proofErr w:type="gramStart"/>
      <w:r w:rsidRPr="00D24706">
        <w:rPr>
          <w:rFonts w:cs="Times-Roman"/>
          <w:color w:val="000000"/>
          <w:szCs w:val="24"/>
        </w:rPr>
        <w:t>are temporarily or permanently disabled</w:t>
      </w:r>
      <w:proofErr w:type="gramEnd"/>
      <w:r w:rsidRPr="00D24706">
        <w:rPr>
          <w:rFonts w:cs="Times-Roman"/>
          <w:color w:val="000000"/>
          <w:szCs w:val="24"/>
        </w:rPr>
        <w:t>, please inform your department head. The</w:t>
      </w:r>
      <w:r>
        <w:rPr>
          <w:rFonts w:cs="Times-Roman"/>
          <w:color w:val="000000"/>
          <w:szCs w:val="24"/>
        </w:rPr>
        <w:t xml:space="preserve"> </w:t>
      </w:r>
      <w:r w:rsidRPr="00D24706">
        <w:rPr>
          <w:rFonts w:cs="Times-Roman"/>
          <w:color w:val="000000"/>
          <w:szCs w:val="24"/>
        </w:rPr>
        <w:t xml:space="preserve">departments head will help determine an action plan based upon your specific needs.  </w:t>
      </w:r>
    </w:p>
    <w:p w:rsidR="00165C4A" w:rsidRDefault="00165C4A" w:rsidP="00165C4A">
      <w:pPr>
        <w:autoSpaceDE w:val="0"/>
        <w:autoSpaceDN w:val="0"/>
        <w:adjustRightInd w:val="0"/>
        <w:rPr>
          <w:rFonts w:cs="Times-Roman"/>
          <w:color w:val="000000"/>
          <w:szCs w:val="24"/>
        </w:rPr>
      </w:pPr>
    </w:p>
    <w:p w:rsidR="00165C4A" w:rsidRDefault="00165C4A" w:rsidP="00165C4A">
      <w:pPr>
        <w:autoSpaceDE w:val="0"/>
        <w:autoSpaceDN w:val="0"/>
        <w:adjustRightInd w:val="0"/>
        <w:rPr>
          <w:rFonts w:cs="Times-Roman"/>
          <w:color w:val="000000"/>
          <w:szCs w:val="24"/>
        </w:rPr>
      </w:pPr>
    </w:p>
    <w:p w:rsidR="00165C4A" w:rsidRPr="00D24706" w:rsidRDefault="00165C4A" w:rsidP="00165C4A">
      <w:pPr>
        <w:autoSpaceDE w:val="0"/>
        <w:autoSpaceDN w:val="0"/>
        <w:adjustRightInd w:val="0"/>
        <w:rPr>
          <w:rFonts w:cs="Times-Roman"/>
          <w:color w:val="000000"/>
          <w:szCs w:val="24"/>
        </w:rPr>
      </w:pPr>
    </w:p>
    <w:p w:rsidR="00165C4A" w:rsidRDefault="00165C4A" w:rsidP="00165C4A"/>
    <w:p w:rsidR="00165C4A" w:rsidRPr="00057204" w:rsidRDefault="00165C4A" w:rsidP="00165C4A"/>
    <w:p w:rsidR="00165C4A" w:rsidRDefault="00165C4A" w:rsidP="00165C4A"/>
    <w:p w:rsidR="00165C4A" w:rsidRDefault="00165C4A" w:rsidP="00165C4A"/>
    <w:p w:rsidR="00165C4A" w:rsidRDefault="00165C4A" w:rsidP="00165C4A"/>
    <w:p w:rsidR="00165C4A" w:rsidRDefault="00165C4A" w:rsidP="00165C4A"/>
    <w:p w:rsidR="00165C4A" w:rsidRDefault="00F63D3C" w:rsidP="00F63D3C">
      <w:pPr>
        <w:spacing w:after="160" w:line="259" w:lineRule="auto"/>
      </w:pPr>
      <w:r>
        <w:br w:type="page"/>
      </w:r>
    </w:p>
    <w:p w:rsidR="00F63D3C" w:rsidRDefault="00F63D3C" w:rsidP="00F63D3C">
      <w:pPr>
        <w:pStyle w:val="Heading1"/>
        <w:rPr>
          <w:b/>
          <w:sz w:val="72"/>
        </w:rPr>
      </w:pPr>
      <w:bookmarkStart w:id="11" w:name="_Toc443320360"/>
    </w:p>
    <w:p w:rsidR="00F63D3C" w:rsidRDefault="00F63D3C" w:rsidP="00F63D3C">
      <w:pPr>
        <w:pStyle w:val="Heading1"/>
        <w:rPr>
          <w:b/>
          <w:sz w:val="72"/>
        </w:rPr>
      </w:pPr>
    </w:p>
    <w:p w:rsidR="00F63D3C" w:rsidRDefault="00F63D3C" w:rsidP="00F63D3C">
      <w:pPr>
        <w:pStyle w:val="Heading1"/>
        <w:rPr>
          <w:b/>
          <w:sz w:val="72"/>
        </w:rPr>
      </w:pPr>
    </w:p>
    <w:p w:rsidR="00F63D3C" w:rsidRDefault="00F63D3C" w:rsidP="00F63D3C">
      <w:pPr>
        <w:pStyle w:val="Heading1"/>
        <w:rPr>
          <w:b/>
          <w:sz w:val="72"/>
        </w:rPr>
      </w:pPr>
    </w:p>
    <w:p w:rsidR="00165C4A" w:rsidRPr="00F63D3C" w:rsidRDefault="00165C4A" w:rsidP="00F63D3C">
      <w:pPr>
        <w:pStyle w:val="Heading1"/>
        <w:rPr>
          <w:b/>
          <w:sz w:val="72"/>
        </w:rPr>
      </w:pPr>
      <w:r w:rsidRPr="00A11212">
        <w:rPr>
          <w:b/>
          <w:sz w:val="72"/>
        </w:rPr>
        <w:t>Crises and Threats</w:t>
      </w:r>
      <w:bookmarkEnd w:id="11"/>
    </w:p>
    <w:p w:rsidR="00165C4A" w:rsidRPr="000332BC" w:rsidRDefault="00165C4A" w:rsidP="00165C4A">
      <w:pPr>
        <w:pStyle w:val="Heading1"/>
      </w:pPr>
      <w:r>
        <w:br w:type="page"/>
      </w:r>
      <w:bookmarkStart w:id="12" w:name="_Toc443320361"/>
      <w:r w:rsidRPr="000332BC">
        <w:t>Ar</w:t>
      </w:r>
      <w:r>
        <w:t>med Intruder</w:t>
      </w:r>
      <w:bookmarkEnd w:id="12"/>
    </w:p>
    <w:p w:rsidR="00165C4A" w:rsidRPr="000332BC" w:rsidRDefault="00165C4A" w:rsidP="00165C4A">
      <w:pPr>
        <w:autoSpaceDE w:val="0"/>
        <w:autoSpaceDN w:val="0"/>
        <w:adjustRightInd w:val="0"/>
        <w:rPr>
          <w:rFonts w:cs="TimesNewRomanPSMT"/>
          <w:szCs w:val="24"/>
        </w:rPr>
      </w:pPr>
      <w:r w:rsidRPr="000332BC">
        <w:rPr>
          <w:rFonts w:cs="TimesNewRomanPSMT"/>
          <w:szCs w:val="24"/>
        </w:rPr>
        <w:t xml:space="preserve">Recently, armed intruders have resulted in an alarming number of injuries and deaths on College and high school campuses. Usually an intruder is an angry </w:t>
      </w:r>
      <w:proofErr w:type="gramStart"/>
      <w:r w:rsidRPr="000332BC">
        <w:rPr>
          <w:rFonts w:cs="TimesNewRomanPSMT"/>
          <w:szCs w:val="24"/>
        </w:rPr>
        <w:t>student or employee</w:t>
      </w:r>
      <w:proofErr w:type="gramEnd"/>
      <w:r w:rsidRPr="000332BC">
        <w:rPr>
          <w:rFonts w:cs="TimesNewRomanPSMT"/>
          <w:szCs w:val="24"/>
        </w:rPr>
        <w:t xml:space="preserve"> or someone from off-campus who is extremely upset with a specific student, </w:t>
      </w:r>
      <w:r>
        <w:rPr>
          <w:rFonts w:cs="TimesNewRomanPSMT"/>
          <w:szCs w:val="24"/>
        </w:rPr>
        <w:t>Faculty or S</w:t>
      </w:r>
      <w:r w:rsidRPr="000332BC">
        <w:rPr>
          <w:rFonts w:cs="TimesNewRomanPSMT"/>
          <w:szCs w:val="24"/>
        </w:rPr>
        <w:t xml:space="preserve">taff member. However, armed intruders can also include several individuals, such as members of a gang or persons who </w:t>
      </w:r>
      <w:proofErr w:type="gramStart"/>
      <w:r w:rsidRPr="000332BC">
        <w:rPr>
          <w:rFonts w:cs="TimesNewRomanPSMT"/>
          <w:szCs w:val="24"/>
        </w:rPr>
        <w:t>are bound</w:t>
      </w:r>
      <w:proofErr w:type="gramEnd"/>
      <w:r w:rsidRPr="000332BC">
        <w:rPr>
          <w:rFonts w:cs="TimesNewRomanPSMT"/>
          <w:szCs w:val="24"/>
        </w:rPr>
        <w:t xml:space="preserve"> together by a common cause or grudge. Although the motive of the intruder(s) might be to kill or injure </w:t>
      </w:r>
      <w:proofErr w:type="gramStart"/>
      <w:r w:rsidRPr="000332BC">
        <w:rPr>
          <w:rFonts w:cs="TimesNewRomanPSMT"/>
          <w:szCs w:val="24"/>
        </w:rPr>
        <w:t>a single individual, events</w:t>
      </w:r>
      <w:proofErr w:type="gramEnd"/>
      <w:r w:rsidRPr="000332BC">
        <w:rPr>
          <w:rFonts w:cs="TimesNewRomanPSMT"/>
          <w:szCs w:val="24"/>
        </w:rPr>
        <w:t xml:space="preserve"> involving armed intruders often escalate to include large numbers of people, including the taking of hostages.</w:t>
      </w:r>
    </w:p>
    <w:p w:rsidR="00165C4A" w:rsidRDefault="00165C4A" w:rsidP="00165C4A">
      <w:pPr>
        <w:autoSpaceDE w:val="0"/>
        <w:autoSpaceDN w:val="0"/>
        <w:adjustRightInd w:val="0"/>
        <w:spacing w:after="0" w:line="240" w:lineRule="auto"/>
        <w:rPr>
          <w:rFonts w:cs="TimesNewRomanPSMT"/>
          <w:szCs w:val="24"/>
        </w:rPr>
      </w:pPr>
      <w:r w:rsidRPr="000332BC">
        <w:rPr>
          <w:rFonts w:cs="TimesNewRomanPSMT"/>
          <w:szCs w:val="24"/>
        </w:rPr>
        <w:t xml:space="preserve">The </w:t>
      </w:r>
      <w:r w:rsidR="00B93F01">
        <w:rPr>
          <w:b/>
        </w:rPr>
        <w:t>VP</w:t>
      </w:r>
      <w:r w:rsidRPr="00467F56">
        <w:rPr>
          <w:b/>
        </w:rPr>
        <w:t xml:space="preserve"> of Student Life</w:t>
      </w:r>
      <w:r w:rsidRPr="00247E66">
        <w:t xml:space="preserve"> </w:t>
      </w:r>
      <w:r w:rsidRPr="000332BC">
        <w:rPr>
          <w:rFonts w:cs="TimesNewRomanPSMT"/>
          <w:szCs w:val="24"/>
        </w:rPr>
        <w:t xml:space="preserve">will notify the </w:t>
      </w:r>
      <w:r w:rsidRPr="000332BC">
        <w:rPr>
          <w:rFonts w:cs="TimesNewRomanPSMT"/>
          <w:b/>
          <w:szCs w:val="24"/>
        </w:rPr>
        <w:t>President</w:t>
      </w:r>
      <w:r w:rsidRPr="000332BC">
        <w:rPr>
          <w:rFonts w:cs="TimesNewRomanPSMT"/>
          <w:szCs w:val="24"/>
        </w:rPr>
        <w:t xml:space="preserve"> or the </w:t>
      </w:r>
      <w:proofErr w:type="gramStart"/>
      <w:r w:rsidRPr="000332BC">
        <w:rPr>
          <w:rFonts w:cs="TimesNewRomanPSMT"/>
          <w:szCs w:val="24"/>
        </w:rPr>
        <w:t>highest ranking</w:t>
      </w:r>
      <w:proofErr w:type="gramEnd"/>
      <w:r w:rsidRPr="000332BC">
        <w:rPr>
          <w:rFonts w:cs="TimesNewRomanPSMT"/>
          <w:szCs w:val="24"/>
        </w:rPr>
        <w:t xml:space="preserve"> person available in the President’s Office in any cases involving known or suspected armed intruders. Depending on the circumstances and time of the event, it </w:t>
      </w:r>
      <w:proofErr w:type="gramStart"/>
      <w:r w:rsidRPr="000332BC">
        <w:rPr>
          <w:rFonts w:cs="TimesNewRomanPSMT"/>
          <w:szCs w:val="24"/>
        </w:rPr>
        <w:t>may be determined</w:t>
      </w:r>
      <w:proofErr w:type="gramEnd"/>
      <w:r w:rsidRPr="000332BC">
        <w:rPr>
          <w:rFonts w:cs="TimesNewRomanPSMT"/>
          <w:szCs w:val="24"/>
        </w:rPr>
        <w:t xml:space="preserve"> by the President or his/her representative to be necessary and feasible to convene the Emergency and Crisis Management Leadership Team to assist with response activities, including making a decision to initiate lock-down procedures. Under circumstances where a delay in seeking direction from the President or the Emergency and Crisis Management Leadership Team would result in significant risks to the lives of the College community, </w:t>
      </w:r>
      <w:proofErr w:type="gramStart"/>
      <w:r w:rsidRPr="000332BC">
        <w:rPr>
          <w:rFonts w:cs="TimesNewRomanPSMT"/>
          <w:szCs w:val="24"/>
        </w:rPr>
        <w:t>lock-down procedures will be initiated immediately by the Emergency Response Team</w:t>
      </w:r>
      <w:proofErr w:type="gramEnd"/>
      <w:r w:rsidRPr="000332BC">
        <w:rPr>
          <w:rFonts w:cs="TimesNewRomanPSMT"/>
          <w:szCs w:val="24"/>
        </w:rPr>
        <w:t xml:space="preserve">. However, in any cases involving the need to initiate lock-down procedures, the President’s Office will be notified immediately and the Emergency Response Team will be asked to convene in the </w:t>
      </w:r>
      <w:r>
        <w:rPr>
          <w:rFonts w:cs="TimesNewRomanPSMT"/>
          <w:szCs w:val="24"/>
        </w:rPr>
        <w:t>President’s Conference Room on the third floor of Science Hall, room 305,</w:t>
      </w:r>
      <w:r w:rsidRPr="000332BC">
        <w:rPr>
          <w:rFonts w:cs="TimesNewRomanPSMT"/>
          <w:szCs w:val="24"/>
        </w:rPr>
        <w:t xml:space="preserve"> to provide further direction with regards to College response activities.</w:t>
      </w:r>
    </w:p>
    <w:p w:rsidR="00165C4A" w:rsidRPr="000332BC" w:rsidRDefault="00165C4A" w:rsidP="00165C4A">
      <w:pPr>
        <w:autoSpaceDE w:val="0"/>
        <w:autoSpaceDN w:val="0"/>
        <w:adjustRightInd w:val="0"/>
        <w:spacing w:after="0" w:line="240" w:lineRule="auto"/>
        <w:rPr>
          <w:rFonts w:cs="TimesNewRomanPSMT"/>
          <w:szCs w:val="24"/>
        </w:rPr>
      </w:pPr>
    </w:p>
    <w:p w:rsidR="00165C4A" w:rsidRPr="000332BC" w:rsidRDefault="00165C4A" w:rsidP="00165C4A">
      <w:pPr>
        <w:autoSpaceDE w:val="0"/>
        <w:autoSpaceDN w:val="0"/>
        <w:adjustRightInd w:val="0"/>
        <w:spacing w:after="0" w:line="240" w:lineRule="auto"/>
        <w:rPr>
          <w:rFonts w:cs="TimesNewRomanPSMT"/>
          <w:szCs w:val="24"/>
        </w:rPr>
      </w:pPr>
      <w:r>
        <w:rPr>
          <w:rFonts w:cs="TimesNewRomanPSMT"/>
          <w:szCs w:val="24"/>
        </w:rPr>
        <w:t>Lock-</w:t>
      </w:r>
      <w:r w:rsidRPr="000332BC">
        <w:rPr>
          <w:rFonts w:cs="TimesNewRomanPSMT"/>
          <w:szCs w:val="24"/>
        </w:rPr>
        <w:t xml:space="preserve">down procedures will </w:t>
      </w:r>
      <w:proofErr w:type="gramStart"/>
      <w:r w:rsidRPr="000332BC">
        <w:rPr>
          <w:rFonts w:cs="TimesNewRomanPSMT"/>
          <w:szCs w:val="24"/>
        </w:rPr>
        <w:t>include:</w:t>
      </w:r>
      <w:proofErr w:type="gramEnd"/>
      <w:r w:rsidRPr="000332BC">
        <w:rPr>
          <w:rFonts w:cs="TimesNewRomanPSMT"/>
          <w:szCs w:val="24"/>
        </w:rPr>
        <w:t xml:space="preserve"> calling tree notification of BEC</w:t>
      </w:r>
      <w:r>
        <w:rPr>
          <w:rFonts w:cs="TimesNewRomanPSMT"/>
          <w:szCs w:val="24"/>
        </w:rPr>
        <w:t>’s</w:t>
      </w:r>
      <w:r w:rsidRPr="000332BC">
        <w:rPr>
          <w:rFonts w:cs="TimesNewRomanPSMT"/>
          <w:szCs w:val="24"/>
        </w:rPr>
        <w:t xml:space="preserve"> to begin the lock-down process, physical securing of campus buildings by the BEC’s and campus security and posting signs indicating that a lock-down is in place.</w:t>
      </w:r>
    </w:p>
    <w:p w:rsidR="00165C4A" w:rsidRDefault="00165C4A" w:rsidP="00165C4A">
      <w:pPr>
        <w:autoSpaceDE w:val="0"/>
        <w:autoSpaceDN w:val="0"/>
        <w:adjustRightInd w:val="0"/>
        <w:spacing w:after="0" w:line="240" w:lineRule="auto"/>
        <w:rPr>
          <w:rFonts w:cs="TimesNewRomanPSMT"/>
          <w:szCs w:val="24"/>
        </w:rPr>
      </w:pPr>
    </w:p>
    <w:p w:rsidR="00165C4A" w:rsidRDefault="00165C4A" w:rsidP="00165C4A">
      <w:pPr>
        <w:autoSpaceDE w:val="0"/>
        <w:autoSpaceDN w:val="0"/>
        <w:adjustRightInd w:val="0"/>
        <w:spacing w:after="0" w:line="240" w:lineRule="auto"/>
        <w:rPr>
          <w:rFonts w:cs="TimesNewRomanPSMT"/>
          <w:szCs w:val="24"/>
        </w:rPr>
      </w:pPr>
      <w:r w:rsidRPr="000332BC">
        <w:rPr>
          <w:rFonts w:cs="TimesNewRomanPSMT"/>
          <w:szCs w:val="24"/>
        </w:rPr>
        <w:t xml:space="preserve">If armed intruders are present on campus, the McPherson Police Department </w:t>
      </w:r>
      <w:proofErr w:type="gramStart"/>
      <w:r w:rsidRPr="000332BC">
        <w:rPr>
          <w:rFonts w:cs="TimesNewRomanPSMT"/>
          <w:szCs w:val="24"/>
        </w:rPr>
        <w:t>will be contacted</w:t>
      </w:r>
      <w:proofErr w:type="gramEnd"/>
      <w:r w:rsidRPr="000332BC">
        <w:rPr>
          <w:rFonts w:cs="TimesNewRomanPSMT"/>
          <w:szCs w:val="24"/>
        </w:rPr>
        <w:t xml:space="preserve"> immediately b</w:t>
      </w:r>
      <w:r>
        <w:rPr>
          <w:rFonts w:cs="TimesNewRomanPSMT"/>
          <w:szCs w:val="24"/>
        </w:rPr>
        <w:t>y the Office of Student Life</w:t>
      </w:r>
      <w:r w:rsidRPr="000332BC">
        <w:rPr>
          <w:rFonts w:cs="TimesNewRomanPSMT"/>
          <w:szCs w:val="24"/>
        </w:rPr>
        <w:t xml:space="preserve"> (or through a 911 call from an individual) and will assume the responsibility of apprehending the intruders. The </w:t>
      </w:r>
      <w:r>
        <w:rPr>
          <w:rFonts w:cs="TimesNewRomanPSMT"/>
          <w:szCs w:val="24"/>
        </w:rPr>
        <w:t>Office of Student Life</w:t>
      </w:r>
      <w:r w:rsidRPr="000332BC">
        <w:rPr>
          <w:rFonts w:cs="TimesNewRomanPSMT"/>
          <w:szCs w:val="24"/>
        </w:rPr>
        <w:t xml:space="preserve"> wil</w:t>
      </w:r>
      <w:r>
        <w:rPr>
          <w:rFonts w:cs="TimesNewRomanPSMT"/>
          <w:szCs w:val="24"/>
        </w:rPr>
        <w:t>l serve as the liaison with off-</w:t>
      </w:r>
      <w:r w:rsidRPr="000332BC">
        <w:rPr>
          <w:rFonts w:cs="TimesNewRomanPSMT"/>
          <w:szCs w:val="24"/>
        </w:rPr>
        <w:t>campus law enforcement officials and assist with the coordination with other College units and the Emergency Response Team.</w:t>
      </w:r>
    </w:p>
    <w:p w:rsidR="00165C4A" w:rsidRDefault="00165C4A" w:rsidP="00165C4A">
      <w:pPr>
        <w:autoSpaceDE w:val="0"/>
        <w:autoSpaceDN w:val="0"/>
        <w:adjustRightInd w:val="0"/>
        <w:spacing w:after="0" w:line="240" w:lineRule="auto"/>
        <w:rPr>
          <w:rFonts w:cs="TimesNewRomanPSMT"/>
          <w:szCs w:val="24"/>
        </w:rPr>
      </w:pPr>
    </w:p>
    <w:p w:rsidR="00165C4A" w:rsidRDefault="00165C4A" w:rsidP="00165C4A">
      <w:pPr>
        <w:autoSpaceDE w:val="0"/>
        <w:autoSpaceDN w:val="0"/>
        <w:adjustRightInd w:val="0"/>
        <w:spacing w:after="0" w:line="240" w:lineRule="auto"/>
        <w:rPr>
          <w:rFonts w:cs="TimesNewRomanPSMT"/>
          <w:szCs w:val="24"/>
        </w:rPr>
      </w:pPr>
    </w:p>
    <w:p w:rsidR="00165C4A" w:rsidRPr="00D6063B" w:rsidRDefault="00165C4A" w:rsidP="00165C4A">
      <w:pPr>
        <w:autoSpaceDE w:val="0"/>
        <w:autoSpaceDN w:val="0"/>
        <w:adjustRightInd w:val="0"/>
        <w:spacing w:after="0" w:line="240" w:lineRule="auto"/>
        <w:rPr>
          <w:rFonts w:cs="TimesNewRomanPSMT"/>
          <w:szCs w:val="24"/>
        </w:rPr>
      </w:pPr>
    </w:p>
    <w:p w:rsidR="00165C4A" w:rsidRDefault="00165C4A" w:rsidP="00165C4A">
      <w:pPr>
        <w:pStyle w:val="Heading3"/>
      </w:pPr>
      <w:bookmarkStart w:id="13" w:name="_Toc443320362"/>
      <w:r>
        <w:t>What To Do If…</w:t>
      </w:r>
      <w:bookmarkEnd w:id="13"/>
    </w:p>
    <w:p w:rsidR="00165C4A" w:rsidRPr="000332BC" w:rsidRDefault="00165C4A" w:rsidP="00165C4A">
      <w:pPr>
        <w:autoSpaceDE w:val="0"/>
        <w:autoSpaceDN w:val="0"/>
        <w:adjustRightInd w:val="0"/>
        <w:rPr>
          <w:b/>
          <w:bCs/>
          <w:szCs w:val="24"/>
        </w:rPr>
      </w:pPr>
      <w:r w:rsidRPr="000332BC">
        <w:rPr>
          <w:b/>
          <w:bCs/>
          <w:szCs w:val="24"/>
        </w:rPr>
        <w:t>What to do if you suspect an event involving an armed intruder may possibly occur on campus:</w:t>
      </w:r>
    </w:p>
    <w:p w:rsidR="00165C4A" w:rsidRPr="000332BC" w:rsidRDefault="00165C4A" w:rsidP="00165C4A">
      <w:pPr>
        <w:numPr>
          <w:ilvl w:val="0"/>
          <w:numId w:val="14"/>
        </w:numPr>
        <w:autoSpaceDE w:val="0"/>
        <w:autoSpaceDN w:val="0"/>
        <w:adjustRightInd w:val="0"/>
        <w:spacing w:after="0" w:line="240" w:lineRule="auto"/>
        <w:rPr>
          <w:rFonts w:cs="TimesNewRomanPSMT"/>
          <w:szCs w:val="24"/>
        </w:rPr>
      </w:pPr>
      <w:r w:rsidRPr="000332BC">
        <w:rPr>
          <w:rFonts w:cs="TimesNewRomanPSMT"/>
          <w:szCs w:val="24"/>
        </w:rPr>
        <w:t xml:space="preserve">Notify the </w:t>
      </w:r>
      <w:r>
        <w:rPr>
          <w:rFonts w:cs="TimesNewRomanPSMT"/>
          <w:szCs w:val="24"/>
        </w:rPr>
        <w:t>Office of Student Life</w:t>
      </w:r>
      <w:r w:rsidRPr="000332BC">
        <w:rPr>
          <w:rFonts w:cs="TimesNewRomanPSMT"/>
          <w:szCs w:val="24"/>
        </w:rPr>
        <w:t xml:space="preserve"> if you are aware of any threats or have other information that makes you suspect an event involving an armed intruder might be possible. If you are a resident student, also notify your Resident Director.</w:t>
      </w:r>
    </w:p>
    <w:p w:rsidR="00165C4A" w:rsidRPr="000332BC" w:rsidRDefault="00165C4A" w:rsidP="00165C4A">
      <w:pPr>
        <w:numPr>
          <w:ilvl w:val="0"/>
          <w:numId w:val="14"/>
        </w:numPr>
        <w:autoSpaceDE w:val="0"/>
        <w:autoSpaceDN w:val="0"/>
        <w:adjustRightInd w:val="0"/>
        <w:spacing w:after="0" w:line="240" w:lineRule="auto"/>
        <w:rPr>
          <w:rFonts w:cs="TimesNewRomanPSMT"/>
          <w:szCs w:val="24"/>
        </w:rPr>
      </w:pPr>
      <w:r w:rsidRPr="000332BC">
        <w:rPr>
          <w:rFonts w:cs="TimesNewRomanPSMT"/>
          <w:szCs w:val="24"/>
        </w:rPr>
        <w:t>Trust your instincts. Better to be wrong than to ignore warning signs of possible tragic events.</w:t>
      </w:r>
    </w:p>
    <w:p w:rsidR="00165C4A" w:rsidRPr="000332BC" w:rsidRDefault="00165C4A" w:rsidP="00165C4A">
      <w:pPr>
        <w:autoSpaceDE w:val="0"/>
        <w:autoSpaceDN w:val="0"/>
        <w:adjustRightInd w:val="0"/>
        <w:rPr>
          <w:b/>
          <w:bCs/>
          <w:szCs w:val="24"/>
        </w:rPr>
      </w:pPr>
    </w:p>
    <w:p w:rsidR="00165C4A" w:rsidRPr="000332BC" w:rsidRDefault="00165C4A" w:rsidP="00165C4A">
      <w:pPr>
        <w:autoSpaceDE w:val="0"/>
        <w:autoSpaceDN w:val="0"/>
        <w:adjustRightInd w:val="0"/>
        <w:rPr>
          <w:b/>
          <w:bCs/>
          <w:szCs w:val="24"/>
        </w:rPr>
      </w:pPr>
      <w:r w:rsidRPr="000332BC">
        <w:rPr>
          <w:b/>
          <w:bCs/>
          <w:szCs w:val="24"/>
        </w:rPr>
        <w:t>What to do if you know or suspect an armed intruder is present on campus:</w:t>
      </w:r>
    </w:p>
    <w:p w:rsidR="00165C4A" w:rsidRPr="000332BC" w:rsidRDefault="00165C4A" w:rsidP="00165C4A">
      <w:pPr>
        <w:numPr>
          <w:ilvl w:val="0"/>
          <w:numId w:val="14"/>
        </w:numPr>
        <w:autoSpaceDE w:val="0"/>
        <w:autoSpaceDN w:val="0"/>
        <w:adjustRightInd w:val="0"/>
        <w:spacing w:after="0" w:line="240" w:lineRule="auto"/>
        <w:rPr>
          <w:rFonts w:cs="TimesNewRomanPSMT"/>
          <w:szCs w:val="24"/>
        </w:rPr>
      </w:pPr>
      <w:r w:rsidRPr="000332BC">
        <w:rPr>
          <w:rFonts w:cs="TimesNewRomanPSMT"/>
          <w:szCs w:val="24"/>
        </w:rPr>
        <w:t>If indoors, remain in your room, behind a locked door (if p</w:t>
      </w:r>
      <w:r>
        <w:rPr>
          <w:rFonts w:cs="TimesNewRomanPSMT"/>
          <w:szCs w:val="24"/>
        </w:rPr>
        <w:t xml:space="preserve">ossible), lock the </w:t>
      </w:r>
      <w:proofErr w:type="gramStart"/>
      <w:r>
        <w:rPr>
          <w:rFonts w:cs="TimesNewRomanPSMT"/>
          <w:szCs w:val="24"/>
        </w:rPr>
        <w:t>windows and pull the blinds</w:t>
      </w:r>
      <w:proofErr w:type="gramEnd"/>
      <w:r>
        <w:rPr>
          <w:rFonts w:cs="TimesNewRomanPSMT"/>
          <w:szCs w:val="24"/>
        </w:rPr>
        <w:t xml:space="preserve"> and then stay away from the windows.  Turn off lights and all audio equipment.</w:t>
      </w:r>
    </w:p>
    <w:p w:rsidR="00165C4A" w:rsidRPr="000332BC" w:rsidRDefault="00165C4A" w:rsidP="00165C4A">
      <w:pPr>
        <w:numPr>
          <w:ilvl w:val="0"/>
          <w:numId w:val="14"/>
        </w:numPr>
        <w:autoSpaceDE w:val="0"/>
        <w:autoSpaceDN w:val="0"/>
        <w:adjustRightInd w:val="0"/>
        <w:spacing w:after="0" w:line="240" w:lineRule="auto"/>
        <w:rPr>
          <w:rFonts w:cs="TimesNewRomanPSMT"/>
          <w:szCs w:val="24"/>
        </w:rPr>
      </w:pPr>
      <w:r w:rsidRPr="000332BC">
        <w:rPr>
          <w:rFonts w:cs="TimesNewRomanPSMT"/>
          <w:szCs w:val="24"/>
        </w:rPr>
        <w:t>If outdoors, find refuge in a nearby building</w:t>
      </w:r>
      <w:r>
        <w:rPr>
          <w:rFonts w:cs="TimesNewRomanPSMT"/>
          <w:szCs w:val="24"/>
        </w:rPr>
        <w:t xml:space="preserve"> or find a safe hiding place but make sure that you </w:t>
      </w:r>
      <w:proofErr w:type="gramStart"/>
      <w:r>
        <w:rPr>
          <w:rFonts w:cs="TimesNewRomanPSMT"/>
          <w:szCs w:val="24"/>
        </w:rPr>
        <w:t>are well hidden</w:t>
      </w:r>
      <w:proofErr w:type="gramEnd"/>
      <w:r w:rsidRPr="000332BC">
        <w:rPr>
          <w:rFonts w:cs="TimesNewRomanPSMT"/>
          <w:szCs w:val="24"/>
        </w:rPr>
        <w:t>.</w:t>
      </w:r>
    </w:p>
    <w:p w:rsidR="00165C4A" w:rsidRDefault="00165C4A" w:rsidP="00165C4A">
      <w:pPr>
        <w:numPr>
          <w:ilvl w:val="0"/>
          <w:numId w:val="14"/>
        </w:numPr>
        <w:autoSpaceDE w:val="0"/>
        <w:autoSpaceDN w:val="0"/>
        <w:adjustRightInd w:val="0"/>
        <w:spacing w:after="0" w:line="240" w:lineRule="auto"/>
        <w:rPr>
          <w:rFonts w:cs="TimesNewRomanPSMT"/>
          <w:szCs w:val="24"/>
        </w:rPr>
      </w:pPr>
      <w:r w:rsidRPr="000332BC">
        <w:rPr>
          <w:rFonts w:cs="TimesNewRomanPSMT"/>
          <w:szCs w:val="24"/>
        </w:rPr>
        <w:t xml:space="preserve">Call the </w:t>
      </w:r>
      <w:r>
        <w:rPr>
          <w:rFonts w:cs="TimesNewRomanPSMT"/>
          <w:szCs w:val="24"/>
        </w:rPr>
        <w:t>Office of Student Life</w:t>
      </w:r>
      <w:r w:rsidRPr="000332BC">
        <w:rPr>
          <w:rFonts w:cs="TimesNewRomanPSMT"/>
          <w:szCs w:val="24"/>
        </w:rPr>
        <w:t xml:space="preserve"> and/or 911 and provide the information requested. Stay on the line until </w:t>
      </w:r>
      <w:proofErr w:type="gramStart"/>
      <w:r w:rsidRPr="000332BC">
        <w:rPr>
          <w:rFonts w:cs="TimesNewRomanPSMT"/>
          <w:szCs w:val="24"/>
        </w:rPr>
        <w:t>being told</w:t>
      </w:r>
      <w:proofErr w:type="gramEnd"/>
      <w:r w:rsidRPr="000332BC">
        <w:rPr>
          <w:rFonts w:cs="TimesNewRomanPSMT"/>
          <w:szCs w:val="24"/>
        </w:rPr>
        <w:t xml:space="preserve"> that it is okay to disconnect.</w:t>
      </w:r>
    </w:p>
    <w:p w:rsidR="00165C4A" w:rsidRDefault="00165C4A" w:rsidP="00165C4A">
      <w:pPr>
        <w:numPr>
          <w:ilvl w:val="0"/>
          <w:numId w:val="14"/>
        </w:numPr>
        <w:autoSpaceDE w:val="0"/>
        <w:autoSpaceDN w:val="0"/>
        <w:adjustRightInd w:val="0"/>
        <w:spacing w:after="0" w:line="240" w:lineRule="auto"/>
        <w:rPr>
          <w:rFonts w:cs="TimesNewRomanPSMT"/>
          <w:szCs w:val="24"/>
        </w:rPr>
      </w:pPr>
      <w:r w:rsidRPr="000332BC">
        <w:rPr>
          <w:rFonts w:cs="TimesNewRomanPSMT"/>
          <w:szCs w:val="24"/>
        </w:rPr>
        <w:t>Remain calm and quiet.</w:t>
      </w:r>
    </w:p>
    <w:p w:rsidR="00165C4A" w:rsidRDefault="00165C4A" w:rsidP="00165C4A">
      <w:pPr>
        <w:numPr>
          <w:ilvl w:val="0"/>
          <w:numId w:val="14"/>
        </w:numPr>
        <w:autoSpaceDE w:val="0"/>
        <w:autoSpaceDN w:val="0"/>
        <w:adjustRightInd w:val="0"/>
        <w:spacing w:after="0" w:line="240" w:lineRule="auto"/>
        <w:rPr>
          <w:rFonts w:cs="TimesNewRomanPSMT"/>
          <w:szCs w:val="24"/>
        </w:rPr>
      </w:pPr>
      <w:r w:rsidRPr="00CA0ECC">
        <w:rPr>
          <w:rFonts w:cs="TimesNewRomanPSMT"/>
          <w:szCs w:val="24"/>
        </w:rPr>
        <w:t xml:space="preserve">Keep everyone together in a room, office, or secure area until police arrive or until it is no longer safe to remain there.  </w:t>
      </w:r>
    </w:p>
    <w:p w:rsidR="00165C4A" w:rsidRDefault="00165C4A" w:rsidP="00165C4A">
      <w:pPr>
        <w:numPr>
          <w:ilvl w:val="0"/>
          <w:numId w:val="14"/>
        </w:numPr>
        <w:autoSpaceDE w:val="0"/>
        <w:autoSpaceDN w:val="0"/>
        <w:adjustRightInd w:val="0"/>
        <w:spacing w:after="0" w:line="240" w:lineRule="auto"/>
        <w:rPr>
          <w:rFonts w:cs="TimesNewRomanPSMT"/>
          <w:szCs w:val="24"/>
        </w:rPr>
      </w:pPr>
      <w:r>
        <w:rPr>
          <w:rFonts w:cs="TimesNewRomanPSMT"/>
          <w:szCs w:val="24"/>
        </w:rPr>
        <w:t xml:space="preserve">If you </w:t>
      </w:r>
      <w:proofErr w:type="gramStart"/>
      <w:r>
        <w:rPr>
          <w:rFonts w:cs="TimesNewRomanPSMT"/>
          <w:szCs w:val="24"/>
        </w:rPr>
        <w:t>are caught</w:t>
      </w:r>
      <w:proofErr w:type="gramEnd"/>
      <w:r>
        <w:rPr>
          <w:rFonts w:cs="TimesNewRomanPSMT"/>
          <w:szCs w:val="24"/>
        </w:rPr>
        <w:t xml:space="preserve"> in the open, in a commons area you must decide what you will do.  This is a very crucial time and it can mean life or death.</w:t>
      </w:r>
    </w:p>
    <w:p w:rsidR="00165C4A" w:rsidRDefault="00165C4A" w:rsidP="00165C4A">
      <w:pPr>
        <w:numPr>
          <w:ilvl w:val="1"/>
          <w:numId w:val="14"/>
        </w:numPr>
        <w:autoSpaceDE w:val="0"/>
        <w:autoSpaceDN w:val="0"/>
        <w:adjustRightInd w:val="0"/>
        <w:spacing w:after="0" w:line="240" w:lineRule="auto"/>
        <w:rPr>
          <w:rFonts w:cs="TimesNewRomanPSMT"/>
          <w:szCs w:val="24"/>
        </w:rPr>
      </w:pPr>
      <w:r>
        <w:rPr>
          <w:rFonts w:cs="TimesNewRomanPSMT"/>
          <w:szCs w:val="24"/>
        </w:rPr>
        <w:t xml:space="preserve">You can try to hide, but make sure you </w:t>
      </w:r>
      <w:proofErr w:type="gramStart"/>
      <w:r>
        <w:rPr>
          <w:rFonts w:cs="TimesNewRomanPSMT"/>
          <w:szCs w:val="24"/>
        </w:rPr>
        <w:t>are well hidden</w:t>
      </w:r>
      <w:proofErr w:type="gramEnd"/>
      <w:r>
        <w:rPr>
          <w:rFonts w:cs="TimesNewRomanPSMT"/>
          <w:szCs w:val="24"/>
        </w:rPr>
        <w:t>.</w:t>
      </w:r>
    </w:p>
    <w:p w:rsidR="00165C4A" w:rsidRDefault="00165C4A" w:rsidP="00165C4A">
      <w:pPr>
        <w:numPr>
          <w:ilvl w:val="1"/>
          <w:numId w:val="14"/>
        </w:numPr>
        <w:autoSpaceDE w:val="0"/>
        <w:autoSpaceDN w:val="0"/>
        <w:adjustRightInd w:val="0"/>
        <w:spacing w:after="0" w:line="240" w:lineRule="auto"/>
        <w:rPr>
          <w:rFonts w:cs="TimesNewRomanPSMT"/>
          <w:szCs w:val="24"/>
        </w:rPr>
      </w:pPr>
      <w:r>
        <w:rPr>
          <w:rFonts w:cs="TimesNewRomanPSMT"/>
          <w:szCs w:val="24"/>
        </w:rPr>
        <w:t>If you think you can make it safely out of the area by running, do so.</w:t>
      </w:r>
    </w:p>
    <w:p w:rsidR="00165C4A" w:rsidRDefault="00165C4A" w:rsidP="00165C4A">
      <w:pPr>
        <w:numPr>
          <w:ilvl w:val="1"/>
          <w:numId w:val="14"/>
        </w:numPr>
        <w:autoSpaceDE w:val="0"/>
        <w:autoSpaceDN w:val="0"/>
        <w:adjustRightInd w:val="0"/>
        <w:spacing w:after="0" w:line="240" w:lineRule="auto"/>
        <w:rPr>
          <w:rFonts w:cs="TimesNewRomanPSMT"/>
          <w:szCs w:val="24"/>
        </w:rPr>
      </w:pPr>
      <w:r>
        <w:rPr>
          <w:rFonts w:cs="TimesNewRomanPSMT"/>
          <w:szCs w:val="24"/>
        </w:rPr>
        <w:t xml:space="preserve">If you decide to run, do not run in a straight line, </w:t>
      </w:r>
      <w:proofErr w:type="gramStart"/>
      <w:r>
        <w:rPr>
          <w:rFonts w:cs="TimesNewRomanPSMT"/>
          <w:szCs w:val="24"/>
        </w:rPr>
        <w:t>zig-zag</w:t>
      </w:r>
      <w:proofErr w:type="gramEnd"/>
      <w:r>
        <w:rPr>
          <w:rFonts w:cs="TimesNewRomanPSMT"/>
          <w:szCs w:val="24"/>
        </w:rPr>
        <w:t>, using cover such as desks, cabinet, etc.</w:t>
      </w:r>
    </w:p>
    <w:p w:rsidR="00165C4A" w:rsidRDefault="00165C4A" w:rsidP="00165C4A">
      <w:pPr>
        <w:numPr>
          <w:ilvl w:val="1"/>
          <w:numId w:val="14"/>
        </w:numPr>
        <w:autoSpaceDE w:val="0"/>
        <w:autoSpaceDN w:val="0"/>
        <w:adjustRightInd w:val="0"/>
        <w:spacing w:after="0" w:line="240" w:lineRule="auto"/>
        <w:rPr>
          <w:rFonts w:cs="TimesNewRomanPSMT"/>
          <w:szCs w:val="24"/>
        </w:rPr>
      </w:pPr>
      <w:r>
        <w:rPr>
          <w:rFonts w:cs="TimesNewRomanPSMT"/>
          <w:szCs w:val="24"/>
        </w:rPr>
        <w:t>If you feel you are unable to run or hide, you may choose to play dead if other victims are around you.</w:t>
      </w:r>
    </w:p>
    <w:p w:rsidR="00165C4A" w:rsidRDefault="00165C4A" w:rsidP="00165C4A">
      <w:pPr>
        <w:numPr>
          <w:ilvl w:val="1"/>
          <w:numId w:val="14"/>
        </w:numPr>
        <w:autoSpaceDE w:val="0"/>
        <w:autoSpaceDN w:val="0"/>
        <w:adjustRightInd w:val="0"/>
        <w:spacing w:after="0" w:line="240" w:lineRule="auto"/>
        <w:rPr>
          <w:rFonts w:cs="TimesNewRomanPSMT"/>
          <w:szCs w:val="24"/>
        </w:rPr>
      </w:pPr>
      <w:r>
        <w:rPr>
          <w:rFonts w:cs="TimesNewRomanPSMT"/>
          <w:szCs w:val="24"/>
        </w:rPr>
        <w:t xml:space="preserve">If </w:t>
      </w:r>
      <w:proofErr w:type="gramStart"/>
      <w:r>
        <w:rPr>
          <w:rFonts w:cs="TimesNewRomanPSMT"/>
          <w:szCs w:val="24"/>
        </w:rPr>
        <w:t>you are caught by the intruder and are not going to fight back</w:t>
      </w:r>
      <w:proofErr w:type="gramEnd"/>
      <w:r>
        <w:rPr>
          <w:rFonts w:cs="TimesNewRomanPSMT"/>
          <w:szCs w:val="24"/>
        </w:rPr>
        <w:t>, obey all commands and don’t look the intruder in the eyes.</w:t>
      </w:r>
    </w:p>
    <w:p w:rsidR="00165C4A" w:rsidRDefault="00165C4A" w:rsidP="00165C4A">
      <w:pPr>
        <w:numPr>
          <w:ilvl w:val="1"/>
          <w:numId w:val="14"/>
        </w:numPr>
        <w:autoSpaceDE w:val="0"/>
        <w:autoSpaceDN w:val="0"/>
        <w:adjustRightInd w:val="0"/>
        <w:spacing w:after="0" w:line="240" w:lineRule="auto"/>
        <w:rPr>
          <w:rFonts w:cs="TimesNewRomanPSMT"/>
          <w:szCs w:val="24"/>
        </w:rPr>
      </w:pPr>
      <w:r>
        <w:rPr>
          <w:rFonts w:cs="TimesNewRomanPSMT"/>
          <w:szCs w:val="24"/>
        </w:rPr>
        <w:t xml:space="preserve">Your last option if caught in the open is to fight back.  </w:t>
      </w:r>
      <w:proofErr w:type="gramStart"/>
      <w:r>
        <w:rPr>
          <w:rFonts w:cs="TimesNewRomanPSMT"/>
          <w:szCs w:val="24"/>
        </w:rPr>
        <w:t>This is dangerous, but depending upon your situation, could be your last option.</w:t>
      </w:r>
      <w:proofErr w:type="gramEnd"/>
    </w:p>
    <w:p w:rsidR="00165C4A" w:rsidRDefault="00165C4A" w:rsidP="00165C4A">
      <w:pPr>
        <w:numPr>
          <w:ilvl w:val="0"/>
          <w:numId w:val="14"/>
        </w:numPr>
        <w:autoSpaceDE w:val="0"/>
        <w:autoSpaceDN w:val="0"/>
        <w:adjustRightInd w:val="0"/>
        <w:spacing w:after="0" w:line="240" w:lineRule="auto"/>
        <w:rPr>
          <w:rFonts w:cs="TimesNewRomanPSMT"/>
          <w:szCs w:val="24"/>
        </w:rPr>
      </w:pPr>
      <w:r w:rsidRPr="000332BC">
        <w:rPr>
          <w:rFonts w:cs="TimesNewRomanPSMT"/>
          <w:szCs w:val="24"/>
        </w:rPr>
        <w:t>If instructed by authorities to evacuate a building or the campus grounds, follow directions exactly.</w:t>
      </w:r>
    </w:p>
    <w:p w:rsidR="00165C4A" w:rsidRPr="00EF58C7" w:rsidRDefault="00165C4A" w:rsidP="00165C4A">
      <w:pPr>
        <w:autoSpaceDE w:val="0"/>
        <w:autoSpaceDN w:val="0"/>
        <w:adjustRightInd w:val="0"/>
        <w:spacing w:after="0" w:line="240" w:lineRule="auto"/>
        <w:rPr>
          <w:rFonts w:cs="TimesNewRomanPSMT"/>
          <w:szCs w:val="24"/>
        </w:rPr>
      </w:pPr>
    </w:p>
    <w:p w:rsidR="00165C4A" w:rsidRPr="000332BC" w:rsidRDefault="00165C4A" w:rsidP="00165C4A">
      <w:pPr>
        <w:autoSpaceDE w:val="0"/>
        <w:autoSpaceDN w:val="0"/>
        <w:adjustRightInd w:val="0"/>
        <w:rPr>
          <w:b/>
          <w:bCs/>
          <w:szCs w:val="24"/>
        </w:rPr>
      </w:pPr>
      <w:r w:rsidRPr="000332BC">
        <w:rPr>
          <w:b/>
          <w:bCs/>
          <w:szCs w:val="24"/>
        </w:rPr>
        <w:t xml:space="preserve">What to do after an armed intruder </w:t>
      </w:r>
      <w:proofErr w:type="gramStart"/>
      <w:r w:rsidRPr="000332BC">
        <w:rPr>
          <w:b/>
          <w:bCs/>
          <w:szCs w:val="24"/>
        </w:rPr>
        <w:t>has been apprehended</w:t>
      </w:r>
      <w:proofErr w:type="gramEnd"/>
      <w:r w:rsidRPr="000332BC">
        <w:rPr>
          <w:b/>
          <w:bCs/>
          <w:szCs w:val="24"/>
        </w:rPr>
        <w:t>:</w:t>
      </w:r>
    </w:p>
    <w:p w:rsidR="00165C4A" w:rsidRPr="000332BC" w:rsidRDefault="00165C4A" w:rsidP="00165C4A">
      <w:pPr>
        <w:numPr>
          <w:ilvl w:val="0"/>
          <w:numId w:val="14"/>
        </w:numPr>
        <w:autoSpaceDE w:val="0"/>
        <w:autoSpaceDN w:val="0"/>
        <w:adjustRightInd w:val="0"/>
        <w:spacing w:after="0" w:line="240" w:lineRule="auto"/>
        <w:rPr>
          <w:rFonts w:cs="TimesNewRomanPSMT"/>
          <w:szCs w:val="24"/>
        </w:rPr>
      </w:pPr>
      <w:r w:rsidRPr="000332BC">
        <w:rPr>
          <w:rFonts w:cs="TimesNewRomanPSMT"/>
          <w:szCs w:val="24"/>
        </w:rPr>
        <w:t xml:space="preserve">Contact the </w:t>
      </w:r>
      <w:r>
        <w:rPr>
          <w:rFonts w:cs="TimesNewRomanPSMT"/>
          <w:szCs w:val="24"/>
        </w:rPr>
        <w:t>Office of Student Life</w:t>
      </w:r>
      <w:r w:rsidRPr="000332BC">
        <w:rPr>
          <w:rFonts w:cs="TimesNewRomanPSMT"/>
          <w:szCs w:val="24"/>
        </w:rPr>
        <w:t xml:space="preserve"> if you have any information to share about the incident.</w:t>
      </w:r>
    </w:p>
    <w:p w:rsidR="00165C4A" w:rsidRPr="000332BC" w:rsidRDefault="00165C4A" w:rsidP="00165C4A">
      <w:pPr>
        <w:numPr>
          <w:ilvl w:val="0"/>
          <w:numId w:val="14"/>
        </w:numPr>
        <w:autoSpaceDE w:val="0"/>
        <w:autoSpaceDN w:val="0"/>
        <w:adjustRightInd w:val="0"/>
        <w:spacing w:after="0" w:line="240" w:lineRule="auto"/>
        <w:rPr>
          <w:rFonts w:cs="TimesNewRomanPSMT"/>
          <w:szCs w:val="24"/>
        </w:rPr>
      </w:pPr>
      <w:r w:rsidRPr="000332BC">
        <w:rPr>
          <w:rFonts w:cs="TimesNewRomanPSMT"/>
          <w:szCs w:val="24"/>
        </w:rPr>
        <w:t>Contact your friends and famil</w:t>
      </w:r>
      <w:r>
        <w:rPr>
          <w:rFonts w:cs="TimesNewRomanPSMT"/>
          <w:szCs w:val="24"/>
        </w:rPr>
        <w:t>y</w:t>
      </w:r>
      <w:r w:rsidRPr="000332BC">
        <w:rPr>
          <w:rFonts w:cs="TimesNewRomanPSMT"/>
          <w:szCs w:val="24"/>
        </w:rPr>
        <w:t xml:space="preserve"> to let them know you are okay.</w:t>
      </w:r>
    </w:p>
    <w:p w:rsidR="00165C4A" w:rsidRPr="000332BC" w:rsidRDefault="00165C4A" w:rsidP="00165C4A">
      <w:pPr>
        <w:numPr>
          <w:ilvl w:val="0"/>
          <w:numId w:val="14"/>
        </w:numPr>
        <w:autoSpaceDE w:val="0"/>
        <w:autoSpaceDN w:val="0"/>
        <w:adjustRightInd w:val="0"/>
        <w:spacing w:after="0" w:line="240" w:lineRule="auto"/>
        <w:rPr>
          <w:rFonts w:cs="TimesNewRomanPSMT"/>
          <w:szCs w:val="24"/>
        </w:rPr>
      </w:pPr>
      <w:r w:rsidRPr="000332BC">
        <w:rPr>
          <w:rFonts w:cs="TimesNewRomanPSMT"/>
          <w:szCs w:val="24"/>
        </w:rPr>
        <w:t>Check the CCCK homepage for information and announcements regarding possible changes to safety and security provisions.</w:t>
      </w:r>
    </w:p>
    <w:p w:rsidR="00165C4A" w:rsidRPr="000332BC" w:rsidRDefault="00165C4A" w:rsidP="00165C4A">
      <w:pPr>
        <w:numPr>
          <w:ilvl w:val="0"/>
          <w:numId w:val="14"/>
        </w:numPr>
        <w:autoSpaceDE w:val="0"/>
        <w:autoSpaceDN w:val="0"/>
        <w:adjustRightInd w:val="0"/>
        <w:spacing w:after="0" w:line="240" w:lineRule="auto"/>
        <w:rPr>
          <w:rFonts w:cs="TimesNewRomanPSMT"/>
          <w:szCs w:val="24"/>
        </w:rPr>
      </w:pPr>
      <w:r w:rsidRPr="000332BC">
        <w:rPr>
          <w:rFonts w:cs="TimesNewRomanPSMT"/>
          <w:szCs w:val="24"/>
        </w:rPr>
        <w:t xml:space="preserve">Contact the </w:t>
      </w:r>
      <w:r>
        <w:rPr>
          <w:rFonts w:cs="TimesNewRomanPSMT"/>
          <w:szCs w:val="24"/>
        </w:rPr>
        <w:t>Associate Dean of Student Life or a Campus Pastor</w:t>
      </w:r>
      <w:r w:rsidRPr="000332BC">
        <w:rPr>
          <w:rFonts w:cs="TimesNewRomanPSMT"/>
          <w:szCs w:val="24"/>
        </w:rPr>
        <w:t xml:space="preserve"> if you are in the need of counseling.</w:t>
      </w:r>
    </w:p>
    <w:p w:rsidR="00165C4A" w:rsidRDefault="00165C4A" w:rsidP="00165C4A">
      <w:pPr>
        <w:numPr>
          <w:ilvl w:val="0"/>
          <w:numId w:val="14"/>
        </w:numPr>
        <w:autoSpaceDE w:val="0"/>
        <w:autoSpaceDN w:val="0"/>
        <w:adjustRightInd w:val="0"/>
        <w:spacing w:after="0" w:line="240" w:lineRule="auto"/>
        <w:rPr>
          <w:rFonts w:cs="TimesNewRomanPSMT"/>
          <w:szCs w:val="24"/>
        </w:rPr>
      </w:pPr>
      <w:r w:rsidRPr="000332BC">
        <w:rPr>
          <w:rFonts w:cs="TimesNewRomanPSMT"/>
          <w:szCs w:val="24"/>
        </w:rPr>
        <w:t xml:space="preserve">After an immediate crisis involving an armed intruder, the Emergency Response Team will meet to discuss the event and determine if anything needs to </w:t>
      </w:r>
      <w:proofErr w:type="gramStart"/>
      <w:r w:rsidRPr="000332BC">
        <w:rPr>
          <w:rFonts w:cs="TimesNewRomanPSMT"/>
          <w:szCs w:val="24"/>
        </w:rPr>
        <w:t>be done</w:t>
      </w:r>
      <w:proofErr w:type="gramEnd"/>
      <w:r w:rsidRPr="000332BC">
        <w:rPr>
          <w:rFonts w:cs="TimesNewRomanPSMT"/>
          <w:szCs w:val="24"/>
        </w:rPr>
        <w:t xml:space="preserve"> to improve campus safety and security. The </w:t>
      </w:r>
      <w:r>
        <w:rPr>
          <w:rFonts w:cs="TimesNewRomanPSMT"/>
          <w:szCs w:val="24"/>
        </w:rPr>
        <w:t>News and Information Coordinator (as appointed by the President)</w:t>
      </w:r>
      <w:r w:rsidRPr="000332BC">
        <w:rPr>
          <w:rFonts w:cs="TimesNewRomanPSMT"/>
          <w:szCs w:val="24"/>
        </w:rPr>
        <w:t xml:space="preserve"> will work with the President’s Office to determine how news of the event and related issues involving campus safety and security should be communicated to the CCCK community, media, parents of students, alumni, donors and other external groups.</w:t>
      </w:r>
    </w:p>
    <w:p w:rsidR="00165C4A" w:rsidRDefault="00165C4A" w:rsidP="00165C4A">
      <w:pPr>
        <w:pStyle w:val="Heading3"/>
      </w:pPr>
      <w:r>
        <w:rPr>
          <w:rFonts w:cs="TimesNewRomanPSMT"/>
        </w:rPr>
        <w:br w:type="page"/>
      </w:r>
      <w:bookmarkStart w:id="14" w:name="_Toc443320363"/>
      <w:r>
        <w:t xml:space="preserve">What </w:t>
      </w:r>
      <w:r w:rsidRPr="004507A0">
        <w:rPr>
          <w:b/>
        </w:rPr>
        <w:t>NOT</w:t>
      </w:r>
      <w:r>
        <w:t xml:space="preserve"> To Do If…</w:t>
      </w:r>
      <w:bookmarkEnd w:id="14"/>
    </w:p>
    <w:p w:rsidR="00165C4A" w:rsidRPr="000332BC" w:rsidRDefault="00165C4A" w:rsidP="00165C4A">
      <w:pPr>
        <w:autoSpaceDE w:val="0"/>
        <w:autoSpaceDN w:val="0"/>
        <w:adjustRightInd w:val="0"/>
        <w:rPr>
          <w:b/>
          <w:bCs/>
          <w:szCs w:val="24"/>
        </w:rPr>
      </w:pPr>
      <w:r w:rsidRPr="000332BC">
        <w:rPr>
          <w:b/>
          <w:bCs/>
          <w:szCs w:val="24"/>
        </w:rPr>
        <w:t>What not to do if you know or suspect an armed intruder is on campus:</w:t>
      </w:r>
    </w:p>
    <w:p w:rsidR="00165C4A" w:rsidRPr="000332BC" w:rsidRDefault="00165C4A" w:rsidP="00165C4A">
      <w:pPr>
        <w:numPr>
          <w:ilvl w:val="0"/>
          <w:numId w:val="14"/>
        </w:numPr>
        <w:autoSpaceDE w:val="0"/>
        <w:autoSpaceDN w:val="0"/>
        <w:adjustRightInd w:val="0"/>
        <w:spacing w:after="0" w:line="240" w:lineRule="auto"/>
        <w:rPr>
          <w:rFonts w:cs="TimesNewRomanPSMT"/>
          <w:szCs w:val="24"/>
        </w:rPr>
      </w:pPr>
      <w:r w:rsidRPr="000332BC">
        <w:rPr>
          <w:rFonts w:cs="TimesNewRomanPSMT"/>
          <w:szCs w:val="24"/>
        </w:rPr>
        <w:t>Do not leave your room to try to “see what’s happening”.</w:t>
      </w:r>
    </w:p>
    <w:p w:rsidR="00165C4A" w:rsidRPr="000332BC" w:rsidRDefault="00165C4A" w:rsidP="00165C4A">
      <w:pPr>
        <w:numPr>
          <w:ilvl w:val="0"/>
          <w:numId w:val="14"/>
        </w:numPr>
        <w:autoSpaceDE w:val="0"/>
        <w:autoSpaceDN w:val="0"/>
        <w:adjustRightInd w:val="0"/>
        <w:spacing w:after="0" w:line="240" w:lineRule="auto"/>
        <w:rPr>
          <w:rFonts w:cs="TimesNewRomanPSMT"/>
          <w:szCs w:val="24"/>
        </w:rPr>
      </w:pPr>
      <w:r w:rsidRPr="000332BC">
        <w:rPr>
          <w:rFonts w:cs="TimesNewRomanPSMT"/>
          <w:szCs w:val="24"/>
        </w:rPr>
        <w:t>Do not confront or try to apprehend the intruder.</w:t>
      </w:r>
    </w:p>
    <w:p w:rsidR="00165C4A" w:rsidRDefault="00165C4A" w:rsidP="00165C4A">
      <w:pPr>
        <w:numPr>
          <w:ilvl w:val="0"/>
          <w:numId w:val="14"/>
        </w:numPr>
        <w:autoSpaceDE w:val="0"/>
        <w:autoSpaceDN w:val="0"/>
        <w:adjustRightInd w:val="0"/>
        <w:spacing w:after="0" w:line="240" w:lineRule="auto"/>
        <w:rPr>
          <w:rFonts w:cs="TimesNewRomanPSMT"/>
          <w:szCs w:val="24"/>
        </w:rPr>
      </w:pPr>
      <w:r w:rsidRPr="000332BC">
        <w:rPr>
          <w:rFonts w:cs="TimesNewRomanPSMT"/>
          <w:szCs w:val="24"/>
        </w:rPr>
        <w:t>Do not assume that someone else has calle</w:t>
      </w:r>
      <w:r>
        <w:rPr>
          <w:rFonts w:cs="TimesNewRomanPSMT"/>
          <w:szCs w:val="24"/>
        </w:rPr>
        <w:t>d the Office of Student Life</w:t>
      </w:r>
      <w:r w:rsidRPr="000332BC">
        <w:rPr>
          <w:rFonts w:cs="TimesNewRomanPSMT"/>
          <w:szCs w:val="24"/>
        </w:rPr>
        <w:t xml:space="preserve"> and/or 911.</w:t>
      </w:r>
    </w:p>
    <w:p w:rsidR="00165C4A" w:rsidRPr="000332BC" w:rsidRDefault="00165C4A" w:rsidP="00165C4A">
      <w:pPr>
        <w:numPr>
          <w:ilvl w:val="0"/>
          <w:numId w:val="14"/>
        </w:numPr>
        <w:autoSpaceDE w:val="0"/>
        <w:autoSpaceDN w:val="0"/>
        <w:adjustRightInd w:val="0"/>
        <w:spacing w:after="0" w:line="240" w:lineRule="auto"/>
        <w:rPr>
          <w:rFonts w:cs="TimesNewRomanPSMT"/>
          <w:szCs w:val="24"/>
        </w:rPr>
      </w:pPr>
      <w:r>
        <w:rPr>
          <w:rFonts w:cs="TimesNewRomanPSMT"/>
          <w:szCs w:val="24"/>
        </w:rPr>
        <w:t xml:space="preserve">Do not pull the fire alarm.  A fire alarm would signal people to evacuate the building and thus place them in potential harm as they attempt to exit the building.  </w:t>
      </w:r>
    </w:p>
    <w:p w:rsidR="00165C4A" w:rsidRPr="000A010A" w:rsidRDefault="00165C4A" w:rsidP="00165C4A">
      <w:pPr>
        <w:pStyle w:val="Heading1"/>
      </w:pPr>
      <w:bookmarkStart w:id="15" w:name="_Toc443320364"/>
      <w:r>
        <w:t>FIRE PROCEDURES</w:t>
      </w:r>
      <w:bookmarkEnd w:id="15"/>
    </w:p>
    <w:p w:rsidR="00165C4A" w:rsidRPr="00B12BD2" w:rsidRDefault="00165C4A" w:rsidP="00165C4A">
      <w:pPr>
        <w:autoSpaceDE w:val="0"/>
        <w:autoSpaceDN w:val="0"/>
        <w:adjustRightInd w:val="0"/>
        <w:rPr>
          <w:rFonts w:cs="Times-Roman"/>
          <w:color w:val="000000"/>
          <w:szCs w:val="24"/>
        </w:rPr>
      </w:pPr>
      <w:r w:rsidRPr="001F764A">
        <w:rPr>
          <w:rFonts w:cs="Times-Roman"/>
          <w:color w:val="000000"/>
          <w:szCs w:val="24"/>
        </w:rPr>
        <w:t xml:space="preserve">A fire may include visible flames or strong odors of burning. The appropriate emergency action is for persons to evacuate the building quickly and safely and notify the </w:t>
      </w:r>
      <w:r w:rsidRPr="001F764A">
        <w:rPr>
          <w:rFonts w:cs="Times-Bold"/>
          <w:b/>
          <w:bCs/>
          <w:color w:val="000000"/>
          <w:szCs w:val="24"/>
        </w:rPr>
        <w:t xml:space="preserve">Fire Department </w:t>
      </w:r>
      <w:r w:rsidRPr="001F764A">
        <w:rPr>
          <w:rFonts w:cs="Times-Roman"/>
          <w:color w:val="000000"/>
          <w:szCs w:val="24"/>
        </w:rPr>
        <w:t>at 245-2505 or 911</w:t>
      </w:r>
      <w:r>
        <w:rPr>
          <w:rFonts w:cs="Times-Roman"/>
          <w:color w:val="000000"/>
          <w:szCs w:val="24"/>
        </w:rPr>
        <w:t>.</w:t>
      </w:r>
    </w:p>
    <w:p w:rsidR="00165C4A" w:rsidRPr="00DB385E" w:rsidRDefault="00165C4A" w:rsidP="00165C4A">
      <w:pPr>
        <w:pStyle w:val="Heading2"/>
      </w:pPr>
      <w:bookmarkStart w:id="16" w:name="_Toc443320365"/>
      <w:r w:rsidRPr="00DB385E">
        <w:t>Immediate Action:</w:t>
      </w:r>
      <w:bookmarkEnd w:id="16"/>
    </w:p>
    <w:p w:rsidR="00165C4A" w:rsidRPr="001F764A" w:rsidRDefault="00165C4A" w:rsidP="00165C4A">
      <w:pPr>
        <w:numPr>
          <w:ilvl w:val="0"/>
          <w:numId w:val="4"/>
        </w:numPr>
        <w:autoSpaceDE w:val="0"/>
        <w:autoSpaceDN w:val="0"/>
        <w:adjustRightInd w:val="0"/>
        <w:rPr>
          <w:rFonts w:cs="Times-Roman"/>
          <w:color w:val="000000"/>
          <w:szCs w:val="24"/>
        </w:rPr>
      </w:pPr>
      <w:r w:rsidRPr="001F764A">
        <w:rPr>
          <w:rFonts w:cs="Times-Roman"/>
          <w:color w:val="000000"/>
          <w:szCs w:val="24"/>
        </w:rPr>
        <w:t>If you are the person who discovered the fire, extinguish it only if you can do so safely and quickly.</w:t>
      </w:r>
    </w:p>
    <w:p w:rsidR="00165C4A" w:rsidRPr="001F764A" w:rsidRDefault="00165C4A" w:rsidP="00165C4A">
      <w:pPr>
        <w:numPr>
          <w:ilvl w:val="0"/>
          <w:numId w:val="4"/>
        </w:numPr>
        <w:autoSpaceDE w:val="0"/>
        <w:autoSpaceDN w:val="0"/>
        <w:adjustRightInd w:val="0"/>
        <w:rPr>
          <w:rFonts w:cs="Times-Roman"/>
          <w:color w:val="000000"/>
          <w:szCs w:val="24"/>
        </w:rPr>
      </w:pPr>
      <w:r w:rsidRPr="001F764A">
        <w:rPr>
          <w:rFonts w:cs="Times-Roman"/>
          <w:color w:val="000000"/>
          <w:szCs w:val="24"/>
        </w:rPr>
        <w:t xml:space="preserve">Use an appropriate fire extinguisher to control the fire only if you have had fire extinguisher training, the fire is confinable and your personal safety </w:t>
      </w:r>
      <w:proofErr w:type="gramStart"/>
      <w:r w:rsidRPr="001F764A">
        <w:rPr>
          <w:rFonts w:cs="Times-Roman"/>
          <w:color w:val="000000"/>
          <w:szCs w:val="24"/>
        </w:rPr>
        <w:t>is not placed</w:t>
      </w:r>
      <w:proofErr w:type="gramEnd"/>
      <w:r w:rsidRPr="001F764A">
        <w:rPr>
          <w:rFonts w:cs="Times-Roman"/>
          <w:color w:val="000000"/>
          <w:szCs w:val="24"/>
        </w:rPr>
        <w:t xml:space="preserve"> in jeopardy.</w:t>
      </w:r>
    </w:p>
    <w:p w:rsidR="00165C4A" w:rsidRDefault="00165C4A" w:rsidP="00165C4A">
      <w:pPr>
        <w:autoSpaceDE w:val="0"/>
        <w:autoSpaceDN w:val="0"/>
        <w:adjustRightInd w:val="0"/>
        <w:rPr>
          <w:rFonts w:ascii="Times-Roman" w:hAnsi="Times-Roman" w:cs="Times-Roman"/>
          <w:color w:val="000000"/>
          <w:szCs w:val="24"/>
        </w:rPr>
      </w:pPr>
    </w:p>
    <w:p w:rsidR="00165C4A" w:rsidRDefault="00165C4A" w:rsidP="00165C4A">
      <w:pPr>
        <w:autoSpaceDE w:val="0"/>
        <w:autoSpaceDN w:val="0"/>
        <w:adjustRightInd w:val="0"/>
        <w:rPr>
          <w:rFonts w:ascii="Times-Roman" w:hAnsi="Times-Roman" w:cs="Times-Roman"/>
          <w:color w:val="000000"/>
          <w:szCs w:val="24"/>
        </w:rPr>
      </w:pPr>
    </w:p>
    <w:p w:rsidR="00165C4A" w:rsidRDefault="00165C4A" w:rsidP="00165C4A">
      <w:pPr>
        <w:pStyle w:val="Heading3"/>
      </w:pPr>
      <w:r>
        <w:br w:type="page"/>
      </w:r>
      <w:bookmarkStart w:id="17" w:name="_Toc443320366"/>
      <w:r>
        <w:t>Fire Extinguisher Instructions</w:t>
      </w:r>
      <w:bookmarkEnd w:id="17"/>
    </w:p>
    <w:p w:rsidR="00165C4A" w:rsidRPr="001F764A" w:rsidRDefault="00165C4A" w:rsidP="00165C4A">
      <w:pPr>
        <w:autoSpaceDE w:val="0"/>
        <w:autoSpaceDN w:val="0"/>
        <w:adjustRightInd w:val="0"/>
        <w:jc w:val="center"/>
        <w:rPr>
          <w:rFonts w:cs="Times-Roman"/>
          <w:color w:val="000000"/>
          <w:szCs w:val="24"/>
        </w:rPr>
      </w:pPr>
      <w:r w:rsidRPr="00391881">
        <w:rPr>
          <w:noProof/>
          <w:lang w:bidi="ar-SA"/>
        </w:rPr>
        <w:drawing>
          <wp:inline distT="0" distB="0" distL="0" distR="0" wp14:anchorId="300B1D58" wp14:editId="35718E77">
            <wp:extent cx="4905375" cy="3419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5375" cy="3419475"/>
                    </a:xfrm>
                    <a:prstGeom prst="rect">
                      <a:avLst/>
                    </a:prstGeom>
                    <a:noFill/>
                    <a:ln>
                      <a:noFill/>
                    </a:ln>
                  </pic:spPr>
                </pic:pic>
              </a:graphicData>
            </a:graphic>
          </wp:inline>
        </w:drawing>
      </w:r>
    </w:p>
    <w:p w:rsidR="00165C4A" w:rsidRDefault="00165C4A" w:rsidP="00165C4A">
      <w:pPr>
        <w:autoSpaceDE w:val="0"/>
        <w:autoSpaceDN w:val="0"/>
        <w:adjustRightInd w:val="0"/>
        <w:rPr>
          <w:rFonts w:ascii="Times-Roman" w:hAnsi="Times-Roman" w:cs="Times-Roman"/>
          <w:color w:val="000000"/>
          <w:szCs w:val="24"/>
        </w:rPr>
      </w:pPr>
    </w:p>
    <w:p w:rsidR="00165C4A" w:rsidRPr="00FE4DE8" w:rsidRDefault="00165C4A" w:rsidP="00165C4A">
      <w:pPr>
        <w:pStyle w:val="Heading3"/>
      </w:pPr>
      <w:bookmarkStart w:id="18" w:name="_Toc443320367"/>
      <w:r w:rsidRPr="00FE4DE8">
        <w:t xml:space="preserve">If the fire </w:t>
      </w:r>
      <w:proofErr w:type="gramStart"/>
      <w:r w:rsidRPr="00FE4DE8">
        <w:t>cannot be extinguished</w:t>
      </w:r>
      <w:proofErr w:type="gramEnd"/>
      <w:r w:rsidRPr="00FE4DE8">
        <w:t>:</w:t>
      </w:r>
      <w:bookmarkEnd w:id="18"/>
    </w:p>
    <w:p w:rsidR="00165C4A" w:rsidRPr="001F764A" w:rsidRDefault="00165C4A" w:rsidP="00165C4A">
      <w:pPr>
        <w:numPr>
          <w:ilvl w:val="0"/>
          <w:numId w:val="5"/>
        </w:numPr>
        <w:autoSpaceDE w:val="0"/>
        <w:autoSpaceDN w:val="0"/>
        <w:adjustRightInd w:val="0"/>
        <w:spacing w:after="0" w:line="240" w:lineRule="auto"/>
        <w:rPr>
          <w:rFonts w:cs="Times-Roman"/>
          <w:color w:val="000000"/>
          <w:szCs w:val="24"/>
        </w:rPr>
      </w:pPr>
      <w:r w:rsidRPr="001F764A">
        <w:rPr>
          <w:rFonts w:cs="Times-Roman"/>
          <w:color w:val="000000"/>
          <w:szCs w:val="24"/>
        </w:rPr>
        <w:t>Confine the fire by closing the doors.</w:t>
      </w:r>
    </w:p>
    <w:p w:rsidR="00165C4A" w:rsidRPr="001F764A" w:rsidRDefault="00165C4A" w:rsidP="00165C4A">
      <w:pPr>
        <w:numPr>
          <w:ilvl w:val="0"/>
          <w:numId w:val="5"/>
        </w:numPr>
        <w:autoSpaceDE w:val="0"/>
        <w:autoSpaceDN w:val="0"/>
        <w:adjustRightInd w:val="0"/>
        <w:spacing w:after="0" w:line="240" w:lineRule="auto"/>
        <w:rPr>
          <w:rFonts w:cs="Times-Roman"/>
          <w:color w:val="000000"/>
          <w:szCs w:val="24"/>
        </w:rPr>
      </w:pPr>
      <w:r w:rsidRPr="001F764A">
        <w:rPr>
          <w:rFonts w:cs="Times-Roman"/>
          <w:color w:val="000000"/>
          <w:szCs w:val="24"/>
        </w:rPr>
        <w:t>Pull the nearest fire alarm.</w:t>
      </w:r>
    </w:p>
    <w:p w:rsidR="00165C4A" w:rsidRPr="001F764A" w:rsidRDefault="00165C4A" w:rsidP="00165C4A">
      <w:pPr>
        <w:numPr>
          <w:ilvl w:val="0"/>
          <w:numId w:val="5"/>
        </w:numPr>
        <w:autoSpaceDE w:val="0"/>
        <w:autoSpaceDN w:val="0"/>
        <w:adjustRightInd w:val="0"/>
        <w:spacing w:after="0" w:line="240" w:lineRule="auto"/>
        <w:rPr>
          <w:rFonts w:cs="Times-Roman"/>
          <w:color w:val="000000"/>
          <w:szCs w:val="24"/>
        </w:rPr>
      </w:pPr>
      <w:r w:rsidRPr="001F764A">
        <w:rPr>
          <w:rFonts w:cs="Times-Roman"/>
          <w:color w:val="000000"/>
          <w:szCs w:val="24"/>
        </w:rPr>
        <w:t>Call the Fire Department at 245-2505 or 911.</w:t>
      </w:r>
    </w:p>
    <w:p w:rsidR="00165C4A" w:rsidRPr="001F764A" w:rsidRDefault="00165C4A" w:rsidP="00165C4A">
      <w:pPr>
        <w:numPr>
          <w:ilvl w:val="0"/>
          <w:numId w:val="5"/>
        </w:numPr>
        <w:autoSpaceDE w:val="0"/>
        <w:autoSpaceDN w:val="0"/>
        <w:adjustRightInd w:val="0"/>
        <w:spacing w:after="0" w:line="240" w:lineRule="auto"/>
        <w:rPr>
          <w:rFonts w:cs="Times-Roman"/>
          <w:color w:val="000000"/>
          <w:szCs w:val="24"/>
        </w:rPr>
      </w:pPr>
      <w:r w:rsidRPr="001F764A">
        <w:rPr>
          <w:rFonts w:cs="Times-Roman"/>
          <w:color w:val="000000"/>
          <w:szCs w:val="24"/>
        </w:rPr>
        <w:t>Alert others.</w:t>
      </w:r>
    </w:p>
    <w:p w:rsidR="00165C4A" w:rsidRPr="001F764A" w:rsidRDefault="00165C4A" w:rsidP="00165C4A">
      <w:pPr>
        <w:numPr>
          <w:ilvl w:val="0"/>
          <w:numId w:val="5"/>
        </w:numPr>
        <w:autoSpaceDE w:val="0"/>
        <w:autoSpaceDN w:val="0"/>
        <w:adjustRightInd w:val="0"/>
        <w:spacing w:after="0" w:line="240" w:lineRule="auto"/>
        <w:rPr>
          <w:rFonts w:cs="Times-Roman"/>
          <w:color w:val="000000"/>
          <w:szCs w:val="24"/>
        </w:rPr>
      </w:pPr>
      <w:r w:rsidRPr="001F764A">
        <w:rPr>
          <w:rFonts w:cs="Times-Roman"/>
          <w:color w:val="000000"/>
          <w:szCs w:val="24"/>
        </w:rPr>
        <w:t>Exit the building, assisting anyone who needs help in the evacuation.</w:t>
      </w:r>
    </w:p>
    <w:p w:rsidR="00165C4A" w:rsidRPr="001F764A" w:rsidRDefault="00165C4A" w:rsidP="00165C4A">
      <w:pPr>
        <w:numPr>
          <w:ilvl w:val="0"/>
          <w:numId w:val="5"/>
        </w:numPr>
        <w:autoSpaceDE w:val="0"/>
        <w:autoSpaceDN w:val="0"/>
        <w:adjustRightInd w:val="0"/>
        <w:spacing w:after="0" w:line="240" w:lineRule="auto"/>
        <w:rPr>
          <w:rFonts w:cs="Times-Roman"/>
          <w:color w:val="000000"/>
          <w:szCs w:val="24"/>
        </w:rPr>
      </w:pPr>
      <w:r w:rsidRPr="001F764A">
        <w:rPr>
          <w:rFonts w:cs="Times-Roman"/>
          <w:color w:val="000000"/>
          <w:szCs w:val="24"/>
        </w:rPr>
        <w:t>Notify your Building Coordinator.</w:t>
      </w:r>
    </w:p>
    <w:p w:rsidR="00165C4A" w:rsidRPr="00F608E2" w:rsidRDefault="00165C4A" w:rsidP="00165C4A">
      <w:pPr>
        <w:numPr>
          <w:ilvl w:val="0"/>
          <w:numId w:val="5"/>
        </w:numPr>
        <w:autoSpaceDE w:val="0"/>
        <w:autoSpaceDN w:val="0"/>
        <w:adjustRightInd w:val="0"/>
        <w:spacing w:after="0" w:line="240" w:lineRule="auto"/>
        <w:rPr>
          <w:rFonts w:cs="Times-Roman"/>
          <w:color w:val="000000"/>
          <w:szCs w:val="24"/>
        </w:rPr>
      </w:pPr>
      <w:r w:rsidRPr="001F764A">
        <w:rPr>
          <w:rFonts w:cs="Times-Roman"/>
          <w:color w:val="000000"/>
          <w:szCs w:val="24"/>
        </w:rPr>
        <w:t>The Building Coordinator should meet the Fire Department when they arrive, if the Coordinator is unavailable, the person calling in the fire should meet the Fire Department when they arrive.</w:t>
      </w:r>
    </w:p>
    <w:p w:rsidR="00165C4A" w:rsidRPr="00DB385E" w:rsidRDefault="00165C4A" w:rsidP="00165C4A">
      <w:pPr>
        <w:pStyle w:val="Heading2"/>
      </w:pPr>
      <w:bookmarkStart w:id="19" w:name="_Toc443320368"/>
      <w:r w:rsidRPr="00DB385E">
        <w:t>For Occupants of the Building</w:t>
      </w:r>
      <w:bookmarkEnd w:id="19"/>
    </w:p>
    <w:p w:rsidR="00165C4A" w:rsidRPr="001F764A" w:rsidRDefault="00165C4A" w:rsidP="00165C4A">
      <w:pPr>
        <w:numPr>
          <w:ilvl w:val="0"/>
          <w:numId w:val="5"/>
        </w:numPr>
        <w:autoSpaceDE w:val="0"/>
        <w:autoSpaceDN w:val="0"/>
        <w:adjustRightInd w:val="0"/>
        <w:spacing w:after="0" w:line="240" w:lineRule="auto"/>
        <w:rPr>
          <w:rFonts w:cs="Times-Roman"/>
          <w:color w:val="000000"/>
          <w:szCs w:val="24"/>
        </w:rPr>
      </w:pPr>
      <w:r w:rsidRPr="001F764A">
        <w:rPr>
          <w:rFonts w:cs="Times-Roman"/>
          <w:color w:val="000000"/>
          <w:szCs w:val="24"/>
        </w:rPr>
        <w:t>Close the doors to your immediate area.</w:t>
      </w:r>
    </w:p>
    <w:p w:rsidR="00165C4A" w:rsidRPr="001F764A" w:rsidRDefault="00165C4A" w:rsidP="00165C4A">
      <w:pPr>
        <w:numPr>
          <w:ilvl w:val="0"/>
          <w:numId w:val="5"/>
        </w:numPr>
        <w:autoSpaceDE w:val="0"/>
        <w:autoSpaceDN w:val="0"/>
        <w:adjustRightInd w:val="0"/>
        <w:spacing w:after="0" w:line="240" w:lineRule="auto"/>
        <w:rPr>
          <w:rFonts w:cs="Times-Roman"/>
          <w:color w:val="000000"/>
          <w:szCs w:val="24"/>
        </w:rPr>
      </w:pPr>
      <w:r w:rsidRPr="001F764A">
        <w:rPr>
          <w:rFonts w:cs="Times-Roman"/>
          <w:color w:val="000000"/>
          <w:szCs w:val="24"/>
        </w:rPr>
        <w:t>EVACUATE the building via the nearest exit. Assist others in exiting the building.</w:t>
      </w:r>
    </w:p>
    <w:p w:rsidR="00165C4A" w:rsidRPr="001F764A" w:rsidRDefault="00165C4A" w:rsidP="00165C4A">
      <w:pPr>
        <w:numPr>
          <w:ilvl w:val="0"/>
          <w:numId w:val="5"/>
        </w:numPr>
        <w:autoSpaceDE w:val="0"/>
        <w:autoSpaceDN w:val="0"/>
        <w:adjustRightInd w:val="0"/>
        <w:spacing w:after="0" w:line="240" w:lineRule="auto"/>
        <w:rPr>
          <w:rFonts w:cs="Times-Roman"/>
          <w:color w:val="000000"/>
          <w:szCs w:val="24"/>
        </w:rPr>
      </w:pPr>
      <w:r w:rsidRPr="001F764A">
        <w:rPr>
          <w:rFonts w:cs="Times-Roman"/>
          <w:color w:val="000000"/>
          <w:szCs w:val="24"/>
        </w:rPr>
        <w:t>DO NOT use elevators.</w:t>
      </w:r>
    </w:p>
    <w:p w:rsidR="00165C4A" w:rsidRPr="001F764A" w:rsidRDefault="00165C4A" w:rsidP="00165C4A">
      <w:pPr>
        <w:numPr>
          <w:ilvl w:val="0"/>
          <w:numId w:val="5"/>
        </w:numPr>
        <w:autoSpaceDE w:val="0"/>
        <w:autoSpaceDN w:val="0"/>
        <w:adjustRightInd w:val="0"/>
        <w:spacing w:after="0" w:line="240" w:lineRule="auto"/>
        <w:rPr>
          <w:rFonts w:cs="Times-Roman"/>
          <w:color w:val="000000"/>
          <w:szCs w:val="24"/>
        </w:rPr>
      </w:pPr>
      <w:r w:rsidRPr="001F764A">
        <w:rPr>
          <w:rFonts w:cs="Times-Roman"/>
          <w:color w:val="000000"/>
          <w:szCs w:val="24"/>
        </w:rPr>
        <w:t>Avoid smoke-filled areas.</w:t>
      </w:r>
    </w:p>
    <w:p w:rsidR="00165C4A" w:rsidRPr="001F764A" w:rsidRDefault="00165C4A" w:rsidP="00165C4A">
      <w:pPr>
        <w:numPr>
          <w:ilvl w:val="0"/>
          <w:numId w:val="5"/>
        </w:numPr>
        <w:autoSpaceDE w:val="0"/>
        <w:autoSpaceDN w:val="0"/>
        <w:adjustRightInd w:val="0"/>
        <w:spacing w:after="0" w:line="240" w:lineRule="auto"/>
        <w:rPr>
          <w:rFonts w:cs="Times-Roman"/>
          <w:color w:val="000000"/>
          <w:szCs w:val="24"/>
        </w:rPr>
      </w:pPr>
      <w:r w:rsidRPr="001F764A">
        <w:rPr>
          <w:rFonts w:cs="Times-Roman"/>
          <w:color w:val="000000"/>
          <w:szCs w:val="24"/>
        </w:rPr>
        <w:t>If exiting a smoke-filled area, stay low to the ground and crawl to the nearest exit.</w:t>
      </w:r>
    </w:p>
    <w:p w:rsidR="00165C4A" w:rsidRPr="00B12BD2" w:rsidRDefault="00165C4A" w:rsidP="00165C4A">
      <w:pPr>
        <w:numPr>
          <w:ilvl w:val="0"/>
          <w:numId w:val="5"/>
        </w:numPr>
        <w:autoSpaceDE w:val="0"/>
        <w:autoSpaceDN w:val="0"/>
        <w:adjustRightInd w:val="0"/>
        <w:spacing w:after="0" w:line="240" w:lineRule="auto"/>
        <w:rPr>
          <w:rFonts w:cs="Times-Roman"/>
          <w:color w:val="000000"/>
          <w:szCs w:val="24"/>
        </w:rPr>
      </w:pPr>
      <w:r w:rsidRPr="001F764A">
        <w:rPr>
          <w:rFonts w:cs="Times-Roman"/>
          <w:color w:val="000000"/>
          <w:szCs w:val="24"/>
        </w:rPr>
        <w:t xml:space="preserve">If your clothes catch </w:t>
      </w:r>
      <w:proofErr w:type="gramStart"/>
      <w:r w:rsidRPr="001F764A">
        <w:rPr>
          <w:rFonts w:cs="Times-Roman"/>
          <w:color w:val="000000"/>
          <w:szCs w:val="24"/>
        </w:rPr>
        <w:t>fire</w:t>
      </w:r>
      <w:proofErr w:type="gramEnd"/>
      <w:r w:rsidRPr="001F764A">
        <w:rPr>
          <w:rFonts w:cs="Times-Roman"/>
          <w:color w:val="000000"/>
          <w:szCs w:val="24"/>
        </w:rPr>
        <w:t xml:space="preserve"> DO NOT RUN.  STOP…DROP…ROLL.</w:t>
      </w:r>
    </w:p>
    <w:p w:rsidR="00165C4A" w:rsidRDefault="00165C4A" w:rsidP="00165C4A">
      <w:pPr>
        <w:pStyle w:val="Heading2"/>
      </w:pPr>
      <w:bookmarkStart w:id="20" w:name="_Toc443320369"/>
    </w:p>
    <w:p w:rsidR="00165C4A" w:rsidRPr="00DB385E" w:rsidRDefault="00165C4A" w:rsidP="00165C4A">
      <w:pPr>
        <w:pStyle w:val="Heading2"/>
      </w:pPr>
      <w:r w:rsidRPr="00DB385E">
        <w:t>For Persons Evacuating From the Immediate Area</w:t>
      </w:r>
      <w:bookmarkEnd w:id="20"/>
    </w:p>
    <w:p w:rsidR="00165C4A" w:rsidRPr="001F764A" w:rsidRDefault="00165C4A" w:rsidP="00165C4A">
      <w:pPr>
        <w:numPr>
          <w:ilvl w:val="0"/>
          <w:numId w:val="5"/>
        </w:numPr>
        <w:autoSpaceDE w:val="0"/>
        <w:autoSpaceDN w:val="0"/>
        <w:adjustRightInd w:val="0"/>
        <w:spacing w:after="0" w:line="240" w:lineRule="auto"/>
        <w:rPr>
          <w:rFonts w:cs="Times-Roman"/>
          <w:color w:val="000000"/>
          <w:szCs w:val="24"/>
        </w:rPr>
      </w:pPr>
      <w:r w:rsidRPr="001F764A">
        <w:rPr>
          <w:rFonts w:cs="Times-Roman"/>
          <w:color w:val="000000"/>
          <w:szCs w:val="24"/>
        </w:rPr>
        <w:t>Feel door from top to bottom. If it is hot, DO NOT proceed; go back.</w:t>
      </w:r>
    </w:p>
    <w:p w:rsidR="00165C4A" w:rsidRPr="001F764A" w:rsidRDefault="00165C4A" w:rsidP="00165C4A">
      <w:pPr>
        <w:numPr>
          <w:ilvl w:val="0"/>
          <w:numId w:val="5"/>
        </w:numPr>
        <w:autoSpaceDE w:val="0"/>
        <w:autoSpaceDN w:val="0"/>
        <w:adjustRightInd w:val="0"/>
        <w:spacing w:after="0" w:line="240" w:lineRule="auto"/>
        <w:rPr>
          <w:rFonts w:cs="Times-Roman"/>
          <w:color w:val="000000"/>
          <w:szCs w:val="24"/>
        </w:rPr>
      </w:pPr>
      <w:r w:rsidRPr="001F764A">
        <w:rPr>
          <w:rFonts w:cs="Times-Roman"/>
          <w:color w:val="000000"/>
          <w:szCs w:val="24"/>
        </w:rPr>
        <w:t>If the door is cool, crouch low and open the door slowly. Close the door quickly if smoke is present so you do not inhale it.</w:t>
      </w:r>
    </w:p>
    <w:p w:rsidR="00165C4A" w:rsidRPr="001F764A" w:rsidRDefault="00165C4A" w:rsidP="00165C4A">
      <w:pPr>
        <w:numPr>
          <w:ilvl w:val="0"/>
          <w:numId w:val="5"/>
        </w:numPr>
        <w:autoSpaceDE w:val="0"/>
        <w:autoSpaceDN w:val="0"/>
        <w:adjustRightInd w:val="0"/>
        <w:spacing w:after="0" w:line="240" w:lineRule="auto"/>
        <w:rPr>
          <w:rFonts w:cs="Times-Roman"/>
          <w:color w:val="000000"/>
          <w:szCs w:val="24"/>
        </w:rPr>
      </w:pPr>
      <w:r w:rsidRPr="001F764A">
        <w:rPr>
          <w:rFonts w:cs="Times-Roman"/>
          <w:color w:val="000000"/>
          <w:szCs w:val="24"/>
        </w:rPr>
        <w:t>If no smoke is present, exit the building via the nearest stairwell or exit.</w:t>
      </w:r>
    </w:p>
    <w:p w:rsidR="00165C4A" w:rsidRPr="001F764A" w:rsidRDefault="00165C4A" w:rsidP="00165C4A">
      <w:pPr>
        <w:numPr>
          <w:ilvl w:val="0"/>
          <w:numId w:val="5"/>
        </w:numPr>
        <w:autoSpaceDE w:val="0"/>
        <w:autoSpaceDN w:val="0"/>
        <w:adjustRightInd w:val="0"/>
        <w:spacing w:after="0" w:line="240" w:lineRule="auto"/>
        <w:rPr>
          <w:rFonts w:cs="Times-Roman"/>
          <w:color w:val="000000"/>
          <w:szCs w:val="24"/>
        </w:rPr>
      </w:pPr>
      <w:r w:rsidRPr="001F764A">
        <w:rPr>
          <w:rFonts w:cs="Times-Roman"/>
          <w:color w:val="000000"/>
          <w:szCs w:val="24"/>
        </w:rPr>
        <w:t>If you encounter heavy smoke in a stairwell, go back and try another stairwell.</w:t>
      </w:r>
    </w:p>
    <w:p w:rsidR="00165C4A" w:rsidRDefault="00165C4A" w:rsidP="00165C4A">
      <w:pPr>
        <w:autoSpaceDE w:val="0"/>
        <w:autoSpaceDN w:val="0"/>
        <w:adjustRightInd w:val="0"/>
        <w:rPr>
          <w:rFonts w:ascii="Symbol" w:hAnsi="Symbol" w:cs="Symbol"/>
          <w:color w:val="000000"/>
          <w:sz w:val="20"/>
          <w:szCs w:val="20"/>
        </w:rPr>
      </w:pPr>
    </w:p>
    <w:tbl>
      <w:tblPr>
        <w:tblW w:w="0" w:type="auto"/>
        <w:tblBorders>
          <w:top w:val="single" w:sz="8" w:space="0" w:color="C0504D"/>
          <w:bottom w:val="single" w:sz="8" w:space="0" w:color="C0504D"/>
        </w:tblBorders>
        <w:tblLook w:val="04A0" w:firstRow="1" w:lastRow="0" w:firstColumn="1" w:lastColumn="0" w:noHBand="0" w:noVBand="1"/>
      </w:tblPr>
      <w:tblGrid>
        <w:gridCol w:w="4678"/>
        <w:gridCol w:w="4682"/>
      </w:tblGrid>
      <w:tr w:rsidR="00165C4A" w:rsidRPr="00760F90" w:rsidTr="00F70BBA">
        <w:tc>
          <w:tcPr>
            <w:tcW w:w="4788" w:type="dxa"/>
            <w:tcBorders>
              <w:top w:val="single" w:sz="8" w:space="0" w:color="C0504D"/>
              <w:bottom w:val="single" w:sz="8" w:space="0" w:color="C0504D"/>
            </w:tcBorders>
            <w:shd w:val="clear" w:color="auto" w:fill="943634"/>
          </w:tcPr>
          <w:p w:rsidR="00165C4A" w:rsidRPr="00760F90" w:rsidRDefault="00165C4A" w:rsidP="00F70BBA">
            <w:pPr>
              <w:autoSpaceDE w:val="0"/>
              <w:autoSpaceDN w:val="0"/>
              <w:adjustRightInd w:val="0"/>
              <w:rPr>
                <w:rFonts w:cs="Times-BoldItalic"/>
                <w:b/>
                <w:bCs/>
                <w:iCs/>
                <w:color w:val="FFFFFF"/>
                <w:szCs w:val="24"/>
              </w:rPr>
            </w:pPr>
            <w:r w:rsidRPr="00760F90">
              <w:rPr>
                <w:rFonts w:cs="Times-BoldItalic"/>
                <w:b/>
                <w:bCs/>
                <w:iCs/>
                <w:color w:val="FFFFFF"/>
                <w:szCs w:val="24"/>
              </w:rPr>
              <w:t xml:space="preserve">If </w:t>
            </w:r>
            <w:proofErr w:type="gramStart"/>
            <w:r w:rsidRPr="00760F90">
              <w:rPr>
                <w:rFonts w:cs="Times-BoldItalic"/>
                <w:b/>
                <w:bCs/>
                <w:iCs/>
                <w:color w:val="FFFFFF"/>
                <w:szCs w:val="24"/>
              </w:rPr>
              <w:t>I’m</w:t>
            </w:r>
            <w:proofErr w:type="gramEnd"/>
            <w:r w:rsidRPr="00760F90">
              <w:rPr>
                <w:rFonts w:cs="Times-BoldItalic"/>
                <w:b/>
                <w:bCs/>
                <w:iCs/>
                <w:color w:val="FFFFFF"/>
                <w:szCs w:val="24"/>
              </w:rPr>
              <w:t xml:space="preserve"> in…</w:t>
            </w:r>
          </w:p>
        </w:tc>
        <w:tc>
          <w:tcPr>
            <w:tcW w:w="4788" w:type="dxa"/>
            <w:tcBorders>
              <w:top w:val="single" w:sz="8" w:space="0" w:color="C0504D"/>
              <w:bottom w:val="single" w:sz="8" w:space="0" w:color="C0504D"/>
            </w:tcBorders>
            <w:shd w:val="clear" w:color="auto" w:fill="943634"/>
          </w:tcPr>
          <w:p w:rsidR="00165C4A" w:rsidRPr="00760F90" w:rsidRDefault="00165C4A" w:rsidP="00F70BBA">
            <w:pPr>
              <w:autoSpaceDE w:val="0"/>
              <w:autoSpaceDN w:val="0"/>
              <w:adjustRightInd w:val="0"/>
              <w:rPr>
                <w:rFonts w:cs="Times-BoldItalic"/>
                <w:b/>
                <w:bCs/>
                <w:iCs/>
                <w:color w:val="FFFFFF"/>
                <w:szCs w:val="24"/>
              </w:rPr>
            </w:pPr>
            <w:r w:rsidRPr="00760F90">
              <w:rPr>
                <w:rFonts w:cs="Times-BoldItalic"/>
                <w:b/>
                <w:bCs/>
                <w:iCs/>
                <w:color w:val="FFFFFF"/>
                <w:szCs w:val="24"/>
              </w:rPr>
              <w:t>Then I go to…</w:t>
            </w:r>
          </w:p>
        </w:tc>
      </w:tr>
      <w:tr w:rsidR="00165C4A" w:rsidRPr="00760F90" w:rsidTr="00F70BBA">
        <w:tc>
          <w:tcPr>
            <w:tcW w:w="4788" w:type="dxa"/>
            <w:shd w:val="clear" w:color="auto" w:fill="EFD3D2"/>
          </w:tcPr>
          <w:p w:rsidR="00165C4A" w:rsidRPr="00760F90" w:rsidRDefault="00165C4A" w:rsidP="00F70BBA">
            <w:pPr>
              <w:autoSpaceDE w:val="0"/>
              <w:autoSpaceDN w:val="0"/>
              <w:adjustRightInd w:val="0"/>
              <w:rPr>
                <w:rFonts w:cs="Times-BoldItalic"/>
                <w:b/>
                <w:bCs/>
                <w:iCs/>
                <w:color w:val="000000"/>
                <w:szCs w:val="24"/>
              </w:rPr>
            </w:pPr>
            <w:r w:rsidRPr="00760F90">
              <w:rPr>
                <w:rFonts w:cs="Times-BoldItalic"/>
                <w:b/>
                <w:bCs/>
                <w:iCs/>
                <w:color w:val="000000"/>
                <w:szCs w:val="24"/>
              </w:rPr>
              <w:t>Gillespie Hall</w:t>
            </w:r>
          </w:p>
        </w:tc>
        <w:tc>
          <w:tcPr>
            <w:tcW w:w="4788" w:type="dxa"/>
            <w:tcBorders>
              <w:left w:val="nil"/>
              <w:right w:val="nil"/>
            </w:tcBorders>
            <w:shd w:val="clear" w:color="auto" w:fill="EFD3D2"/>
          </w:tcPr>
          <w:p w:rsidR="00165C4A" w:rsidRPr="00760F90" w:rsidRDefault="009C59D4" w:rsidP="00F70BBA">
            <w:pPr>
              <w:autoSpaceDE w:val="0"/>
              <w:autoSpaceDN w:val="0"/>
              <w:adjustRightInd w:val="0"/>
              <w:rPr>
                <w:rFonts w:cs="Times-BoldItalic"/>
                <w:bCs/>
                <w:iCs/>
                <w:color w:val="000000"/>
                <w:szCs w:val="24"/>
              </w:rPr>
            </w:pPr>
            <w:r>
              <w:rPr>
                <w:rFonts w:cs="Times-BoldItalic"/>
                <w:bCs/>
                <w:iCs/>
                <w:color w:val="000000"/>
                <w:szCs w:val="24"/>
              </w:rPr>
              <w:t>Fitness</w:t>
            </w:r>
            <w:r w:rsidR="00165C4A" w:rsidRPr="00760F90">
              <w:rPr>
                <w:rFonts w:cs="Times-BoldItalic"/>
                <w:bCs/>
                <w:iCs/>
                <w:color w:val="000000"/>
                <w:szCs w:val="24"/>
              </w:rPr>
              <w:t xml:space="preserve"> Court</w:t>
            </w:r>
          </w:p>
        </w:tc>
      </w:tr>
      <w:tr w:rsidR="00165C4A" w:rsidRPr="00760F90" w:rsidTr="00F70BBA">
        <w:tc>
          <w:tcPr>
            <w:tcW w:w="4788" w:type="dxa"/>
            <w:shd w:val="clear" w:color="auto" w:fill="auto"/>
          </w:tcPr>
          <w:p w:rsidR="00165C4A" w:rsidRPr="00760F90" w:rsidRDefault="00165C4A" w:rsidP="00F70BBA">
            <w:pPr>
              <w:autoSpaceDE w:val="0"/>
              <w:autoSpaceDN w:val="0"/>
              <w:adjustRightInd w:val="0"/>
              <w:rPr>
                <w:rFonts w:cs="Times-BoldItalic"/>
                <w:b/>
                <w:bCs/>
                <w:iCs/>
                <w:color w:val="000000"/>
                <w:szCs w:val="24"/>
              </w:rPr>
            </w:pPr>
            <w:r w:rsidRPr="00760F90">
              <w:rPr>
                <w:rFonts w:cs="Times-BoldItalic"/>
                <w:b/>
                <w:bCs/>
                <w:iCs/>
                <w:color w:val="000000"/>
                <w:szCs w:val="24"/>
              </w:rPr>
              <w:t>Kline Hall</w:t>
            </w:r>
          </w:p>
        </w:tc>
        <w:tc>
          <w:tcPr>
            <w:tcW w:w="4788" w:type="dxa"/>
            <w:shd w:val="clear" w:color="auto" w:fill="auto"/>
          </w:tcPr>
          <w:p w:rsidR="00165C4A" w:rsidRPr="00760F90" w:rsidRDefault="009C59D4" w:rsidP="00F70BBA">
            <w:pPr>
              <w:autoSpaceDE w:val="0"/>
              <w:autoSpaceDN w:val="0"/>
              <w:adjustRightInd w:val="0"/>
              <w:rPr>
                <w:rFonts w:cs="Times-BoldItalic"/>
                <w:bCs/>
                <w:iCs/>
                <w:color w:val="000000"/>
                <w:szCs w:val="24"/>
              </w:rPr>
            </w:pPr>
            <w:r>
              <w:rPr>
                <w:rFonts w:cs="Times-BoldItalic"/>
                <w:bCs/>
                <w:iCs/>
                <w:color w:val="000000"/>
                <w:szCs w:val="24"/>
              </w:rPr>
              <w:t>Fitness</w:t>
            </w:r>
            <w:r w:rsidR="00165C4A">
              <w:rPr>
                <w:rFonts w:cs="Times-BoldItalic"/>
                <w:bCs/>
                <w:iCs/>
                <w:color w:val="000000"/>
                <w:szCs w:val="24"/>
              </w:rPr>
              <w:t xml:space="preserve"> Court</w:t>
            </w:r>
          </w:p>
        </w:tc>
      </w:tr>
      <w:tr w:rsidR="00165C4A" w:rsidRPr="00760F90" w:rsidTr="00F70BBA">
        <w:tc>
          <w:tcPr>
            <w:tcW w:w="4788" w:type="dxa"/>
            <w:shd w:val="clear" w:color="auto" w:fill="EFD3D2"/>
          </w:tcPr>
          <w:p w:rsidR="00165C4A" w:rsidRPr="00760F90" w:rsidRDefault="00165C4A" w:rsidP="00F70BBA">
            <w:pPr>
              <w:autoSpaceDE w:val="0"/>
              <w:autoSpaceDN w:val="0"/>
              <w:adjustRightInd w:val="0"/>
              <w:rPr>
                <w:rFonts w:cs="Times-BoldItalic"/>
                <w:b/>
                <w:bCs/>
                <w:iCs/>
                <w:color w:val="000000"/>
                <w:szCs w:val="24"/>
              </w:rPr>
            </w:pPr>
            <w:r w:rsidRPr="00760F90">
              <w:rPr>
                <w:rFonts w:cs="Times-BoldItalic"/>
                <w:b/>
                <w:bCs/>
                <w:iCs/>
                <w:color w:val="000000"/>
                <w:szCs w:val="24"/>
              </w:rPr>
              <w:t xml:space="preserve">Parsons Hall </w:t>
            </w:r>
          </w:p>
        </w:tc>
        <w:tc>
          <w:tcPr>
            <w:tcW w:w="4788" w:type="dxa"/>
            <w:tcBorders>
              <w:left w:val="nil"/>
              <w:right w:val="nil"/>
            </w:tcBorders>
            <w:shd w:val="clear" w:color="auto" w:fill="EFD3D2"/>
            <w:vAlign w:val="center"/>
          </w:tcPr>
          <w:p w:rsidR="00165C4A" w:rsidRPr="00760F90" w:rsidRDefault="00165C4A" w:rsidP="00F70BBA">
            <w:pPr>
              <w:autoSpaceDE w:val="0"/>
              <w:autoSpaceDN w:val="0"/>
              <w:adjustRightInd w:val="0"/>
              <w:rPr>
                <w:rFonts w:cs="Times-BoldItalic"/>
                <w:bCs/>
                <w:iCs/>
                <w:color w:val="000000"/>
                <w:szCs w:val="24"/>
              </w:rPr>
            </w:pPr>
            <w:r w:rsidRPr="00760F90">
              <w:rPr>
                <w:rFonts w:cs="Times-BoldItalic"/>
                <w:bCs/>
                <w:iCs/>
                <w:color w:val="000000"/>
                <w:szCs w:val="24"/>
              </w:rPr>
              <w:t>Front lawn of the Free Methodist Church</w:t>
            </w:r>
          </w:p>
        </w:tc>
      </w:tr>
      <w:tr w:rsidR="00165C4A" w:rsidRPr="00760F90" w:rsidTr="00F70BBA">
        <w:tc>
          <w:tcPr>
            <w:tcW w:w="4788" w:type="dxa"/>
            <w:shd w:val="clear" w:color="auto" w:fill="auto"/>
          </w:tcPr>
          <w:p w:rsidR="00165C4A" w:rsidRPr="00760F90" w:rsidRDefault="00165C4A" w:rsidP="00F70BBA">
            <w:pPr>
              <w:autoSpaceDE w:val="0"/>
              <w:autoSpaceDN w:val="0"/>
              <w:adjustRightInd w:val="0"/>
              <w:rPr>
                <w:rFonts w:cs="Times-BoldItalic"/>
                <w:b/>
                <w:bCs/>
                <w:iCs/>
                <w:color w:val="000000"/>
                <w:szCs w:val="24"/>
              </w:rPr>
            </w:pPr>
            <w:r w:rsidRPr="00760F90">
              <w:rPr>
                <w:rFonts w:cs="Times-BoldItalic"/>
                <w:b/>
                <w:bCs/>
                <w:iCs/>
                <w:color w:val="000000"/>
                <w:szCs w:val="24"/>
              </w:rPr>
              <w:t>Stoll Hall</w:t>
            </w:r>
          </w:p>
        </w:tc>
        <w:tc>
          <w:tcPr>
            <w:tcW w:w="4788" w:type="dxa"/>
            <w:shd w:val="clear" w:color="auto" w:fill="auto"/>
          </w:tcPr>
          <w:p w:rsidR="00165C4A" w:rsidRPr="00760F90" w:rsidRDefault="00165C4A" w:rsidP="00F70BBA">
            <w:pPr>
              <w:autoSpaceDE w:val="0"/>
              <w:autoSpaceDN w:val="0"/>
              <w:adjustRightInd w:val="0"/>
              <w:rPr>
                <w:rFonts w:cs="Times-BoldItalic"/>
                <w:bCs/>
                <w:iCs/>
                <w:color w:val="000000"/>
                <w:szCs w:val="24"/>
              </w:rPr>
            </w:pPr>
            <w:r w:rsidRPr="00760F90">
              <w:rPr>
                <w:rFonts w:cs="Times-BoldItalic"/>
                <w:bCs/>
                <w:iCs/>
                <w:color w:val="000000"/>
                <w:szCs w:val="24"/>
              </w:rPr>
              <w:t>Science Hall – East Doors</w:t>
            </w:r>
          </w:p>
        </w:tc>
      </w:tr>
      <w:tr w:rsidR="00165C4A" w:rsidRPr="00760F90" w:rsidTr="00F70BBA">
        <w:tc>
          <w:tcPr>
            <w:tcW w:w="4788" w:type="dxa"/>
            <w:shd w:val="clear" w:color="auto" w:fill="EFD3D2"/>
          </w:tcPr>
          <w:p w:rsidR="00165C4A" w:rsidRPr="00760F90" w:rsidRDefault="00165C4A" w:rsidP="00F70BBA">
            <w:pPr>
              <w:autoSpaceDE w:val="0"/>
              <w:autoSpaceDN w:val="0"/>
              <w:adjustRightInd w:val="0"/>
              <w:rPr>
                <w:rFonts w:cs="Times-BoldItalic"/>
                <w:b/>
                <w:bCs/>
                <w:iCs/>
                <w:color w:val="000000"/>
                <w:szCs w:val="24"/>
              </w:rPr>
            </w:pPr>
            <w:r w:rsidRPr="00760F90">
              <w:rPr>
                <w:rFonts w:cs="Times-BoldItalic"/>
                <w:b/>
                <w:bCs/>
                <w:iCs/>
                <w:color w:val="000000"/>
                <w:szCs w:val="24"/>
              </w:rPr>
              <w:t>Science Hall</w:t>
            </w:r>
          </w:p>
        </w:tc>
        <w:tc>
          <w:tcPr>
            <w:tcW w:w="4788" w:type="dxa"/>
            <w:tcBorders>
              <w:left w:val="nil"/>
              <w:right w:val="nil"/>
            </w:tcBorders>
            <w:shd w:val="clear" w:color="auto" w:fill="EFD3D2"/>
          </w:tcPr>
          <w:p w:rsidR="00165C4A" w:rsidRPr="00760F90" w:rsidRDefault="00165C4A" w:rsidP="00F70BBA">
            <w:pPr>
              <w:autoSpaceDE w:val="0"/>
              <w:autoSpaceDN w:val="0"/>
              <w:adjustRightInd w:val="0"/>
              <w:rPr>
                <w:rFonts w:cs="Times-BoldItalic"/>
                <w:bCs/>
                <w:iCs/>
                <w:color w:val="000000"/>
                <w:szCs w:val="24"/>
              </w:rPr>
            </w:pPr>
            <w:r w:rsidRPr="00760F90">
              <w:rPr>
                <w:rFonts w:cs="Times-BoldItalic"/>
                <w:bCs/>
                <w:iCs/>
                <w:color w:val="000000"/>
                <w:szCs w:val="24"/>
              </w:rPr>
              <w:t xml:space="preserve">Front Steps of </w:t>
            </w:r>
            <w:proofErr w:type="spellStart"/>
            <w:r w:rsidRPr="00760F90">
              <w:rPr>
                <w:rFonts w:cs="Times-BoldItalic"/>
                <w:bCs/>
                <w:iCs/>
                <w:color w:val="000000"/>
                <w:szCs w:val="24"/>
              </w:rPr>
              <w:t>Broadhurst</w:t>
            </w:r>
            <w:proofErr w:type="spellEnd"/>
            <w:r w:rsidRPr="00760F90">
              <w:rPr>
                <w:rFonts w:cs="Times-BoldItalic"/>
                <w:bCs/>
                <w:iCs/>
                <w:color w:val="000000"/>
                <w:szCs w:val="24"/>
              </w:rPr>
              <w:t xml:space="preserve"> Student Center (BSC)</w:t>
            </w:r>
          </w:p>
        </w:tc>
      </w:tr>
      <w:tr w:rsidR="00165C4A" w:rsidRPr="00760F90" w:rsidTr="00F70BBA">
        <w:tc>
          <w:tcPr>
            <w:tcW w:w="4788" w:type="dxa"/>
            <w:shd w:val="clear" w:color="auto" w:fill="auto"/>
          </w:tcPr>
          <w:p w:rsidR="00165C4A" w:rsidRPr="00760F90" w:rsidRDefault="00165C4A" w:rsidP="00F70BBA">
            <w:pPr>
              <w:autoSpaceDE w:val="0"/>
              <w:autoSpaceDN w:val="0"/>
              <w:adjustRightInd w:val="0"/>
              <w:rPr>
                <w:rFonts w:cs="Times-BoldItalic"/>
                <w:b/>
                <w:bCs/>
                <w:iCs/>
                <w:color w:val="000000"/>
                <w:szCs w:val="24"/>
              </w:rPr>
            </w:pPr>
            <w:r w:rsidRPr="00760F90">
              <w:rPr>
                <w:rFonts w:cs="Times-BoldItalic"/>
                <w:b/>
                <w:bCs/>
                <w:iCs/>
                <w:color w:val="000000"/>
                <w:szCs w:val="24"/>
              </w:rPr>
              <w:t>All Other Buildings</w:t>
            </w:r>
          </w:p>
        </w:tc>
        <w:tc>
          <w:tcPr>
            <w:tcW w:w="4788" w:type="dxa"/>
            <w:shd w:val="clear" w:color="auto" w:fill="auto"/>
          </w:tcPr>
          <w:p w:rsidR="00165C4A" w:rsidRPr="00760F90" w:rsidRDefault="00165C4A" w:rsidP="00F70BBA">
            <w:pPr>
              <w:autoSpaceDE w:val="0"/>
              <w:autoSpaceDN w:val="0"/>
              <w:adjustRightInd w:val="0"/>
              <w:rPr>
                <w:rFonts w:cs="Times-BoldItalic"/>
                <w:bCs/>
                <w:iCs/>
                <w:color w:val="000000"/>
                <w:szCs w:val="24"/>
              </w:rPr>
            </w:pPr>
            <w:r w:rsidRPr="00760F90">
              <w:rPr>
                <w:rFonts w:cs="Times-BoldItalic"/>
                <w:bCs/>
                <w:iCs/>
                <w:color w:val="000000"/>
                <w:szCs w:val="24"/>
              </w:rPr>
              <w:t>Front Steps of Science Hall (East Doors)</w:t>
            </w:r>
          </w:p>
        </w:tc>
      </w:tr>
    </w:tbl>
    <w:p w:rsidR="00165C4A" w:rsidRPr="00DB385E" w:rsidRDefault="00165C4A" w:rsidP="00165C4A">
      <w:pPr>
        <w:pStyle w:val="Heading2"/>
      </w:pPr>
      <w:bookmarkStart w:id="21" w:name="_Toc443320370"/>
      <w:r w:rsidRPr="00DB385E">
        <w:t>Decision Makers</w:t>
      </w:r>
      <w:bookmarkEnd w:id="21"/>
    </w:p>
    <w:p w:rsidR="00165C4A" w:rsidRPr="002209C2" w:rsidRDefault="00165C4A" w:rsidP="00165C4A">
      <w:pPr>
        <w:numPr>
          <w:ilvl w:val="0"/>
          <w:numId w:val="5"/>
        </w:numPr>
        <w:autoSpaceDE w:val="0"/>
        <w:autoSpaceDN w:val="0"/>
        <w:adjustRightInd w:val="0"/>
        <w:spacing w:after="0" w:line="240" w:lineRule="auto"/>
        <w:rPr>
          <w:rFonts w:cs="Times-Roman"/>
          <w:color w:val="000000"/>
          <w:szCs w:val="24"/>
        </w:rPr>
      </w:pPr>
      <w:r w:rsidRPr="00686C5E">
        <w:rPr>
          <w:rFonts w:cs="Times-Roman"/>
          <w:color w:val="000000"/>
          <w:szCs w:val="24"/>
        </w:rPr>
        <w:t xml:space="preserve">The lead responder will be the individual highest on the Campus Organizational Chart </w:t>
      </w:r>
      <w:r w:rsidRPr="002209C2">
        <w:rPr>
          <w:rFonts w:cs="Times-Roman"/>
          <w:color w:val="000000"/>
          <w:szCs w:val="24"/>
        </w:rPr>
        <w:t xml:space="preserve">(the RESIDENT ADVISOR gives way to the RESIDENT DIRECTOR, RESIDENT DIRECTOR who gives way to the </w:t>
      </w:r>
      <w:r w:rsidR="00CC11DC">
        <w:rPr>
          <w:rFonts w:cs="Times-Roman"/>
          <w:color w:val="000000"/>
          <w:szCs w:val="24"/>
        </w:rPr>
        <w:t>VP</w:t>
      </w:r>
      <w:r>
        <w:rPr>
          <w:rFonts w:cs="Times-Roman"/>
          <w:color w:val="000000"/>
          <w:szCs w:val="24"/>
        </w:rPr>
        <w:t xml:space="preserve"> OF STUDENT LIFE</w:t>
      </w:r>
      <w:r w:rsidRPr="002209C2">
        <w:rPr>
          <w:rFonts w:cs="Times-Roman"/>
          <w:color w:val="000000"/>
          <w:szCs w:val="24"/>
        </w:rPr>
        <w:t>, etc.)</w:t>
      </w:r>
    </w:p>
    <w:p w:rsidR="00165C4A" w:rsidRPr="00686C5E" w:rsidRDefault="00165C4A" w:rsidP="00165C4A">
      <w:pPr>
        <w:numPr>
          <w:ilvl w:val="0"/>
          <w:numId w:val="5"/>
        </w:numPr>
        <w:autoSpaceDE w:val="0"/>
        <w:autoSpaceDN w:val="0"/>
        <w:adjustRightInd w:val="0"/>
        <w:spacing w:after="0" w:line="240" w:lineRule="auto"/>
        <w:rPr>
          <w:rFonts w:cs="Times-Roman"/>
          <w:color w:val="000000"/>
          <w:szCs w:val="24"/>
        </w:rPr>
      </w:pPr>
      <w:r w:rsidRPr="00686C5E">
        <w:rPr>
          <w:rFonts w:cs="Times-Roman"/>
          <w:color w:val="000000"/>
          <w:szCs w:val="24"/>
        </w:rPr>
        <w:t>The McPherson Fire Department will assume control and make decisions when they arrive at the scene of the fire.</w:t>
      </w:r>
    </w:p>
    <w:p w:rsidR="00165C4A" w:rsidRPr="00686C5E" w:rsidRDefault="00165C4A" w:rsidP="00165C4A">
      <w:pPr>
        <w:numPr>
          <w:ilvl w:val="0"/>
          <w:numId w:val="5"/>
        </w:numPr>
        <w:autoSpaceDE w:val="0"/>
        <w:autoSpaceDN w:val="0"/>
        <w:adjustRightInd w:val="0"/>
        <w:spacing w:after="0" w:line="240" w:lineRule="auto"/>
        <w:rPr>
          <w:rFonts w:cs="Times-Roman"/>
          <w:color w:val="000000"/>
          <w:szCs w:val="24"/>
        </w:rPr>
      </w:pPr>
      <w:r w:rsidRPr="00686C5E">
        <w:rPr>
          <w:rFonts w:cs="Times-Roman"/>
          <w:color w:val="000000"/>
          <w:szCs w:val="24"/>
        </w:rPr>
        <w:t>The Fire Department will decide when to turn control of the scene back to the College.</w:t>
      </w:r>
    </w:p>
    <w:p w:rsidR="00165C4A" w:rsidRDefault="00165C4A" w:rsidP="00165C4A">
      <w:pPr>
        <w:numPr>
          <w:ilvl w:val="0"/>
          <w:numId w:val="5"/>
        </w:numPr>
        <w:autoSpaceDE w:val="0"/>
        <w:autoSpaceDN w:val="0"/>
        <w:adjustRightInd w:val="0"/>
        <w:spacing w:after="0" w:line="240" w:lineRule="auto"/>
        <w:rPr>
          <w:rFonts w:cs="Times-Roman"/>
          <w:color w:val="000000"/>
          <w:szCs w:val="24"/>
        </w:rPr>
      </w:pPr>
      <w:r w:rsidRPr="00686C5E">
        <w:rPr>
          <w:rFonts w:cs="Times-Roman"/>
          <w:color w:val="000000"/>
          <w:szCs w:val="24"/>
        </w:rPr>
        <w:t xml:space="preserve">The </w:t>
      </w:r>
      <w:r w:rsidR="00CC11DC">
        <w:rPr>
          <w:rFonts w:cs="Times-Roman"/>
          <w:color w:val="000000"/>
          <w:szCs w:val="24"/>
        </w:rPr>
        <w:t>VP</w:t>
      </w:r>
      <w:r>
        <w:rPr>
          <w:rFonts w:cs="Times-Roman"/>
          <w:color w:val="000000"/>
          <w:szCs w:val="24"/>
        </w:rPr>
        <w:t xml:space="preserve"> of Student Life</w:t>
      </w:r>
      <w:r w:rsidRPr="00686C5E">
        <w:rPr>
          <w:rFonts w:cs="Times-Roman"/>
          <w:color w:val="000000"/>
          <w:szCs w:val="24"/>
        </w:rPr>
        <w:t xml:space="preserve"> </w:t>
      </w:r>
      <w:r>
        <w:rPr>
          <w:rFonts w:cs="Times-Roman"/>
          <w:color w:val="000000"/>
          <w:szCs w:val="24"/>
        </w:rPr>
        <w:t xml:space="preserve">or other Dean/Highest Ranking Official of Central Christian College </w:t>
      </w:r>
      <w:r w:rsidRPr="00686C5E">
        <w:rPr>
          <w:rFonts w:cs="Times-Roman"/>
          <w:color w:val="000000"/>
          <w:szCs w:val="24"/>
        </w:rPr>
        <w:t>will decide when to turn control of the scene back to the individual departments.</w:t>
      </w:r>
    </w:p>
    <w:p w:rsidR="00165C4A" w:rsidRPr="00686C5E" w:rsidRDefault="00165C4A" w:rsidP="00165C4A">
      <w:pPr>
        <w:autoSpaceDE w:val="0"/>
        <w:autoSpaceDN w:val="0"/>
        <w:adjustRightInd w:val="0"/>
        <w:spacing w:after="0" w:line="240" w:lineRule="auto"/>
        <w:rPr>
          <w:rFonts w:cs="Times-Roman"/>
          <w:color w:val="000000"/>
          <w:szCs w:val="24"/>
        </w:rPr>
      </w:pPr>
    </w:p>
    <w:p w:rsidR="00165C4A" w:rsidRPr="000332BC" w:rsidRDefault="00165C4A" w:rsidP="00165C4A">
      <w:pPr>
        <w:pStyle w:val="Heading1"/>
      </w:pPr>
      <w:r>
        <w:br w:type="page"/>
      </w:r>
      <w:bookmarkStart w:id="22" w:name="_Toc443320371"/>
      <w:r>
        <w:t>Fire Safety Summary</w:t>
      </w:r>
      <w:bookmarkEnd w:id="22"/>
    </w:p>
    <w:tbl>
      <w:tblPr>
        <w:tblW w:w="10894" w:type="dxa"/>
        <w:tblInd w:w="-754" w:type="dxa"/>
        <w:tblBorders>
          <w:top w:val="single" w:sz="8" w:space="0" w:color="4F81BD"/>
          <w:bottom w:val="single" w:sz="8" w:space="0" w:color="4F81BD"/>
        </w:tblBorders>
        <w:tblLayout w:type="fixed"/>
        <w:tblLook w:val="04A0" w:firstRow="1" w:lastRow="0" w:firstColumn="1" w:lastColumn="0" w:noHBand="0" w:noVBand="1"/>
      </w:tblPr>
      <w:tblGrid>
        <w:gridCol w:w="1924"/>
        <w:gridCol w:w="803"/>
        <w:gridCol w:w="1020"/>
        <w:gridCol w:w="1024"/>
        <w:gridCol w:w="1020"/>
        <w:gridCol w:w="1021"/>
        <w:gridCol w:w="1020"/>
        <w:gridCol w:w="1021"/>
        <w:gridCol w:w="1020"/>
        <w:gridCol w:w="1021"/>
      </w:tblGrid>
      <w:tr w:rsidR="00165C4A" w:rsidTr="00F70BBA">
        <w:trPr>
          <w:trHeight w:val="492"/>
        </w:trPr>
        <w:tc>
          <w:tcPr>
            <w:tcW w:w="1924" w:type="dxa"/>
            <w:tcBorders>
              <w:top w:val="single" w:sz="8" w:space="0" w:color="4F81BD"/>
              <w:left w:val="nil"/>
              <w:bottom w:val="single" w:sz="8" w:space="0" w:color="4F81BD"/>
              <w:right w:val="nil"/>
            </w:tcBorders>
            <w:shd w:val="clear" w:color="auto" w:fill="auto"/>
          </w:tcPr>
          <w:p w:rsidR="00165C4A" w:rsidRPr="00AD11AF" w:rsidRDefault="00165C4A" w:rsidP="00F70BBA">
            <w:pPr>
              <w:jc w:val="center"/>
              <w:rPr>
                <w:b/>
                <w:bCs/>
                <w:color w:val="365F91"/>
              </w:rPr>
            </w:pPr>
          </w:p>
        </w:tc>
        <w:tc>
          <w:tcPr>
            <w:tcW w:w="2847" w:type="dxa"/>
            <w:gridSpan w:val="3"/>
            <w:tcBorders>
              <w:top w:val="single" w:sz="8" w:space="0" w:color="4F81BD"/>
              <w:left w:val="nil"/>
              <w:bottom w:val="single" w:sz="4" w:space="0" w:color="auto"/>
              <w:right w:val="nil"/>
            </w:tcBorders>
            <w:shd w:val="clear" w:color="auto" w:fill="auto"/>
          </w:tcPr>
          <w:p w:rsidR="00165C4A" w:rsidRPr="00AD11AF" w:rsidRDefault="00165C4A" w:rsidP="000D5DE2">
            <w:pPr>
              <w:jc w:val="center"/>
              <w:rPr>
                <w:b/>
                <w:bCs/>
                <w:color w:val="365F91"/>
              </w:rPr>
            </w:pPr>
            <w:r w:rsidRPr="00AD11AF">
              <w:rPr>
                <w:b/>
                <w:bCs/>
                <w:color w:val="365F91"/>
              </w:rPr>
              <w:t>20</w:t>
            </w:r>
            <w:r w:rsidR="006A6FC2">
              <w:rPr>
                <w:b/>
                <w:bCs/>
                <w:color w:val="365F91"/>
              </w:rPr>
              <w:t>21</w:t>
            </w:r>
          </w:p>
        </w:tc>
        <w:tc>
          <w:tcPr>
            <w:tcW w:w="3061" w:type="dxa"/>
            <w:gridSpan w:val="3"/>
            <w:tcBorders>
              <w:top w:val="single" w:sz="8" w:space="0" w:color="4F81BD"/>
              <w:left w:val="nil"/>
              <w:bottom w:val="single" w:sz="8" w:space="0" w:color="4F81BD"/>
              <w:right w:val="nil"/>
            </w:tcBorders>
            <w:shd w:val="clear" w:color="auto" w:fill="auto"/>
          </w:tcPr>
          <w:p w:rsidR="00165C4A" w:rsidRPr="00AD11AF" w:rsidRDefault="00B973B8" w:rsidP="006A6FC2">
            <w:pPr>
              <w:jc w:val="center"/>
              <w:rPr>
                <w:b/>
                <w:bCs/>
                <w:color w:val="365F91"/>
              </w:rPr>
            </w:pPr>
            <w:r>
              <w:rPr>
                <w:b/>
                <w:bCs/>
                <w:color w:val="365F91"/>
              </w:rPr>
              <w:t>2</w:t>
            </w:r>
            <w:r w:rsidR="000D5DE2">
              <w:rPr>
                <w:b/>
                <w:bCs/>
                <w:color w:val="365F91"/>
              </w:rPr>
              <w:t>02</w:t>
            </w:r>
            <w:r w:rsidR="006A6FC2">
              <w:rPr>
                <w:b/>
                <w:bCs/>
                <w:color w:val="365F91"/>
              </w:rPr>
              <w:t>2</w:t>
            </w:r>
          </w:p>
        </w:tc>
        <w:tc>
          <w:tcPr>
            <w:tcW w:w="3062" w:type="dxa"/>
            <w:gridSpan w:val="3"/>
            <w:tcBorders>
              <w:top w:val="single" w:sz="8" w:space="0" w:color="4F81BD"/>
              <w:left w:val="nil"/>
              <w:bottom w:val="single" w:sz="8" w:space="0" w:color="4F81BD"/>
              <w:right w:val="nil"/>
            </w:tcBorders>
            <w:shd w:val="clear" w:color="auto" w:fill="auto"/>
          </w:tcPr>
          <w:p w:rsidR="00165C4A" w:rsidRPr="00AD11AF" w:rsidRDefault="000D5DE2" w:rsidP="00F70BBA">
            <w:pPr>
              <w:jc w:val="center"/>
              <w:rPr>
                <w:b/>
                <w:bCs/>
                <w:color w:val="365F91"/>
              </w:rPr>
            </w:pPr>
            <w:r>
              <w:rPr>
                <w:b/>
                <w:bCs/>
                <w:color w:val="365F91"/>
              </w:rPr>
              <w:t>2</w:t>
            </w:r>
            <w:r w:rsidR="006A6FC2">
              <w:rPr>
                <w:b/>
                <w:bCs/>
                <w:color w:val="365F91"/>
              </w:rPr>
              <w:t>023</w:t>
            </w:r>
          </w:p>
        </w:tc>
      </w:tr>
      <w:tr w:rsidR="00165C4A" w:rsidRPr="00AD11AF" w:rsidTr="00F70BBA">
        <w:trPr>
          <w:trHeight w:val="773"/>
        </w:trPr>
        <w:tc>
          <w:tcPr>
            <w:tcW w:w="1924" w:type="dxa"/>
            <w:tcBorders>
              <w:top w:val="single" w:sz="8" w:space="0" w:color="4F81BD"/>
              <w:left w:val="single" w:sz="4" w:space="0" w:color="auto"/>
              <w:bottom w:val="nil"/>
              <w:right w:val="single" w:sz="4" w:space="0" w:color="auto"/>
            </w:tcBorders>
            <w:shd w:val="clear" w:color="auto" w:fill="D3DFEE"/>
            <w:vAlign w:val="center"/>
          </w:tcPr>
          <w:p w:rsidR="00165C4A" w:rsidRPr="00AD11AF" w:rsidRDefault="00165C4A" w:rsidP="00F70BBA">
            <w:pPr>
              <w:jc w:val="center"/>
              <w:rPr>
                <w:b/>
                <w:bCs/>
                <w:color w:val="365F91"/>
              </w:rPr>
            </w:pPr>
            <w:r w:rsidRPr="00AD11AF">
              <w:rPr>
                <w:b/>
                <w:bCs/>
                <w:color w:val="365F91"/>
              </w:rPr>
              <w:t>Facility</w:t>
            </w:r>
          </w:p>
        </w:tc>
        <w:tc>
          <w:tcPr>
            <w:tcW w:w="803" w:type="dxa"/>
            <w:tcBorders>
              <w:top w:val="single" w:sz="4" w:space="0" w:color="auto"/>
              <w:left w:val="single" w:sz="4" w:space="0" w:color="auto"/>
              <w:bottom w:val="nil"/>
              <w:right w:val="nil"/>
            </w:tcBorders>
            <w:shd w:val="clear" w:color="auto" w:fill="D3DFEE"/>
            <w:vAlign w:val="center"/>
          </w:tcPr>
          <w:p w:rsidR="00165C4A" w:rsidRPr="00AD11AF" w:rsidRDefault="00165C4A" w:rsidP="00F70BBA">
            <w:pPr>
              <w:jc w:val="center"/>
              <w:rPr>
                <w:b/>
                <w:color w:val="365F91"/>
              </w:rPr>
            </w:pPr>
            <w:r w:rsidRPr="00AD11AF">
              <w:rPr>
                <w:b/>
                <w:color w:val="365F91"/>
              </w:rPr>
              <w:t>Fires</w:t>
            </w:r>
          </w:p>
        </w:tc>
        <w:tc>
          <w:tcPr>
            <w:tcW w:w="1020" w:type="dxa"/>
            <w:tcBorders>
              <w:top w:val="single" w:sz="4" w:space="0" w:color="auto"/>
              <w:left w:val="nil"/>
              <w:bottom w:val="nil"/>
              <w:right w:val="nil"/>
            </w:tcBorders>
            <w:shd w:val="clear" w:color="auto" w:fill="D3DFEE"/>
            <w:vAlign w:val="center"/>
          </w:tcPr>
          <w:p w:rsidR="00165C4A" w:rsidRPr="00AD11AF" w:rsidRDefault="00165C4A" w:rsidP="00F70BBA">
            <w:pPr>
              <w:jc w:val="center"/>
              <w:rPr>
                <w:b/>
                <w:color w:val="365F91"/>
              </w:rPr>
            </w:pPr>
            <w:r w:rsidRPr="00AD11AF">
              <w:rPr>
                <w:b/>
                <w:color w:val="365F91"/>
              </w:rPr>
              <w:t>Injuries</w:t>
            </w:r>
          </w:p>
        </w:tc>
        <w:tc>
          <w:tcPr>
            <w:tcW w:w="1024" w:type="dxa"/>
            <w:tcBorders>
              <w:top w:val="single" w:sz="4" w:space="0" w:color="auto"/>
              <w:left w:val="nil"/>
              <w:bottom w:val="nil"/>
              <w:right w:val="single" w:sz="4" w:space="0" w:color="auto"/>
            </w:tcBorders>
            <w:shd w:val="clear" w:color="auto" w:fill="D3DFEE"/>
            <w:vAlign w:val="center"/>
          </w:tcPr>
          <w:p w:rsidR="00165C4A" w:rsidRPr="00AD11AF" w:rsidRDefault="00165C4A" w:rsidP="00F70BBA">
            <w:pPr>
              <w:jc w:val="center"/>
              <w:rPr>
                <w:b/>
                <w:color w:val="365F91"/>
              </w:rPr>
            </w:pPr>
            <w:r w:rsidRPr="00AD11AF">
              <w:rPr>
                <w:b/>
                <w:color w:val="365F91"/>
              </w:rPr>
              <w:t>Death</w:t>
            </w:r>
          </w:p>
        </w:tc>
        <w:tc>
          <w:tcPr>
            <w:tcW w:w="1020" w:type="dxa"/>
            <w:tcBorders>
              <w:left w:val="single" w:sz="4" w:space="0" w:color="auto"/>
              <w:right w:val="nil"/>
            </w:tcBorders>
            <w:shd w:val="clear" w:color="auto" w:fill="D3DFEE"/>
            <w:vAlign w:val="center"/>
          </w:tcPr>
          <w:p w:rsidR="00165C4A" w:rsidRPr="00AD11AF" w:rsidRDefault="00165C4A" w:rsidP="00F70BBA">
            <w:pPr>
              <w:jc w:val="center"/>
              <w:rPr>
                <w:b/>
                <w:color w:val="365F91"/>
              </w:rPr>
            </w:pPr>
            <w:r w:rsidRPr="00AD11AF">
              <w:rPr>
                <w:b/>
                <w:color w:val="365F91"/>
              </w:rPr>
              <w:t>Fires</w:t>
            </w:r>
          </w:p>
        </w:tc>
        <w:tc>
          <w:tcPr>
            <w:tcW w:w="1021" w:type="dxa"/>
            <w:tcBorders>
              <w:left w:val="nil"/>
              <w:right w:val="nil"/>
            </w:tcBorders>
            <w:shd w:val="clear" w:color="auto" w:fill="D3DFEE"/>
            <w:vAlign w:val="center"/>
          </w:tcPr>
          <w:p w:rsidR="00165C4A" w:rsidRPr="00AD11AF" w:rsidRDefault="00165C4A" w:rsidP="00F70BBA">
            <w:pPr>
              <w:jc w:val="center"/>
              <w:rPr>
                <w:b/>
                <w:color w:val="365F91"/>
              </w:rPr>
            </w:pPr>
            <w:r w:rsidRPr="00AD11AF">
              <w:rPr>
                <w:b/>
                <w:color w:val="365F91"/>
              </w:rPr>
              <w:t>Injuries</w:t>
            </w:r>
          </w:p>
        </w:tc>
        <w:tc>
          <w:tcPr>
            <w:tcW w:w="1020" w:type="dxa"/>
            <w:tcBorders>
              <w:top w:val="nil"/>
              <w:left w:val="nil"/>
              <w:bottom w:val="nil"/>
              <w:right w:val="single" w:sz="4" w:space="0" w:color="auto"/>
            </w:tcBorders>
            <w:shd w:val="clear" w:color="auto" w:fill="D3DFEE"/>
            <w:vAlign w:val="center"/>
          </w:tcPr>
          <w:p w:rsidR="00165C4A" w:rsidRPr="00AD11AF" w:rsidRDefault="00165C4A" w:rsidP="00F70BBA">
            <w:pPr>
              <w:jc w:val="center"/>
              <w:rPr>
                <w:b/>
                <w:color w:val="365F91"/>
              </w:rPr>
            </w:pPr>
            <w:r w:rsidRPr="00AD11AF">
              <w:rPr>
                <w:b/>
                <w:color w:val="365F91"/>
              </w:rPr>
              <w:t>Death</w:t>
            </w:r>
          </w:p>
        </w:tc>
        <w:tc>
          <w:tcPr>
            <w:tcW w:w="1021" w:type="dxa"/>
            <w:tcBorders>
              <w:left w:val="single" w:sz="4" w:space="0" w:color="auto"/>
              <w:right w:val="nil"/>
            </w:tcBorders>
            <w:shd w:val="clear" w:color="auto" w:fill="D3DFEE"/>
            <w:vAlign w:val="center"/>
          </w:tcPr>
          <w:p w:rsidR="00165C4A" w:rsidRPr="00AD11AF" w:rsidRDefault="00165C4A" w:rsidP="00F70BBA">
            <w:pPr>
              <w:jc w:val="center"/>
              <w:rPr>
                <w:b/>
                <w:color w:val="365F91"/>
              </w:rPr>
            </w:pPr>
            <w:r w:rsidRPr="00AD11AF">
              <w:rPr>
                <w:b/>
                <w:color w:val="365F91"/>
              </w:rPr>
              <w:t>Fires</w:t>
            </w:r>
          </w:p>
        </w:tc>
        <w:tc>
          <w:tcPr>
            <w:tcW w:w="1020" w:type="dxa"/>
            <w:tcBorders>
              <w:left w:val="nil"/>
              <w:right w:val="nil"/>
            </w:tcBorders>
            <w:shd w:val="clear" w:color="auto" w:fill="D3DFEE"/>
            <w:vAlign w:val="center"/>
          </w:tcPr>
          <w:p w:rsidR="00165C4A" w:rsidRPr="00AD11AF" w:rsidRDefault="00165C4A" w:rsidP="00F70BBA">
            <w:pPr>
              <w:jc w:val="center"/>
              <w:rPr>
                <w:b/>
                <w:color w:val="365F91"/>
              </w:rPr>
            </w:pPr>
            <w:r w:rsidRPr="00AD11AF">
              <w:rPr>
                <w:b/>
                <w:color w:val="365F91"/>
              </w:rPr>
              <w:t>Injuries</w:t>
            </w:r>
          </w:p>
        </w:tc>
        <w:tc>
          <w:tcPr>
            <w:tcW w:w="1021" w:type="dxa"/>
            <w:tcBorders>
              <w:top w:val="nil"/>
              <w:left w:val="nil"/>
              <w:bottom w:val="nil"/>
              <w:right w:val="single" w:sz="4" w:space="0" w:color="auto"/>
            </w:tcBorders>
            <w:shd w:val="clear" w:color="auto" w:fill="D3DFEE"/>
            <w:vAlign w:val="center"/>
          </w:tcPr>
          <w:p w:rsidR="00165C4A" w:rsidRPr="00AD11AF" w:rsidRDefault="00165C4A" w:rsidP="00F70BBA">
            <w:pPr>
              <w:jc w:val="center"/>
              <w:rPr>
                <w:b/>
                <w:color w:val="365F91"/>
              </w:rPr>
            </w:pPr>
            <w:r w:rsidRPr="00AD11AF">
              <w:rPr>
                <w:b/>
                <w:color w:val="365F91"/>
              </w:rPr>
              <w:t>Death</w:t>
            </w:r>
          </w:p>
        </w:tc>
      </w:tr>
      <w:tr w:rsidR="00165C4A" w:rsidTr="00F70BBA">
        <w:trPr>
          <w:trHeight w:val="492"/>
        </w:trPr>
        <w:tc>
          <w:tcPr>
            <w:tcW w:w="1924" w:type="dxa"/>
            <w:tcBorders>
              <w:top w:val="nil"/>
              <w:left w:val="single" w:sz="4" w:space="0" w:color="auto"/>
              <w:bottom w:val="nil"/>
              <w:right w:val="single" w:sz="4" w:space="0" w:color="auto"/>
            </w:tcBorders>
            <w:shd w:val="clear" w:color="auto" w:fill="auto"/>
          </w:tcPr>
          <w:p w:rsidR="00165C4A" w:rsidRPr="00AD11AF" w:rsidRDefault="00165C4A" w:rsidP="00F70BBA">
            <w:pPr>
              <w:rPr>
                <w:b/>
                <w:bCs/>
                <w:color w:val="365F91"/>
              </w:rPr>
            </w:pPr>
            <w:r w:rsidRPr="00AD11AF">
              <w:rPr>
                <w:b/>
                <w:bCs/>
                <w:color w:val="365F91"/>
              </w:rPr>
              <w:t>Gillespie Hall</w:t>
            </w:r>
          </w:p>
        </w:tc>
        <w:tc>
          <w:tcPr>
            <w:tcW w:w="803" w:type="dxa"/>
            <w:tcBorders>
              <w:top w:val="nil"/>
              <w:left w:val="single" w:sz="4" w:space="0" w:color="auto"/>
              <w:bottom w:val="nil"/>
            </w:tcBorders>
            <w:shd w:val="clear" w:color="auto" w:fill="auto"/>
            <w:vAlign w:val="bottom"/>
          </w:tcPr>
          <w:p w:rsidR="00165C4A" w:rsidRPr="00AD11AF" w:rsidRDefault="00165C4A" w:rsidP="00F70BBA">
            <w:pPr>
              <w:jc w:val="center"/>
              <w:rPr>
                <w:color w:val="365F91"/>
              </w:rPr>
            </w:pPr>
            <w:r w:rsidRPr="00AD11AF">
              <w:rPr>
                <w:color w:val="365F91"/>
              </w:rPr>
              <w:t>0</w:t>
            </w:r>
          </w:p>
        </w:tc>
        <w:tc>
          <w:tcPr>
            <w:tcW w:w="1020" w:type="dxa"/>
            <w:tcBorders>
              <w:top w:val="nil"/>
              <w:bottom w:val="nil"/>
            </w:tcBorders>
            <w:shd w:val="clear" w:color="auto" w:fill="auto"/>
            <w:vAlign w:val="bottom"/>
          </w:tcPr>
          <w:p w:rsidR="00165C4A" w:rsidRPr="00AD11AF" w:rsidRDefault="00165C4A" w:rsidP="00F70BBA">
            <w:pPr>
              <w:jc w:val="center"/>
              <w:rPr>
                <w:color w:val="365F91"/>
              </w:rPr>
            </w:pPr>
            <w:r w:rsidRPr="00AD11AF">
              <w:rPr>
                <w:color w:val="365F91"/>
              </w:rPr>
              <w:t>0</w:t>
            </w:r>
          </w:p>
        </w:tc>
        <w:tc>
          <w:tcPr>
            <w:tcW w:w="1024" w:type="dxa"/>
            <w:tcBorders>
              <w:top w:val="nil"/>
              <w:bottom w:val="nil"/>
              <w:right w:val="single" w:sz="4" w:space="0" w:color="auto"/>
            </w:tcBorders>
            <w:shd w:val="clear" w:color="auto" w:fill="auto"/>
            <w:vAlign w:val="bottom"/>
          </w:tcPr>
          <w:p w:rsidR="00165C4A" w:rsidRPr="00AD11AF" w:rsidRDefault="00165C4A" w:rsidP="00F70BBA">
            <w:pPr>
              <w:jc w:val="center"/>
              <w:rPr>
                <w:color w:val="365F91"/>
              </w:rPr>
            </w:pPr>
            <w:r w:rsidRPr="00AD11AF">
              <w:rPr>
                <w:color w:val="365F91"/>
              </w:rPr>
              <w:t>0</w:t>
            </w:r>
          </w:p>
        </w:tc>
        <w:tc>
          <w:tcPr>
            <w:tcW w:w="1020" w:type="dxa"/>
            <w:tcBorders>
              <w:left w:val="single" w:sz="4" w:space="0" w:color="auto"/>
            </w:tcBorders>
            <w:shd w:val="clear" w:color="auto" w:fill="auto"/>
            <w:vAlign w:val="bottom"/>
          </w:tcPr>
          <w:p w:rsidR="00165C4A" w:rsidRPr="00AD11AF" w:rsidRDefault="00165C4A" w:rsidP="00F70BBA">
            <w:pPr>
              <w:jc w:val="center"/>
              <w:rPr>
                <w:color w:val="365F91"/>
              </w:rPr>
            </w:pPr>
            <w:r w:rsidRPr="00AD11AF">
              <w:rPr>
                <w:color w:val="365F91"/>
              </w:rPr>
              <w:t>0</w:t>
            </w:r>
          </w:p>
        </w:tc>
        <w:tc>
          <w:tcPr>
            <w:tcW w:w="1021" w:type="dxa"/>
            <w:shd w:val="clear" w:color="auto" w:fill="auto"/>
            <w:vAlign w:val="bottom"/>
          </w:tcPr>
          <w:p w:rsidR="00165C4A" w:rsidRPr="00AD11AF" w:rsidRDefault="00165C4A" w:rsidP="00F70BBA">
            <w:pPr>
              <w:jc w:val="center"/>
              <w:rPr>
                <w:color w:val="365F91"/>
              </w:rPr>
            </w:pPr>
            <w:r w:rsidRPr="00AD11AF">
              <w:rPr>
                <w:color w:val="365F91"/>
              </w:rPr>
              <w:t>0</w:t>
            </w:r>
          </w:p>
        </w:tc>
        <w:tc>
          <w:tcPr>
            <w:tcW w:w="1020" w:type="dxa"/>
            <w:tcBorders>
              <w:top w:val="nil"/>
              <w:bottom w:val="nil"/>
              <w:right w:val="single" w:sz="4" w:space="0" w:color="auto"/>
            </w:tcBorders>
            <w:shd w:val="clear" w:color="auto" w:fill="auto"/>
            <w:vAlign w:val="bottom"/>
          </w:tcPr>
          <w:p w:rsidR="00165C4A" w:rsidRPr="00AD11AF" w:rsidRDefault="00165C4A" w:rsidP="00F70BBA">
            <w:pPr>
              <w:jc w:val="center"/>
              <w:rPr>
                <w:color w:val="365F91"/>
              </w:rPr>
            </w:pPr>
            <w:r w:rsidRPr="00AD11AF">
              <w:rPr>
                <w:color w:val="365F91"/>
              </w:rPr>
              <w:t>0</w:t>
            </w:r>
          </w:p>
        </w:tc>
        <w:tc>
          <w:tcPr>
            <w:tcW w:w="1021" w:type="dxa"/>
            <w:tcBorders>
              <w:left w:val="single" w:sz="4" w:space="0" w:color="auto"/>
            </w:tcBorders>
            <w:shd w:val="clear" w:color="auto" w:fill="auto"/>
            <w:vAlign w:val="bottom"/>
          </w:tcPr>
          <w:p w:rsidR="00165C4A" w:rsidRPr="00AD11AF" w:rsidRDefault="00165C4A" w:rsidP="00F70BBA">
            <w:pPr>
              <w:jc w:val="center"/>
              <w:rPr>
                <w:color w:val="365F91"/>
              </w:rPr>
            </w:pPr>
            <w:r w:rsidRPr="00AD11AF">
              <w:rPr>
                <w:color w:val="365F91"/>
              </w:rPr>
              <w:t>0</w:t>
            </w:r>
          </w:p>
        </w:tc>
        <w:tc>
          <w:tcPr>
            <w:tcW w:w="1020" w:type="dxa"/>
            <w:shd w:val="clear" w:color="auto" w:fill="auto"/>
            <w:vAlign w:val="bottom"/>
          </w:tcPr>
          <w:p w:rsidR="00165C4A" w:rsidRPr="00AD11AF" w:rsidRDefault="00165C4A" w:rsidP="00F70BBA">
            <w:pPr>
              <w:jc w:val="center"/>
              <w:rPr>
                <w:color w:val="365F91"/>
              </w:rPr>
            </w:pPr>
            <w:r w:rsidRPr="00AD11AF">
              <w:rPr>
                <w:color w:val="365F91"/>
              </w:rPr>
              <w:t>0</w:t>
            </w:r>
          </w:p>
        </w:tc>
        <w:tc>
          <w:tcPr>
            <w:tcW w:w="1021" w:type="dxa"/>
            <w:tcBorders>
              <w:top w:val="nil"/>
              <w:bottom w:val="nil"/>
              <w:right w:val="single" w:sz="4" w:space="0" w:color="auto"/>
            </w:tcBorders>
            <w:shd w:val="clear" w:color="auto" w:fill="auto"/>
            <w:vAlign w:val="bottom"/>
          </w:tcPr>
          <w:p w:rsidR="00165C4A" w:rsidRPr="00AD11AF" w:rsidRDefault="00165C4A" w:rsidP="00F70BBA">
            <w:pPr>
              <w:jc w:val="center"/>
              <w:rPr>
                <w:color w:val="365F91"/>
              </w:rPr>
            </w:pPr>
            <w:r w:rsidRPr="00AD11AF">
              <w:rPr>
                <w:color w:val="365F91"/>
              </w:rPr>
              <w:t>0</w:t>
            </w:r>
          </w:p>
        </w:tc>
      </w:tr>
      <w:tr w:rsidR="00165C4A" w:rsidTr="00F70BBA">
        <w:trPr>
          <w:trHeight w:val="474"/>
        </w:trPr>
        <w:tc>
          <w:tcPr>
            <w:tcW w:w="1924" w:type="dxa"/>
            <w:tcBorders>
              <w:top w:val="nil"/>
              <w:left w:val="single" w:sz="4" w:space="0" w:color="auto"/>
              <w:bottom w:val="nil"/>
              <w:right w:val="single" w:sz="4" w:space="0" w:color="auto"/>
            </w:tcBorders>
            <w:shd w:val="clear" w:color="auto" w:fill="D3DFEE"/>
          </w:tcPr>
          <w:p w:rsidR="00165C4A" w:rsidRPr="00AD11AF" w:rsidRDefault="00165C4A" w:rsidP="00F70BBA">
            <w:pPr>
              <w:rPr>
                <w:b/>
                <w:bCs/>
                <w:color w:val="365F91"/>
              </w:rPr>
            </w:pPr>
            <w:r w:rsidRPr="00AD11AF">
              <w:rPr>
                <w:b/>
                <w:bCs/>
                <w:color w:val="365F91"/>
              </w:rPr>
              <w:t>Kline Hal</w:t>
            </w:r>
          </w:p>
        </w:tc>
        <w:tc>
          <w:tcPr>
            <w:tcW w:w="803" w:type="dxa"/>
            <w:tcBorders>
              <w:top w:val="nil"/>
              <w:left w:val="single" w:sz="4" w:space="0" w:color="auto"/>
              <w:bottom w:val="nil"/>
              <w:right w:val="nil"/>
            </w:tcBorders>
            <w:shd w:val="clear" w:color="auto" w:fill="D3DFEE"/>
            <w:vAlign w:val="bottom"/>
          </w:tcPr>
          <w:p w:rsidR="00165C4A" w:rsidRPr="00AD11AF" w:rsidRDefault="00165C4A" w:rsidP="00F70BBA">
            <w:pPr>
              <w:jc w:val="center"/>
              <w:rPr>
                <w:color w:val="365F91"/>
              </w:rPr>
            </w:pPr>
            <w:r w:rsidRPr="00AD11AF">
              <w:rPr>
                <w:color w:val="365F91"/>
              </w:rPr>
              <w:t>0</w:t>
            </w:r>
          </w:p>
        </w:tc>
        <w:tc>
          <w:tcPr>
            <w:tcW w:w="1020" w:type="dxa"/>
            <w:tcBorders>
              <w:top w:val="nil"/>
              <w:left w:val="nil"/>
              <w:bottom w:val="nil"/>
              <w:right w:val="nil"/>
            </w:tcBorders>
            <w:shd w:val="clear" w:color="auto" w:fill="D3DFEE"/>
            <w:vAlign w:val="bottom"/>
          </w:tcPr>
          <w:p w:rsidR="00165C4A" w:rsidRPr="00AD11AF" w:rsidRDefault="00165C4A" w:rsidP="00F70BBA">
            <w:pPr>
              <w:jc w:val="center"/>
              <w:rPr>
                <w:color w:val="365F91"/>
              </w:rPr>
            </w:pPr>
            <w:r w:rsidRPr="00AD11AF">
              <w:rPr>
                <w:color w:val="365F91"/>
              </w:rPr>
              <w:t>0</w:t>
            </w:r>
          </w:p>
        </w:tc>
        <w:tc>
          <w:tcPr>
            <w:tcW w:w="1024" w:type="dxa"/>
            <w:tcBorders>
              <w:top w:val="nil"/>
              <w:left w:val="nil"/>
              <w:bottom w:val="nil"/>
              <w:right w:val="single" w:sz="4" w:space="0" w:color="auto"/>
            </w:tcBorders>
            <w:shd w:val="clear" w:color="auto" w:fill="D3DFEE"/>
            <w:vAlign w:val="bottom"/>
          </w:tcPr>
          <w:p w:rsidR="00165C4A" w:rsidRPr="00AD11AF" w:rsidRDefault="00165C4A" w:rsidP="00F70BBA">
            <w:pPr>
              <w:jc w:val="center"/>
              <w:rPr>
                <w:color w:val="365F91"/>
              </w:rPr>
            </w:pPr>
            <w:r w:rsidRPr="00AD11AF">
              <w:rPr>
                <w:color w:val="365F91"/>
              </w:rPr>
              <w:t>0</w:t>
            </w:r>
          </w:p>
        </w:tc>
        <w:tc>
          <w:tcPr>
            <w:tcW w:w="1020" w:type="dxa"/>
            <w:tcBorders>
              <w:left w:val="single" w:sz="4" w:space="0" w:color="auto"/>
              <w:right w:val="nil"/>
            </w:tcBorders>
            <w:shd w:val="clear" w:color="auto" w:fill="D3DFEE"/>
            <w:vAlign w:val="bottom"/>
          </w:tcPr>
          <w:p w:rsidR="00165C4A" w:rsidRPr="00AD11AF" w:rsidRDefault="00165C4A" w:rsidP="00F70BBA">
            <w:pPr>
              <w:jc w:val="center"/>
              <w:rPr>
                <w:color w:val="365F91"/>
              </w:rPr>
            </w:pPr>
            <w:r w:rsidRPr="00AD11AF">
              <w:rPr>
                <w:color w:val="365F91"/>
              </w:rPr>
              <w:t>0</w:t>
            </w:r>
          </w:p>
        </w:tc>
        <w:tc>
          <w:tcPr>
            <w:tcW w:w="1021" w:type="dxa"/>
            <w:tcBorders>
              <w:left w:val="nil"/>
              <w:right w:val="nil"/>
            </w:tcBorders>
            <w:shd w:val="clear" w:color="auto" w:fill="D3DFEE"/>
            <w:vAlign w:val="bottom"/>
          </w:tcPr>
          <w:p w:rsidR="00165C4A" w:rsidRPr="00AD11AF" w:rsidRDefault="00165C4A" w:rsidP="00F70BBA">
            <w:pPr>
              <w:jc w:val="center"/>
              <w:rPr>
                <w:color w:val="365F91"/>
              </w:rPr>
            </w:pPr>
            <w:r w:rsidRPr="00AD11AF">
              <w:rPr>
                <w:color w:val="365F91"/>
              </w:rPr>
              <w:t>0</w:t>
            </w:r>
          </w:p>
        </w:tc>
        <w:tc>
          <w:tcPr>
            <w:tcW w:w="1020" w:type="dxa"/>
            <w:tcBorders>
              <w:top w:val="nil"/>
              <w:left w:val="nil"/>
              <w:bottom w:val="nil"/>
              <w:right w:val="single" w:sz="4" w:space="0" w:color="auto"/>
            </w:tcBorders>
            <w:shd w:val="clear" w:color="auto" w:fill="D3DFEE"/>
            <w:vAlign w:val="bottom"/>
          </w:tcPr>
          <w:p w:rsidR="00165C4A" w:rsidRPr="00AD11AF" w:rsidRDefault="00165C4A" w:rsidP="00F70BBA">
            <w:pPr>
              <w:jc w:val="center"/>
              <w:rPr>
                <w:color w:val="365F91"/>
              </w:rPr>
            </w:pPr>
            <w:r w:rsidRPr="00AD11AF">
              <w:rPr>
                <w:color w:val="365F91"/>
              </w:rPr>
              <w:t>0</w:t>
            </w:r>
          </w:p>
        </w:tc>
        <w:tc>
          <w:tcPr>
            <w:tcW w:w="1021" w:type="dxa"/>
            <w:tcBorders>
              <w:left w:val="single" w:sz="4" w:space="0" w:color="auto"/>
              <w:right w:val="nil"/>
            </w:tcBorders>
            <w:shd w:val="clear" w:color="auto" w:fill="D3DFEE"/>
            <w:vAlign w:val="bottom"/>
          </w:tcPr>
          <w:p w:rsidR="00165C4A" w:rsidRPr="00AD11AF" w:rsidRDefault="00165C4A" w:rsidP="00F70BBA">
            <w:pPr>
              <w:jc w:val="center"/>
              <w:rPr>
                <w:color w:val="365F91"/>
              </w:rPr>
            </w:pPr>
            <w:r w:rsidRPr="00AD11AF">
              <w:rPr>
                <w:color w:val="365F91"/>
              </w:rPr>
              <w:t>0</w:t>
            </w:r>
          </w:p>
        </w:tc>
        <w:tc>
          <w:tcPr>
            <w:tcW w:w="1020" w:type="dxa"/>
            <w:tcBorders>
              <w:left w:val="nil"/>
              <w:right w:val="nil"/>
            </w:tcBorders>
            <w:shd w:val="clear" w:color="auto" w:fill="D3DFEE"/>
            <w:vAlign w:val="bottom"/>
          </w:tcPr>
          <w:p w:rsidR="00165C4A" w:rsidRPr="00AD11AF" w:rsidRDefault="00165C4A" w:rsidP="00F70BBA">
            <w:pPr>
              <w:jc w:val="center"/>
              <w:rPr>
                <w:color w:val="365F91"/>
              </w:rPr>
            </w:pPr>
            <w:r w:rsidRPr="00AD11AF">
              <w:rPr>
                <w:color w:val="365F91"/>
              </w:rPr>
              <w:t>0</w:t>
            </w:r>
          </w:p>
        </w:tc>
        <w:tc>
          <w:tcPr>
            <w:tcW w:w="1021" w:type="dxa"/>
            <w:tcBorders>
              <w:top w:val="nil"/>
              <w:left w:val="nil"/>
              <w:bottom w:val="nil"/>
              <w:right w:val="single" w:sz="4" w:space="0" w:color="auto"/>
            </w:tcBorders>
            <w:shd w:val="clear" w:color="auto" w:fill="D3DFEE"/>
            <w:vAlign w:val="bottom"/>
          </w:tcPr>
          <w:p w:rsidR="00165C4A" w:rsidRPr="00AD11AF" w:rsidRDefault="00165C4A" w:rsidP="00F70BBA">
            <w:pPr>
              <w:jc w:val="center"/>
              <w:rPr>
                <w:color w:val="365F91"/>
              </w:rPr>
            </w:pPr>
            <w:r w:rsidRPr="00AD11AF">
              <w:rPr>
                <w:color w:val="365F91"/>
              </w:rPr>
              <w:t>0</w:t>
            </w:r>
          </w:p>
        </w:tc>
      </w:tr>
      <w:tr w:rsidR="00165C4A" w:rsidTr="00F70BBA">
        <w:trPr>
          <w:trHeight w:val="492"/>
        </w:trPr>
        <w:tc>
          <w:tcPr>
            <w:tcW w:w="1924" w:type="dxa"/>
            <w:tcBorders>
              <w:top w:val="nil"/>
              <w:left w:val="single" w:sz="4" w:space="0" w:color="auto"/>
              <w:bottom w:val="nil"/>
              <w:right w:val="single" w:sz="4" w:space="0" w:color="auto"/>
            </w:tcBorders>
            <w:shd w:val="clear" w:color="auto" w:fill="auto"/>
          </w:tcPr>
          <w:p w:rsidR="00165C4A" w:rsidRPr="00AD11AF" w:rsidRDefault="00165C4A" w:rsidP="00F70BBA">
            <w:pPr>
              <w:rPr>
                <w:b/>
                <w:bCs/>
                <w:color w:val="365F91"/>
              </w:rPr>
            </w:pPr>
            <w:r w:rsidRPr="00AD11AF">
              <w:rPr>
                <w:b/>
                <w:bCs/>
                <w:color w:val="365F91"/>
              </w:rPr>
              <w:t>Parsons Hall</w:t>
            </w:r>
          </w:p>
        </w:tc>
        <w:tc>
          <w:tcPr>
            <w:tcW w:w="803" w:type="dxa"/>
            <w:tcBorders>
              <w:top w:val="nil"/>
              <w:left w:val="single" w:sz="4" w:space="0" w:color="auto"/>
              <w:bottom w:val="nil"/>
            </w:tcBorders>
            <w:shd w:val="clear" w:color="auto" w:fill="auto"/>
            <w:vAlign w:val="bottom"/>
          </w:tcPr>
          <w:p w:rsidR="00165C4A" w:rsidRPr="00AD11AF" w:rsidRDefault="00165C4A" w:rsidP="00F70BBA">
            <w:pPr>
              <w:jc w:val="center"/>
              <w:rPr>
                <w:color w:val="365F91"/>
              </w:rPr>
            </w:pPr>
            <w:r w:rsidRPr="00AD11AF">
              <w:rPr>
                <w:color w:val="365F91"/>
              </w:rPr>
              <w:t>0</w:t>
            </w:r>
          </w:p>
        </w:tc>
        <w:tc>
          <w:tcPr>
            <w:tcW w:w="1020" w:type="dxa"/>
            <w:tcBorders>
              <w:top w:val="nil"/>
              <w:bottom w:val="nil"/>
            </w:tcBorders>
            <w:shd w:val="clear" w:color="auto" w:fill="auto"/>
            <w:vAlign w:val="bottom"/>
          </w:tcPr>
          <w:p w:rsidR="00165C4A" w:rsidRPr="00AD11AF" w:rsidRDefault="00165C4A" w:rsidP="00F70BBA">
            <w:pPr>
              <w:jc w:val="center"/>
              <w:rPr>
                <w:color w:val="365F91"/>
              </w:rPr>
            </w:pPr>
            <w:r w:rsidRPr="00AD11AF">
              <w:rPr>
                <w:color w:val="365F91"/>
              </w:rPr>
              <w:t>0</w:t>
            </w:r>
          </w:p>
        </w:tc>
        <w:tc>
          <w:tcPr>
            <w:tcW w:w="1024" w:type="dxa"/>
            <w:tcBorders>
              <w:top w:val="nil"/>
              <w:bottom w:val="nil"/>
              <w:right w:val="single" w:sz="4" w:space="0" w:color="auto"/>
            </w:tcBorders>
            <w:shd w:val="clear" w:color="auto" w:fill="auto"/>
            <w:vAlign w:val="bottom"/>
          </w:tcPr>
          <w:p w:rsidR="00165C4A" w:rsidRPr="00AD11AF" w:rsidRDefault="00165C4A" w:rsidP="00F70BBA">
            <w:pPr>
              <w:jc w:val="center"/>
              <w:rPr>
                <w:color w:val="365F91"/>
              </w:rPr>
            </w:pPr>
            <w:r w:rsidRPr="00AD11AF">
              <w:rPr>
                <w:color w:val="365F91"/>
              </w:rPr>
              <w:t>0</w:t>
            </w:r>
          </w:p>
        </w:tc>
        <w:tc>
          <w:tcPr>
            <w:tcW w:w="1020" w:type="dxa"/>
            <w:tcBorders>
              <w:left w:val="single" w:sz="4" w:space="0" w:color="auto"/>
            </w:tcBorders>
            <w:shd w:val="clear" w:color="auto" w:fill="auto"/>
            <w:vAlign w:val="bottom"/>
          </w:tcPr>
          <w:p w:rsidR="00165C4A" w:rsidRPr="00AD11AF" w:rsidRDefault="00165C4A" w:rsidP="00F70BBA">
            <w:pPr>
              <w:jc w:val="center"/>
              <w:rPr>
                <w:color w:val="365F91"/>
              </w:rPr>
            </w:pPr>
            <w:r w:rsidRPr="00AD11AF">
              <w:rPr>
                <w:color w:val="365F91"/>
              </w:rPr>
              <w:t>0</w:t>
            </w:r>
          </w:p>
        </w:tc>
        <w:tc>
          <w:tcPr>
            <w:tcW w:w="1021" w:type="dxa"/>
            <w:shd w:val="clear" w:color="auto" w:fill="auto"/>
            <w:vAlign w:val="bottom"/>
          </w:tcPr>
          <w:p w:rsidR="00165C4A" w:rsidRPr="00AD11AF" w:rsidRDefault="00165C4A" w:rsidP="00F70BBA">
            <w:pPr>
              <w:jc w:val="center"/>
              <w:rPr>
                <w:color w:val="365F91"/>
              </w:rPr>
            </w:pPr>
            <w:r w:rsidRPr="00AD11AF">
              <w:rPr>
                <w:color w:val="365F91"/>
              </w:rPr>
              <w:t>0</w:t>
            </w:r>
          </w:p>
        </w:tc>
        <w:tc>
          <w:tcPr>
            <w:tcW w:w="1020" w:type="dxa"/>
            <w:tcBorders>
              <w:top w:val="nil"/>
              <w:bottom w:val="nil"/>
              <w:right w:val="single" w:sz="4" w:space="0" w:color="auto"/>
            </w:tcBorders>
            <w:shd w:val="clear" w:color="auto" w:fill="auto"/>
            <w:vAlign w:val="bottom"/>
          </w:tcPr>
          <w:p w:rsidR="00165C4A" w:rsidRPr="00AD11AF" w:rsidRDefault="00165C4A" w:rsidP="00F70BBA">
            <w:pPr>
              <w:jc w:val="center"/>
              <w:rPr>
                <w:color w:val="365F91"/>
              </w:rPr>
            </w:pPr>
            <w:r w:rsidRPr="00AD11AF">
              <w:rPr>
                <w:color w:val="365F91"/>
              </w:rPr>
              <w:t>0</w:t>
            </w:r>
          </w:p>
        </w:tc>
        <w:tc>
          <w:tcPr>
            <w:tcW w:w="1021" w:type="dxa"/>
            <w:tcBorders>
              <w:left w:val="single" w:sz="4" w:space="0" w:color="auto"/>
            </w:tcBorders>
            <w:shd w:val="clear" w:color="auto" w:fill="auto"/>
            <w:vAlign w:val="bottom"/>
          </w:tcPr>
          <w:p w:rsidR="00165C4A" w:rsidRPr="00AD11AF" w:rsidRDefault="00165C4A" w:rsidP="00F70BBA">
            <w:pPr>
              <w:jc w:val="center"/>
              <w:rPr>
                <w:color w:val="365F91"/>
              </w:rPr>
            </w:pPr>
            <w:r w:rsidRPr="00AD11AF">
              <w:rPr>
                <w:color w:val="365F91"/>
              </w:rPr>
              <w:t>0</w:t>
            </w:r>
          </w:p>
        </w:tc>
        <w:tc>
          <w:tcPr>
            <w:tcW w:w="1020" w:type="dxa"/>
            <w:shd w:val="clear" w:color="auto" w:fill="auto"/>
            <w:vAlign w:val="bottom"/>
          </w:tcPr>
          <w:p w:rsidR="00165C4A" w:rsidRPr="00AD11AF" w:rsidRDefault="00165C4A" w:rsidP="00F70BBA">
            <w:pPr>
              <w:jc w:val="center"/>
              <w:rPr>
                <w:color w:val="365F91"/>
              </w:rPr>
            </w:pPr>
            <w:r w:rsidRPr="00AD11AF">
              <w:rPr>
                <w:color w:val="365F91"/>
              </w:rPr>
              <w:t>0</w:t>
            </w:r>
          </w:p>
        </w:tc>
        <w:tc>
          <w:tcPr>
            <w:tcW w:w="1021" w:type="dxa"/>
            <w:tcBorders>
              <w:top w:val="nil"/>
              <w:bottom w:val="nil"/>
              <w:right w:val="single" w:sz="4" w:space="0" w:color="auto"/>
            </w:tcBorders>
            <w:shd w:val="clear" w:color="auto" w:fill="auto"/>
            <w:vAlign w:val="bottom"/>
          </w:tcPr>
          <w:p w:rsidR="00165C4A" w:rsidRPr="00AD11AF" w:rsidRDefault="00165C4A" w:rsidP="00F70BBA">
            <w:pPr>
              <w:jc w:val="center"/>
              <w:rPr>
                <w:color w:val="365F91"/>
              </w:rPr>
            </w:pPr>
            <w:r w:rsidRPr="00AD11AF">
              <w:rPr>
                <w:color w:val="365F91"/>
              </w:rPr>
              <w:t>0</w:t>
            </w:r>
          </w:p>
        </w:tc>
      </w:tr>
      <w:tr w:rsidR="00165C4A" w:rsidTr="00F70BBA">
        <w:trPr>
          <w:trHeight w:val="492"/>
        </w:trPr>
        <w:tc>
          <w:tcPr>
            <w:tcW w:w="1924" w:type="dxa"/>
            <w:tcBorders>
              <w:top w:val="nil"/>
              <w:left w:val="single" w:sz="4" w:space="0" w:color="auto"/>
              <w:bottom w:val="nil"/>
              <w:right w:val="single" w:sz="4" w:space="0" w:color="auto"/>
            </w:tcBorders>
            <w:shd w:val="clear" w:color="auto" w:fill="D3DFEE"/>
          </w:tcPr>
          <w:p w:rsidR="00165C4A" w:rsidRPr="00AD11AF" w:rsidRDefault="00165C4A" w:rsidP="00F70BBA">
            <w:pPr>
              <w:rPr>
                <w:b/>
                <w:bCs/>
                <w:color w:val="365F91"/>
              </w:rPr>
            </w:pPr>
            <w:r w:rsidRPr="00AD11AF">
              <w:rPr>
                <w:b/>
                <w:bCs/>
                <w:color w:val="365F91"/>
              </w:rPr>
              <w:t>Stoll Hall</w:t>
            </w:r>
          </w:p>
        </w:tc>
        <w:tc>
          <w:tcPr>
            <w:tcW w:w="803" w:type="dxa"/>
            <w:tcBorders>
              <w:top w:val="nil"/>
              <w:left w:val="single" w:sz="4" w:space="0" w:color="auto"/>
              <w:bottom w:val="nil"/>
              <w:right w:val="nil"/>
            </w:tcBorders>
            <w:shd w:val="clear" w:color="auto" w:fill="D3DFEE"/>
            <w:vAlign w:val="bottom"/>
          </w:tcPr>
          <w:p w:rsidR="00165C4A" w:rsidRPr="00AD11AF" w:rsidRDefault="00165C4A" w:rsidP="00F70BBA">
            <w:pPr>
              <w:jc w:val="center"/>
              <w:rPr>
                <w:color w:val="365F91"/>
              </w:rPr>
            </w:pPr>
            <w:r w:rsidRPr="00AD11AF">
              <w:rPr>
                <w:color w:val="365F91"/>
              </w:rPr>
              <w:t>0</w:t>
            </w:r>
          </w:p>
        </w:tc>
        <w:tc>
          <w:tcPr>
            <w:tcW w:w="1020" w:type="dxa"/>
            <w:tcBorders>
              <w:top w:val="nil"/>
              <w:left w:val="nil"/>
              <w:bottom w:val="nil"/>
              <w:right w:val="nil"/>
            </w:tcBorders>
            <w:shd w:val="clear" w:color="auto" w:fill="D3DFEE"/>
            <w:vAlign w:val="bottom"/>
          </w:tcPr>
          <w:p w:rsidR="00165C4A" w:rsidRPr="00AD11AF" w:rsidRDefault="00165C4A" w:rsidP="00F70BBA">
            <w:pPr>
              <w:jc w:val="center"/>
              <w:rPr>
                <w:color w:val="365F91"/>
              </w:rPr>
            </w:pPr>
            <w:r w:rsidRPr="00AD11AF">
              <w:rPr>
                <w:color w:val="365F91"/>
              </w:rPr>
              <w:t>0</w:t>
            </w:r>
          </w:p>
        </w:tc>
        <w:tc>
          <w:tcPr>
            <w:tcW w:w="1024" w:type="dxa"/>
            <w:tcBorders>
              <w:top w:val="nil"/>
              <w:left w:val="nil"/>
              <w:bottom w:val="nil"/>
              <w:right w:val="single" w:sz="4" w:space="0" w:color="auto"/>
            </w:tcBorders>
            <w:shd w:val="clear" w:color="auto" w:fill="D3DFEE"/>
            <w:vAlign w:val="bottom"/>
          </w:tcPr>
          <w:p w:rsidR="00165C4A" w:rsidRPr="00AD11AF" w:rsidRDefault="00165C4A" w:rsidP="00F70BBA">
            <w:pPr>
              <w:jc w:val="center"/>
              <w:rPr>
                <w:color w:val="365F91"/>
              </w:rPr>
            </w:pPr>
            <w:r w:rsidRPr="00AD11AF">
              <w:rPr>
                <w:color w:val="365F91"/>
              </w:rPr>
              <w:t>0</w:t>
            </w:r>
          </w:p>
        </w:tc>
        <w:tc>
          <w:tcPr>
            <w:tcW w:w="1020" w:type="dxa"/>
            <w:tcBorders>
              <w:left w:val="single" w:sz="4" w:space="0" w:color="auto"/>
              <w:right w:val="nil"/>
            </w:tcBorders>
            <w:shd w:val="clear" w:color="auto" w:fill="D3DFEE"/>
            <w:vAlign w:val="bottom"/>
          </w:tcPr>
          <w:p w:rsidR="00165C4A" w:rsidRPr="00AD11AF" w:rsidRDefault="00165C4A" w:rsidP="00F70BBA">
            <w:pPr>
              <w:jc w:val="center"/>
              <w:rPr>
                <w:color w:val="365F91"/>
              </w:rPr>
            </w:pPr>
            <w:r w:rsidRPr="00AD11AF">
              <w:rPr>
                <w:color w:val="365F91"/>
              </w:rPr>
              <w:t>0</w:t>
            </w:r>
          </w:p>
        </w:tc>
        <w:tc>
          <w:tcPr>
            <w:tcW w:w="1021" w:type="dxa"/>
            <w:tcBorders>
              <w:left w:val="nil"/>
              <w:right w:val="nil"/>
            </w:tcBorders>
            <w:shd w:val="clear" w:color="auto" w:fill="D3DFEE"/>
            <w:vAlign w:val="bottom"/>
          </w:tcPr>
          <w:p w:rsidR="00165C4A" w:rsidRPr="00AD11AF" w:rsidRDefault="00165C4A" w:rsidP="00F70BBA">
            <w:pPr>
              <w:jc w:val="center"/>
              <w:rPr>
                <w:color w:val="365F91"/>
              </w:rPr>
            </w:pPr>
            <w:r w:rsidRPr="00AD11AF">
              <w:rPr>
                <w:color w:val="365F91"/>
              </w:rPr>
              <w:t>0</w:t>
            </w:r>
          </w:p>
        </w:tc>
        <w:tc>
          <w:tcPr>
            <w:tcW w:w="1020" w:type="dxa"/>
            <w:tcBorders>
              <w:top w:val="nil"/>
              <w:left w:val="nil"/>
              <w:bottom w:val="nil"/>
              <w:right w:val="single" w:sz="4" w:space="0" w:color="auto"/>
            </w:tcBorders>
            <w:shd w:val="clear" w:color="auto" w:fill="D3DFEE"/>
            <w:vAlign w:val="bottom"/>
          </w:tcPr>
          <w:p w:rsidR="00165C4A" w:rsidRPr="00AD11AF" w:rsidRDefault="00165C4A" w:rsidP="00F70BBA">
            <w:pPr>
              <w:jc w:val="center"/>
              <w:rPr>
                <w:color w:val="365F91"/>
              </w:rPr>
            </w:pPr>
            <w:r w:rsidRPr="00AD11AF">
              <w:rPr>
                <w:color w:val="365F91"/>
              </w:rPr>
              <w:t>0</w:t>
            </w:r>
          </w:p>
        </w:tc>
        <w:tc>
          <w:tcPr>
            <w:tcW w:w="1021" w:type="dxa"/>
            <w:tcBorders>
              <w:left w:val="single" w:sz="4" w:space="0" w:color="auto"/>
              <w:right w:val="nil"/>
            </w:tcBorders>
            <w:shd w:val="clear" w:color="auto" w:fill="D3DFEE"/>
            <w:vAlign w:val="bottom"/>
          </w:tcPr>
          <w:p w:rsidR="00165C4A" w:rsidRPr="00AD11AF" w:rsidRDefault="00165C4A" w:rsidP="00F70BBA">
            <w:pPr>
              <w:jc w:val="center"/>
              <w:rPr>
                <w:color w:val="365F91"/>
              </w:rPr>
            </w:pPr>
            <w:r w:rsidRPr="00AD11AF">
              <w:rPr>
                <w:color w:val="365F91"/>
              </w:rPr>
              <w:t>0</w:t>
            </w:r>
          </w:p>
        </w:tc>
        <w:tc>
          <w:tcPr>
            <w:tcW w:w="1020" w:type="dxa"/>
            <w:tcBorders>
              <w:left w:val="nil"/>
              <w:right w:val="nil"/>
            </w:tcBorders>
            <w:shd w:val="clear" w:color="auto" w:fill="D3DFEE"/>
            <w:vAlign w:val="bottom"/>
          </w:tcPr>
          <w:p w:rsidR="00165C4A" w:rsidRPr="00AD11AF" w:rsidRDefault="00165C4A" w:rsidP="00F70BBA">
            <w:pPr>
              <w:jc w:val="center"/>
              <w:rPr>
                <w:color w:val="365F91"/>
              </w:rPr>
            </w:pPr>
            <w:r w:rsidRPr="00AD11AF">
              <w:rPr>
                <w:color w:val="365F91"/>
              </w:rPr>
              <w:t>0</w:t>
            </w:r>
          </w:p>
        </w:tc>
        <w:tc>
          <w:tcPr>
            <w:tcW w:w="1021" w:type="dxa"/>
            <w:tcBorders>
              <w:top w:val="nil"/>
              <w:left w:val="nil"/>
              <w:bottom w:val="nil"/>
              <w:right w:val="single" w:sz="4" w:space="0" w:color="auto"/>
            </w:tcBorders>
            <w:shd w:val="clear" w:color="auto" w:fill="D3DFEE"/>
            <w:vAlign w:val="bottom"/>
          </w:tcPr>
          <w:p w:rsidR="00165C4A" w:rsidRPr="00AD11AF" w:rsidRDefault="00165C4A" w:rsidP="00F70BBA">
            <w:pPr>
              <w:jc w:val="center"/>
              <w:rPr>
                <w:color w:val="365F91"/>
              </w:rPr>
            </w:pPr>
            <w:r w:rsidRPr="00AD11AF">
              <w:rPr>
                <w:color w:val="365F91"/>
              </w:rPr>
              <w:t>0</w:t>
            </w:r>
          </w:p>
        </w:tc>
      </w:tr>
      <w:tr w:rsidR="00165C4A" w:rsidTr="00F70BBA">
        <w:trPr>
          <w:trHeight w:val="474"/>
        </w:trPr>
        <w:tc>
          <w:tcPr>
            <w:tcW w:w="1924" w:type="dxa"/>
            <w:tcBorders>
              <w:top w:val="nil"/>
              <w:left w:val="single" w:sz="4" w:space="0" w:color="auto"/>
              <w:bottom w:val="nil"/>
              <w:right w:val="single" w:sz="4" w:space="0" w:color="auto"/>
            </w:tcBorders>
            <w:shd w:val="clear" w:color="auto" w:fill="auto"/>
          </w:tcPr>
          <w:p w:rsidR="00165C4A" w:rsidRPr="00AD11AF" w:rsidRDefault="00165C4A" w:rsidP="00F70BBA">
            <w:pPr>
              <w:rPr>
                <w:b/>
                <w:bCs/>
                <w:color w:val="365F91"/>
              </w:rPr>
            </w:pPr>
            <w:r w:rsidRPr="00AD11AF">
              <w:rPr>
                <w:b/>
                <w:bCs/>
                <w:color w:val="365F91"/>
              </w:rPr>
              <w:t>N. Tri-</w:t>
            </w:r>
            <w:proofErr w:type="spellStart"/>
            <w:r w:rsidRPr="00AD11AF">
              <w:rPr>
                <w:b/>
                <w:bCs/>
                <w:color w:val="365F91"/>
              </w:rPr>
              <w:t>Plex</w:t>
            </w:r>
            <w:proofErr w:type="spellEnd"/>
          </w:p>
        </w:tc>
        <w:tc>
          <w:tcPr>
            <w:tcW w:w="803" w:type="dxa"/>
            <w:tcBorders>
              <w:top w:val="nil"/>
              <w:left w:val="single" w:sz="4" w:space="0" w:color="auto"/>
              <w:bottom w:val="nil"/>
            </w:tcBorders>
            <w:shd w:val="clear" w:color="auto" w:fill="auto"/>
            <w:vAlign w:val="bottom"/>
          </w:tcPr>
          <w:p w:rsidR="00165C4A" w:rsidRPr="00AD11AF" w:rsidRDefault="00165C4A" w:rsidP="00F70BBA">
            <w:pPr>
              <w:jc w:val="center"/>
              <w:rPr>
                <w:color w:val="365F91"/>
              </w:rPr>
            </w:pPr>
            <w:r w:rsidRPr="00AD11AF">
              <w:rPr>
                <w:color w:val="365F91"/>
              </w:rPr>
              <w:t>0</w:t>
            </w:r>
          </w:p>
        </w:tc>
        <w:tc>
          <w:tcPr>
            <w:tcW w:w="1020" w:type="dxa"/>
            <w:tcBorders>
              <w:top w:val="nil"/>
              <w:bottom w:val="nil"/>
            </w:tcBorders>
            <w:shd w:val="clear" w:color="auto" w:fill="auto"/>
            <w:vAlign w:val="bottom"/>
          </w:tcPr>
          <w:p w:rsidR="00165C4A" w:rsidRPr="00AD11AF" w:rsidRDefault="00165C4A" w:rsidP="00F70BBA">
            <w:pPr>
              <w:jc w:val="center"/>
              <w:rPr>
                <w:color w:val="365F91"/>
              </w:rPr>
            </w:pPr>
            <w:r w:rsidRPr="00AD11AF">
              <w:rPr>
                <w:color w:val="365F91"/>
              </w:rPr>
              <w:t>0</w:t>
            </w:r>
          </w:p>
        </w:tc>
        <w:tc>
          <w:tcPr>
            <w:tcW w:w="1024" w:type="dxa"/>
            <w:tcBorders>
              <w:top w:val="nil"/>
              <w:bottom w:val="nil"/>
              <w:right w:val="single" w:sz="4" w:space="0" w:color="auto"/>
            </w:tcBorders>
            <w:shd w:val="clear" w:color="auto" w:fill="auto"/>
            <w:vAlign w:val="bottom"/>
          </w:tcPr>
          <w:p w:rsidR="00165C4A" w:rsidRPr="00AD11AF" w:rsidRDefault="00165C4A" w:rsidP="00F70BBA">
            <w:pPr>
              <w:jc w:val="center"/>
              <w:rPr>
                <w:color w:val="365F91"/>
              </w:rPr>
            </w:pPr>
            <w:r w:rsidRPr="00AD11AF">
              <w:rPr>
                <w:color w:val="365F91"/>
              </w:rPr>
              <w:t>0</w:t>
            </w:r>
          </w:p>
        </w:tc>
        <w:tc>
          <w:tcPr>
            <w:tcW w:w="1020" w:type="dxa"/>
            <w:tcBorders>
              <w:left w:val="single" w:sz="4" w:space="0" w:color="auto"/>
            </w:tcBorders>
            <w:shd w:val="clear" w:color="auto" w:fill="auto"/>
            <w:vAlign w:val="bottom"/>
          </w:tcPr>
          <w:p w:rsidR="00165C4A" w:rsidRPr="00AD11AF" w:rsidRDefault="00165C4A" w:rsidP="00F70BBA">
            <w:pPr>
              <w:jc w:val="center"/>
              <w:rPr>
                <w:color w:val="365F91"/>
              </w:rPr>
            </w:pPr>
            <w:r w:rsidRPr="00AD11AF">
              <w:rPr>
                <w:color w:val="365F91"/>
              </w:rPr>
              <w:t>0</w:t>
            </w:r>
          </w:p>
        </w:tc>
        <w:tc>
          <w:tcPr>
            <w:tcW w:w="1021" w:type="dxa"/>
            <w:shd w:val="clear" w:color="auto" w:fill="auto"/>
            <w:vAlign w:val="bottom"/>
          </w:tcPr>
          <w:p w:rsidR="00165C4A" w:rsidRPr="00AD11AF" w:rsidRDefault="00165C4A" w:rsidP="00F70BBA">
            <w:pPr>
              <w:jc w:val="center"/>
              <w:rPr>
                <w:color w:val="365F91"/>
              </w:rPr>
            </w:pPr>
            <w:r w:rsidRPr="00AD11AF">
              <w:rPr>
                <w:color w:val="365F91"/>
              </w:rPr>
              <w:t>0</w:t>
            </w:r>
          </w:p>
        </w:tc>
        <w:tc>
          <w:tcPr>
            <w:tcW w:w="1020" w:type="dxa"/>
            <w:tcBorders>
              <w:top w:val="nil"/>
              <w:bottom w:val="nil"/>
              <w:right w:val="single" w:sz="4" w:space="0" w:color="auto"/>
            </w:tcBorders>
            <w:shd w:val="clear" w:color="auto" w:fill="auto"/>
            <w:vAlign w:val="bottom"/>
          </w:tcPr>
          <w:p w:rsidR="00165C4A" w:rsidRPr="00AD11AF" w:rsidRDefault="00165C4A" w:rsidP="00F70BBA">
            <w:pPr>
              <w:jc w:val="center"/>
              <w:rPr>
                <w:color w:val="365F91"/>
              </w:rPr>
            </w:pPr>
            <w:r w:rsidRPr="00AD11AF">
              <w:rPr>
                <w:color w:val="365F91"/>
              </w:rPr>
              <w:t>0</w:t>
            </w:r>
          </w:p>
        </w:tc>
        <w:tc>
          <w:tcPr>
            <w:tcW w:w="1021" w:type="dxa"/>
            <w:tcBorders>
              <w:left w:val="single" w:sz="4" w:space="0" w:color="auto"/>
            </w:tcBorders>
            <w:shd w:val="clear" w:color="auto" w:fill="auto"/>
            <w:vAlign w:val="bottom"/>
          </w:tcPr>
          <w:p w:rsidR="00165C4A" w:rsidRPr="00AD11AF" w:rsidRDefault="00165C4A" w:rsidP="00F70BBA">
            <w:pPr>
              <w:jc w:val="center"/>
              <w:rPr>
                <w:color w:val="365F91"/>
              </w:rPr>
            </w:pPr>
            <w:r>
              <w:rPr>
                <w:color w:val="365F91"/>
              </w:rPr>
              <w:t>0</w:t>
            </w:r>
          </w:p>
        </w:tc>
        <w:tc>
          <w:tcPr>
            <w:tcW w:w="1020" w:type="dxa"/>
            <w:shd w:val="clear" w:color="auto" w:fill="auto"/>
            <w:vAlign w:val="bottom"/>
          </w:tcPr>
          <w:p w:rsidR="00165C4A" w:rsidRPr="00AD11AF" w:rsidRDefault="00165C4A" w:rsidP="00F70BBA">
            <w:pPr>
              <w:jc w:val="center"/>
              <w:rPr>
                <w:color w:val="365F91"/>
              </w:rPr>
            </w:pPr>
            <w:r>
              <w:rPr>
                <w:color w:val="365F91"/>
              </w:rPr>
              <w:t>0</w:t>
            </w:r>
          </w:p>
        </w:tc>
        <w:tc>
          <w:tcPr>
            <w:tcW w:w="1021" w:type="dxa"/>
            <w:tcBorders>
              <w:top w:val="nil"/>
              <w:bottom w:val="nil"/>
              <w:right w:val="single" w:sz="4" w:space="0" w:color="auto"/>
            </w:tcBorders>
            <w:shd w:val="clear" w:color="auto" w:fill="auto"/>
            <w:vAlign w:val="bottom"/>
          </w:tcPr>
          <w:p w:rsidR="00165C4A" w:rsidRPr="00AD11AF" w:rsidRDefault="00165C4A" w:rsidP="00F70BBA">
            <w:pPr>
              <w:jc w:val="center"/>
              <w:rPr>
                <w:color w:val="365F91"/>
              </w:rPr>
            </w:pPr>
            <w:r>
              <w:rPr>
                <w:color w:val="365F91"/>
              </w:rPr>
              <w:t>0</w:t>
            </w:r>
          </w:p>
        </w:tc>
      </w:tr>
      <w:tr w:rsidR="00165C4A" w:rsidTr="00F70BBA">
        <w:trPr>
          <w:trHeight w:val="510"/>
        </w:trPr>
        <w:tc>
          <w:tcPr>
            <w:tcW w:w="1924" w:type="dxa"/>
            <w:tcBorders>
              <w:top w:val="nil"/>
              <w:left w:val="single" w:sz="4" w:space="0" w:color="auto"/>
              <w:bottom w:val="nil"/>
              <w:right w:val="single" w:sz="4" w:space="0" w:color="auto"/>
            </w:tcBorders>
            <w:shd w:val="clear" w:color="auto" w:fill="D3DFEE"/>
          </w:tcPr>
          <w:p w:rsidR="00165C4A" w:rsidRPr="00AD11AF" w:rsidRDefault="00165C4A" w:rsidP="00F70BBA">
            <w:pPr>
              <w:rPr>
                <w:b/>
                <w:bCs/>
                <w:color w:val="365F91"/>
              </w:rPr>
            </w:pPr>
            <w:r w:rsidRPr="00AD11AF">
              <w:rPr>
                <w:b/>
                <w:bCs/>
                <w:color w:val="365F91"/>
              </w:rPr>
              <w:t>S Tri-</w:t>
            </w:r>
            <w:proofErr w:type="spellStart"/>
            <w:r w:rsidRPr="00AD11AF">
              <w:rPr>
                <w:b/>
                <w:bCs/>
                <w:color w:val="365F91"/>
              </w:rPr>
              <w:t>Plex</w:t>
            </w:r>
            <w:proofErr w:type="spellEnd"/>
          </w:p>
        </w:tc>
        <w:tc>
          <w:tcPr>
            <w:tcW w:w="803" w:type="dxa"/>
            <w:tcBorders>
              <w:top w:val="nil"/>
              <w:left w:val="single" w:sz="4" w:space="0" w:color="auto"/>
              <w:bottom w:val="nil"/>
              <w:right w:val="nil"/>
            </w:tcBorders>
            <w:shd w:val="clear" w:color="auto" w:fill="D3DFEE"/>
            <w:vAlign w:val="bottom"/>
          </w:tcPr>
          <w:p w:rsidR="00165C4A" w:rsidRPr="00AD11AF" w:rsidRDefault="00165C4A" w:rsidP="00F70BBA">
            <w:pPr>
              <w:jc w:val="center"/>
              <w:rPr>
                <w:color w:val="365F91"/>
              </w:rPr>
            </w:pPr>
            <w:r w:rsidRPr="00AD11AF">
              <w:rPr>
                <w:color w:val="365F91"/>
              </w:rPr>
              <w:t>0</w:t>
            </w:r>
          </w:p>
        </w:tc>
        <w:tc>
          <w:tcPr>
            <w:tcW w:w="1020" w:type="dxa"/>
            <w:tcBorders>
              <w:top w:val="nil"/>
              <w:left w:val="nil"/>
              <w:bottom w:val="nil"/>
              <w:right w:val="nil"/>
            </w:tcBorders>
            <w:shd w:val="clear" w:color="auto" w:fill="D3DFEE"/>
            <w:vAlign w:val="bottom"/>
          </w:tcPr>
          <w:p w:rsidR="00165C4A" w:rsidRPr="00AD11AF" w:rsidRDefault="00165C4A" w:rsidP="00F70BBA">
            <w:pPr>
              <w:jc w:val="center"/>
              <w:rPr>
                <w:color w:val="365F91"/>
              </w:rPr>
            </w:pPr>
            <w:r w:rsidRPr="00AD11AF">
              <w:rPr>
                <w:color w:val="365F91"/>
              </w:rPr>
              <w:t>0</w:t>
            </w:r>
          </w:p>
        </w:tc>
        <w:tc>
          <w:tcPr>
            <w:tcW w:w="1024" w:type="dxa"/>
            <w:tcBorders>
              <w:top w:val="nil"/>
              <w:left w:val="nil"/>
              <w:bottom w:val="nil"/>
              <w:right w:val="single" w:sz="4" w:space="0" w:color="auto"/>
            </w:tcBorders>
            <w:shd w:val="clear" w:color="auto" w:fill="D3DFEE"/>
            <w:vAlign w:val="bottom"/>
          </w:tcPr>
          <w:p w:rsidR="00165C4A" w:rsidRPr="00AD11AF" w:rsidRDefault="00165C4A" w:rsidP="00F70BBA">
            <w:pPr>
              <w:jc w:val="center"/>
              <w:rPr>
                <w:color w:val="365F91"/>
              </w:rPr>
            </w:pPr>
            <w:r w:rsidRPr="00AD11AF">
              <w:rPr>
                <w:color w:val="365F91"/>
              </w:rPr>
              <w:t>0</w:t>
            </w:r>
          </w:p>
        </w:tc>
        <w:tc>
          <w:tcPr>
            <w:tcW w:w="1020" w:type="dxa"/>
            <w:tcBorders>
              <w:left w:val="single" w:sz="4" w:space="0" w:color="auto"/>
              <w:right w:val="nil"/>
            </w:tcBorders>
            <w:shd w:val="clear" w:color="auto" w:fill="D3DFEE"/>
            <w:vAlign w:val="bottom"/>
          </w:tcPr>
          <w:p w:rsidR="00165C4A" w:rsidRPr="00AD11AF" w:rsidRDefault="00165C4A" w:rsidP="00F70BBA">
            <w:pPr>
              <w:jc w:val="center"/>
              <w:rPr>
                <w:color w:val="365F91"/>
              </w:rPr>
            </w:pPr>
            <w:r w:rsidRPr="00AD11AF">
              <w:rPr>
                <w:color w:val="365F91"/>
              </w:rPr>
              <w:t>0</w:t>
            </w:r>
          </w:p>
        </w:tc>
        <w:tc>
          <w:tcPr>
            <w:tcW w:w="1021" w:type="dxa"/>
            <w:tcBorders>
              <w:left w:val="nil"/>
              <w:right w:val="nil"/>
            </w:tcBorders>
            <w:shd w:val="clear" w:color="auto" w:fill="D3DFEE"/>
            <w:vAlign w:val="bottom"/>
          </w:tcPr>
          <w:p w:rsidR="00165C4A" w:rsidRPr="00AD11AF" w:rsidRDefault="00165C4A" w:rsidP="00F70BBA">
            <w:pPr>
              <w:jc w:val="center"/>
              <w:rPr>
                <w:color w:val="365F91"/>
              </w:rPr>
            </w:pPr>
            <w:r w:rsidRPr="00AD11AF">
              <w:rPr>
                <w:color w:val="365F91"/>
              </w:rPr>
              <w:t>0</w:t>
            </w:r>
          </w:p>
        </w:tc>
        <w:tc>
          <w:tcPr>
            <w:tcW w:w="1020" w:type="dxa"/>
            <w:tcBorders>
              <w:top w:val="nil"/>
              <w:left w:val="nil"/>
              <w:bottom w:val="nil"/>
              <w:right w:val="single" w:sz="4" w:space="0" w:color="auto"/>
            </w:tcBorders>
            <w:shd w:val="clear" w:color="auto" w:fill="D3DFEE"/>
            <w:vAlign w:val="bottom"/>
          </w:tcPr>
          <w:p w:rsidR="00165C4A" w:rsidRPr="00AD11AF" w:rsidRDefault="00165C4A" w:rsidP="00F70BBA">
            <w:pPr>
              <w:jc w:val="center"/>
              <w:rPr>
                <w:color w:val="365F91"/>
              </w:rPr>
            </w:pPr>
            <w:r w:rsidRPr="00AD11AF">
              <w:rPr>
                <w:color w:val="365F91"/>
              </w:rPr>
              <w:t>0</w:t>
            </w:r>
          </w:p>
        </w:tc>
        <w:tc>
          <w:tcPr>
            <w:tcW w:w="1021" w:type="dxa"/>
            <w:tcBorders>
              <w:left w:val="single" w:sz="4" w:space="0" w:color="auto"/>
              <w:right w:val="nil"/>
            </w:tcBorders>
            <w:shd w:val="clear" w:color="auto" w:fill="D3DFEE"/>
            <w:vAlign w:val="bottom"/>
          </w:tcPr>
          <w:p w:rsidR="00165C4A" w:rsidRPr="00AD11AF" w:rsidRDefault="00165C4A" w:rsidP="00F70BBA">
            <w:pPr>
              <w:jc w:val="center"/>
              <w:rPr>
                <w:color w:val="365F91"/>
              </w:rPr>
            </w:pPr>
            <w:r>
              <w:rPr>
                <w:color w:val="365F91"/>
              </w:rPr>
              <w:t>0</w:t>
            </w:r>
          </w:p>
        </w:tc>
        <w:tc>
          <w:tcPr>
            <w:tcW w:w="1020" w:type="dxa"/>
            <w:tcBorders>
              <w:left w:val="nil"/>
              <w:right w:val="nil"/>
            </w:tcBorders>
            <w:shd w:val="clear" w:color="auto" w:fill="D3DFEE"/>
            <w:vAlign w:val="bottom"/>
          </w:tcPr>
          <w:p w:rsidR="00165C4A" w:rsidRPr="00AD11AF" w:rsidRDefault="00165C4A" w:rsidP="00F70BBA">
            <w:pPr>
              <w:jc w:val="center"/>
              <w:rPr>
                <w:color w:val="365F91"/>
              </w:rPr>
            </w:pPr>
            <w:r>
              <w:rPr>
                <w:color w:val="365F91"/>
              </w:rPr>
              <w:t>0</w:t>
            </w:r>
          </w:p>
        </w:tc>
        <w:tc>
          <w:tcPr>
            <w:tcW w:w="1021" w:type="dxa"/>
            <w:tcBorders>
              <w:top w:val="nil"/>
              <w:left w:val="nil"/>
              <w:bottom w:val="nil"/>
              <w:right w:val="single" w:sz="4" w:space="0" w:color="auto"/>
            </w:tcBorders>
            <w:shd w:val="clear" w:color="auto" w:fill="D3DFEE"/>
            <w:vAlign w:val="bottom"/>
          </w:tcPr>
          <w:p w:rsidR="00165C4A" w:rsidRPr="00AD11AF" w:rsidRDefault="00165C4A" w:rsidP="00F70BBA">
            <w:pPr>
              <w:jc w:val="center"/>
              <w:rPr>
                <w:color w:val="365F91"/>
              </w:rPr>
            </w:pPr>
            <w:r>
              <w:rPr>
                <w:color w:val="365F91"/>
              </w:rPr>
              <w:t>0</w:t>
            </w:r>
          </w:p>
        </w:tc>
      </w:tr>
      <w:tr w:rsidR="000D5DE2" w:rsidTr="00674453">
        <w:trPr>
          <w:trHeight w:val="510"/>
        </w:trPr>
        <w:tc>
          <w:tcPr>
            <w:tcW w:w="1924" w:type="dxa"/>
            <w:tcBorders>
              <w:top w:val="nil"/>
              <w:left w:val="single" w:sz="4" w:space="0" w:color="auto"/>
              <w:bottom w:val="nil"/>
              <w:right w:val="single" w:sz="4" w:space="0" w:color="auto"/>
            </w:tcBorders>
            <w:shd w:val="clear" w:color="auto" w:fill="auto"/>
          </w:tcPr>
          <w:p w:rsidR="000D5DE2" w:rsidRPr="00AD11AF" w:rsidRDefault="000D5DE2" w:rsidP="000D5DE2">
            <w:pPr>
              <w:rPr>
                <w:b/>
                <w:bCs/>
                <w:color w:val="365F91"/>
              </w:rPr>
            </w:pPr>
            <w:r>
              <w:rPr>
                <w:b/>
                <w:bCs/>
                <w:color w:val="365F91"/>
              </w:rPr>
              <w:t>Four-</w:t>
            </w:r>
            <w:proofErr w:type="spellStart"/>
            <w:r>
              <w:rPr>
                <w:b/>
                <w:bCs/>
                <w:color w:val="365F91"/>
              </w:rPr>
              <w:t>Plex</w:t>
            </w:r>
            <w:proofErr w:type="spellEnd"/>
          </w:p>
        </w:tc>
        <w:tc>
          <w:tcPr>
            <w:tcW w:w="803" w:type="dxa"/>
            <w:tcBorders>
              <w:top w:val="nil"/>
              <w:left w:val="single" w:sz="4" w:space="0" w:color="auto"/>
              <w:bottom w:val="nil"/>
              <w:right w:val="nil"/>
            </w:tcBorders>
            <w:shd w:val="clear" w:color="auto" w:fill="auto"/>
            <w:vAlign w:val="bottom"/>
          </w:tcPr>
          <w:p w:rsidR="000D5DE2" w:rsidRPr="00AD11AF" w:rsidRDefault="000D5DE2" w:rsidP="000D5DE2">
            <w:pPr>
              <w:jc w:val="center"/>
              <w:rPr>
                <w:color w:val="365F91"/>
              </w:rPr>
            </w:pPr>
            <w:r>
              <w:rPr>
                <w:color w:val="365F91"/>
              </w:rPr>
              <w:t>0</w:t>
            </w:r>
          </w:p>
        </w:tc>
        <w:tc>
          <w:tcPr>
            <w:tcW w:w="1020" w:type="dxa"/>
            <w:tcBorders>
              <w:top w:val="nil"/>
              <w:left w:val="nil"/>
              <w:bottom w:val="nil"/>
              <w:right w:val="nil"/>
            </w:tcBorders>
            <w:shd w:val="clear" w:color="auto" w:fill="auto"/>
          </w:tcPr>
          <w:p w:rsidR="000D5DE2" w:rsidRDefault="000D5DE2" w:rsidP="000D5DE2">
            <w:pPr>
              <w:jc w:val="center"/>
            </w:pPr>
            <w:r w:rsidRPr="00AA766A">
              <w:rPr>
                <w:color w:val="365F91"/>
              </w:rPr>
              <w:t>0</w:t>
            </w:r>
          </w:p>
        </w:tc>
        <w:tc>
          <w:tcPr>
            <w:tcW w:w="1024" w:type="dxa"/>
            <w:tcBorders>
              <w:top w:val="nil"/>
              <w:left w:val="nil"/>
              <w:bottom w:val="nil"/>
              <w:right w:val="single" w:sz="4" w:space="0" w:color="auto"/>
            </w:tcBorders>
            <w:shd w:val="clear" w:color="auto" w:fill="auto"/>
          </w:tcPr>
          <w:p w:rsidR="000D5DE2" w:rsidRDefault="000D5DE2" w:rsidP="000D5DE2">
            <w:pPr>
              <w:jc w:val="center"/>
            </w:pPr>
            <w:r w:rsidRPr="00C34759">
              <w:rPr>
                <w:color w:val="365F91"/>
              </w:rPr>
              <w:t>0</w:t>
            </w:r>
          </w:p>
        </w:tc>
        <w:tc>
          <w:tcPr>
            <w:tcW w:w="1020" w:type="dxa"/>
            <w:tcBorders>
              <w:left w:val="single" w:sz="4" w:space="0" w:color="auto"/>
              <w:right w:val="nil"/>
            </w:tcBorders>
            <w:shd w:val="clear" w:color="auto" w:fill="auto"/>
            <w:vAlign w:val="bottom"/>
          </w:tcPr>
          <w:p w:rsidR="000D5DE2" w:rsidRPr="00AD11AF" w:rsidRDefault="000D5DE2" w:rsidP="000D5DE2">
            <w:pPr>
              <w:jc w:val="center"/>
              <w:rPr>
                <w:color w:val="365F91"/>
              </w:rPr>
            </w:pPr>
            <w:r>
              <w:rPr>
                <w:color w:val="365F91"/>
              </w:rPr>
              <w:t>0</w:t>
            </w:r>
          </w:p>
        </w:tc>
        <w:tc>
          <w:tcPr>
            <w:tcW w:w="1021" w:type="dxa"/>
            <w:tcBorders>
              <w:left w:val="nil"/>
              <w:right w:val="nil"/>
            </w:tcBorders>
            <w:shd w:val="clear" w:color="auto" w:fill="auto"/>
            <w:vAlign w:val="bottom"/>
          </w:tcPr>
          <w:p w:rsidR="000D5DE2" w:rsidRPr="00AD11AF" w:rsidRDefault="000D5DE2" w:rsidP="000D5DE2">
            <w:pPr>
              <w:jc w:val="center"/>
              <w:rPr>
                <w:color w:val="365F91"/>
              </w:rPr>
            </w:pPr>
            <w:r>
              <w:rPr>
                <w:color w:val="365F91"/>
              </w:rPr>
              <w:t>0</w:t>
            </w:r>
          </w:p>
        </w:tc>
        <w:tc>
          <w:tcPr>
            <w:tcW w:w="1020" w:type="dxa"/>
            <w:tcBorders>
              <w:top w:val="nil"/>
              <w:left w:val="nil"/>
              <w:bottom w:val="nil"/>
              <w:right w:val="single" w:sz="4" w:space="0" w:color="auto"/>
            </w:tcBorders>
            <w:shd w:val="clear" w:color="auto" w:fill="auto"/>
            <w:vAlign w:val="bottom"/>
          </w:tcPr>
          <w:p w:rsidR="000D5DE2" w:rsidRPr="00AD11AF" w:rsidRDefault="000D5DE2" w:rsidP="000D5DE2">
            <w:pPr>
              <w:jc w:val="center"/>
              <w:rPr>
                <w:color w:val="365F91"/>
              </w:rPr>
            </w:pPr>
            <w:r>
              <w:rPr>
                <w:color w:val="365F91"/>
              </w:rPr>
              <w:t>0</w:t>
            </w:r>
          </w:p>
        </w:tc>
        <w:tc>
          <w:tcPr>
            <w:tcW w:w="1021" w:type="dxa"/>
            <w:tcBorders>
              <w:left w:val="single" w:sz="4" w:space="0" w:color="auto"/>
              <w:right w:val="nil"/>
            </w:tcBorders>
            <w:shd w:val="clear" w:color="auto" w:fill="auto"/>
            <w:vAlign w:val="bottom"/>
          </w:tcPr>
          <w:p w:rsidR="000D5DE2" w:rsidRPr="00AD11AF" w:rsidRDefault="000D5DE2" w:rsidP="000D5DE2">
            <w:pPr>
              <w:jc w:val="center"/>
              <w:rPr>
                <w:color w:val="365F91"/>
              </w:rPr>
            </w:pPr>
            <w:r>
              <w:rPr>
                <w:color w:val="365F91"/>
              </w:rPr>
              <w:t>0</w:t>
            </w:r>
          </w:p>
        </w:tc>
        <w:tc>
          <w:tcPr>
            <w:tcW w:w="1020" w:type="dxa"/>
            <w:tcBorders>
              <w:left w:val="nil"/>
              <w:right w:val="nil"/>
            </w:tcBorders>
            <w:shd w:val="clear" w:color="auto" w:fill="auto"/>
            <w:vAlign w:val="bottom"/>
          </w:tcPr>
          <w:p w:rsidR="000D5DE2" w:rsidRPr="00AD11AF" w:rsidRDefault="000D5DE2" w:rsidP="000D5DE2">
            <w:pPr>
              <w:jc w:val="center"/>
              <w:rPr>
                <w:color w:val="365F91"/>
              </w:rPr>
            </w:pPr>
            <w:r>
              <w:rPr>
                <w:color w:val="365F91"/>
              </w:rPr>
              <w:t>0</w:t>
            </w:r>
          </w:p>
        </w:tc>
        <w:tc>
          <w:tcPr>
            <w:tcW w:w="1021" w:type="dxa"/>
            <w:tcBorders>
              <w:top w:val="nil"/>
              <w:left w:val="nil"/>
              <w:bottom w:val="nil"/>
              <w:right w:val="single" w:sz="4" w:space="0" w:color="auto"/>
            </w:tcBorders>
            <w:shd w:val="clear" w:color="auto" w:fill="auto"/>
            <w:vAlign w:val="bottom"/>
          </w:tcPr>
          <w:p w:rsidR="000D5DE2" w:rsidRPr="00AD11AF" w:rsidRDefault="000D5DE2" w:rsidP="000D5DE2">
            <w:pPr>
              <w:jc w:val="center"/>
              <w:rPr>
                <w:color w:val="365F91"/>
              </w:rPr>
            </w:pPr>
            <w:r>
              <w:rPr>
                <w:color w:val="365F91"/>
              </w:rPr>
              <w:t>0</w:t>
            </w:r>
          </w:p>
        </w:tc>
      </w:tr>
      <w:tr w:rsidR="000D5DE2" w:rsidTr="00674453">
        <w:trPr>
          <w:trHeight w:val="510"/>
        </w:trPr>
        <w:tc>
          <w:tcPr>
            <w:tcW w:w="1924" w:type="dxa"/>
            <w:tcBorders>
              <w:top w:val="nil"/>
              <w:left w:val="single" w:sz="4" w:space="0" w:color="auto"/>
              <w:bottom w:val="nil"/>
              <w:right w:val="single" w:sz="4" w:space="0" w:color="auto"/>
            </w:tcBorders>
            <w:shd w:val="clear" w:color="auto" w:fill="D9E2F3" w:themeFill="accent5" w:themeFillTint="33"/>
          </w:tcPr>
          <w:p w:rsidR="000D5DE2" w:rsidRDefault="000D5DE2" w:rsidP="000D5DE2">
            <w:pPr>
              <w:rPr>
                <w:b/>
                <w:bCs/>
                <w:color w:val="365F91"/>
              </w:rPr>
            </w:pPr>
            <w:r>
              <w:rPr>
                <w:b/>
                <w:bCs/>
                <w:color w:val="365F91"/>
              </w:rPr>
              <w:t>Student House 1</w:t>
            </w:r>
          </w:p>
        </w:tc>
        <w:tc>
          <w:tcPr>
            <w:tcW w:w="803" w:type="dxa"/>
            <w:tcBorders>
              <w:top w:val="nil"/>
              <w:left w:val="single" w:sz="4" w:space="0" w:color="auto"/>
              <w:bottom w:val="nil"/>
              <w:right w:val="nil"/>
            </w:tcBorders>
            <w:shd w:val="clear" w:color="auto" w:fill="D9E2F3" w:themeFill="accent5" w:themeFillTint="33"/>
          </w:tcPr>
          <w:p w:rsidR="000D5DE2" w:rsidRDefault="000D5DE2" w:rsidP="000D5DE2">
            <w:pPr>
              <w:jc w:val="center"/>
            </w:pPr>
            <w:r w:rsidRPr="006563DE">
              <w:rPr>
                <w:color w:val="365F91"/>
              </w:rPr>
              <w:t>0</w:t>
            </w:r>
          </w:p>
        </w:tc>
        <w:tc>
          <w:tcPr>
            <w:tcW w:w="1020" w:type="dxa"/>
            <w:tcBorders>
              <w:top w:val="nil"/>
              <w:left w:val="nil"/>
              <w:bottom w:val="nil"/>
              <w:right w:val="nil"/>
            </w:tcBorders>
            <w:shd w:val="clear" w:color="auto" w:fill="D9E2F3" w:themeFill="accent5" w:themeFillTint="33"/>
          </w:tcPr>
          <w:p w:rsidR="000D5DE2" w:rsidRDefault="000D5DE2" w:rsidP="000D5DE2">
            <w:pPr>
              <w:jc w:val="center"/>
            </w:pPr>
            <w:r w:rsidRPr="00AA766A">
              <w:rPr>
                <w:color w:val="365F91"/>
              </w:rPr>
              <w:t>0</w:t>
            </w:r>
          </w:p>
        </w:tc>
        <w:tc>
          <w:tcPr>
            <w:tcW w:w="1024" w:type="dxa"/>
            <w:tcBorders>
              <w:top w:val="nil"/>
              <w:left w:val="nil"/>
              <w:bottom w:val="nil"/>
              <w:right w:val="single" w:sz="4" w:space="0" w:color="auto"/>
            </w:tcBorders>
            <w:shd w:val="clear" w:color="auto" w:fill="D9E2F3" w:themeFill="accent5" w:themeFillTint="33"/>
          </w:tcPr>
          <w:p w:rsidR="000D5DE2" w:rsidRDefault="000D5DE2" w:rsidP="000D5DE2">
            <w:pPr>
              <w:jc w:val="center"/>
            </w:pPr>
            <w:r w:rsidRPr="00C34759">
              <w:rPr>
                <w:color w:val="365F91"/>
              </w:rPr>
              <w:t>0</w:t>
            </w:r>
          </w:p>
        </w:tc>
        <w:tc>
          <w:tcPr>
            <w:tcW w:w="1020" w:type="dxa"/>
            <w:tcBorders>
              <w:left w:val="single" w:sz="4" w:space="0" w:color="auto"/>
              <w:right w:val="nil"/>
            </w:tcBorders>
            <w:shd w:val="clear" w:color="auto" w:fill="D9E2F3" w:themeFill="accent5" w:themeFillTint="33"/>
            <w:vAlign w:val="bottom"/>
          </w:tcPr>
          <w:p w:rsidR="000D5DE2" w:rsidRPr="00AD11AF" w:rsidRDefault="000D5DE2" w:rsidP="000D5DE2">
            <w:pPr>
              <w:jc w:val="center"/>
              <w:rPr>
                <w:color w:val="365F91"/>
              </w:rPr>
            </w:pPr>
            <w:r>
              <w:rPr>
                <w:color w:val="365F91"/>
              </w:rPr>
              <w:t>0</w:t>
            </w:r>
          </w:p>
        </w:tc>
        <w:tc>
          <w:tcPr>
            <w:tcW w:w="1021" w:type="dxa"/>
            <w:tcBorders>
              <w:left w:val="nil"/>
              <w:right w:val="nil"/>
            </w:tcBorders>
            <w:shd w:val="clear" w:color="auto" w:fill="D9E2F3" w:themeFill="accent5" w:themeFillTint="33"/>
            <w:vAlign w:val="bottom"/>
          </w:tcPr>
          <w:p w:rsidR="000D5DE2" w:rsidRPr="00AD11AF" w:rsidRDefault="000D5DE2" w:rsidP="000D5DE2">
            <w:pPr>
              <w:jc w:val="center"/>
              <w:rPr>
                <w:color w:val="365F91"/>
              </w:rPr>
            </w:pPr>
            <w:r>
              <w:rPr>
                <w:color w:val="365F91"/>
              </w:rPr>
              <w:t>0</w:t>
            </w:r>
          </w:p>
        </w:tc>
        <w:tc>
          <w:tcPr>
            <w:tcW w:w="1020" w:type="dxa"/>
            <w:tcBorders>
              <w:top w:val="nil"/>
              <w:left w:val="nil"/>
              <w:bottom w:val="nil"/>
              <w:right w:val="single" w:sz="4" w:space="0" w:color="auto"/>
            </w:tcBorders>
            <w:shd w:val="clear" w:color="auto" w:fill="D9E2F3" w:themeFill="accent5" w:themeFillTint="33"/>
            <w:vAlign w:val="bottom"/>
          </w:tcPr>
          <w:p w:rsidR="000D5DE2" w:rsidRPr="00AD11AF" w:rsidRDefault="000D5DE2" w:rsidP="000D5DE2">
            <w:pPr>
              <w:jc w:val="center"/>
              <w:rPr>
                <w:color w:val="365F91"/>
              </w:rPr>
            </w:pPr>
            <w:r>
              <w:rPr>
                <w:color w:val="365F91"/>
              </w:rPr>
              <w:t>0</w:t>
            </w:r>
          </w:p>
        </w:tc>
        <w:tc>
          <w:tcPr>
            <w:tcW w:w="1021" w:type="dxa"/>
            <w:tcBorders>
              <w:left w:val="single" w:sz="4" w:space="0" w:color="auto"/>
              <w:right w:val="nil"/>
            </w:tcBorders>
            <w:shd w:val="clear" w:color="auto" w:fill="D9E2F3" w:themeFill="accent5" w:themeFillTint="33"/>
            <w:vAlign w:val="bottom"/>
          </w:tcPr>
          <w:p w:rsidR="000D5DE2" w:rsidRDefault="000D5DE2" w:rsidP="000D5DE2">
            <w:pPr>
              <w:jc w:val="center"/>
              <w:rPr>
                <w:color w:val="365F91"/>
              </w:rPr>
            </w:pPr>
            <w:r>
              <w:rPr>
                <w:color w:val="365F91"/>
              </w:rPr>
              <w:t>0</w:t>
            </w:r>
          </w:p>
        </w:tc>
        <w:tc>
          <w:tcPr>
            <w:tcW w:w="1020" w:type="dxa"/>
            <w:tcBorders>
              <w:left w:val="nil"/>
              <w:right w:val="nil"/>
            </w:tcBorders>
            <w:shd w:val="clear" w:color="auto" w:fill="D9E2F3" w:themeFill="accent5" w:themeFillTint="33"/>
            <w:vAlign w:val="bottom"/>
          </w:tcPr>
          <w:p w:rsidR="000D5DE2" w:rsidRDefault="000D5DE2" w:rsidP="000D5DE2">
            <w:pPr>
              <w:jc w:val="center"/>
              <w:rPr>
                <w:color w:val="365F91"/>
              </w:rPr>
            </w:pPr>
            <w:r>
              <w:rPr>
                <w:color w:val="365F91"/>
              </w:rPr>
              <w:t>0</w:t>
            </w:r>
          </w:p>
        </w:tc>
        <w:tc>
          <w:tcPr>
            <w:tcW w:w="1021" w:type="dxa"/>
            <w:tcBorders>
              <w:top w:val="nil"/>
              <w:left w:val="nil"/>
              <w:bottom w:val="nil"/>
              <w:right w:val="single" w:sz="4" w:space="0" w:color="auto"/>
            </w:tcBorders>
            <w:shd w:val="clear" w:color="auto" w:fill="D9E2F3" w:themeFill="accent5" w:themeFillTint="33"/>
            <w:vAlign w:val="bottom"/>
          </w:tcPr>
          <w:p w:rsidR="000D5DE2" w:rsidRDefault="000D5DE2" w:rsidP="000D5DE2">
            <w:pPr>
              <w:jc w:val="center"/>
              <w:rPr>
                <w:color w:val="365F91"/>
              </w:rPr>
            </w:pPr>
            <w:r>
              <w:rPr>
                <w:color w:val="365F91"/>
              </w:rPr>
              <w:t>0</w:t>
            </w:r>
          </w:p>
        </w:tc>
      </w:tr>
      <w:tr w:rsidR="000D5DE2" w:rsidTr="00674453">
        <w:trPr>
          <w:trHeight w:val="510"/>
        </w:trPr>
        <w:tc>
          <w:tcPr>
            <w:tcW w:w="1924" w:type="dxa"/>
            <w:tcBorders>
              <w:top w:val="nil"/>
              <w:left w:val="single" w:sz="4" w:space="0" w:color="auto"/>
              <w:bottom w:val="nil"/>
              <w:right w:val="single" w:sz="4" w:space="0" w:color="auto"/>
            </w:tcBorders>
            <w:shd w:val="clear" w:color="auto" w:fill="auto"/>
          </w:tcPr>
          <w:p w:rsidR="000D5DE2" w:rsidRDefault="000D5DE2" w:rsidP="000D5DE2">
            <w:pPr>
              <w:rPr>
                <w:b/>
                <w:bCs/>
                <w:color w:val="365F91"/>
              </w:rPr>
            </w:pPr>
            <w:r>
              <w:rPr>
                <w:b/>
                <w:bCs/>
                <w:color w:val="365F91"/>
              </w:rPr>
              <w:t>Student House 2</w:t>
            </w:r>
          </w:p>
        </w:tc>
        <w:tc>
          <w:tcPr>
            <w:tcW w:w="803" w:type="dxa"/>
            <w:tcBorders>
              <w:top w:val="nil"/>
              <w:left w:val="single" w:sz="4" w:space="0" w:color="auto"/>
              <w:bottom w:val="nil"/>
              <w:right w:val="nil"/>
            </w:tcBorders>
            <w:shd w:val="clear" w:color="auto" w:fill="auto"/>
          </w:tcPr>
          <w:p w:rsidR="000D5DE2" w:rsidRDefault="000D5DE2" w:rsidP="000D5DE2">
            <w:pPr>
              <w:jc w:val="center"/>
            </w:pPr>
            <w:r w:rsidRPr="006563DE">
              <w:rPr>
                <w:color w:val="365F91"/>
              </w:rPr>
              <w:t>0</w:t>
            </w:r>
          </w:p>
        </w:tc>
        <w:tc>
          <w:tcPr>
            <w:tcW w:w="1020" w:type="dxa"/>
            <w:tcBorders>
              <w:top w:val="nil"/>
              <w:left w:val="nil"/>
              <w:bottom w:val="nil"/>
              <w:right w:val="nil"/>
            </w:tcBorders>
            <w:shd w:val="clear" w:color="auto" w:fill="auto"/>
          </w:tcPr>
          <w:p w:rsidR="000D5DE2" w:rsidRDefault="000D5DE2" w:rsidP="000D5DE2">
            <w:pPr>
              <w:jc w:val="center"/>
            </w:pPr>
            <w:r w:rsidRPr="00AA766A">
              <w:rPr>
                <w:color w:val="365F91"/>
              </w:rPr>
              <w:t>0</w:t>
            </w:r>
          </w:p>
        </w:tc>
        <w:tc>
          <w:tcPr>
            <w:tcW w:w="1024" w:type="dxa"/>
            <w:tcBorders>
              <w:top w:val="nil"/>
              <w:left w:val="nil"/>
              <w:bottom w:val="nil"/>
              <w:right w:val="single" w:sz="4" w:space="0" w:color="auto"/>
            </w:tcBorders>
            <w:shd w:val="clear" w:color="auto" w:fill="auto"/>
          </w:tcPr>
          <w:p w:rsidR="000D5DE2" w:rsidRDefault="000D5DE2" w:rsidP="000D5DE2">
            <w:pPr>
              <w:jc w:val="center"/>
            </w:pPr>
            <w:r w:rsidRPr="00C34759">
              <w:rPr>
                <w:color w:val="365F91"/>
              </w:rPr>
              <w:t>0</w:t>
            </w:r>
          </w:p>
        </w:tc>
        <w:tc>
          <w:tcPr>
            <w:tcW w:w="1020" w:type="dxa"/>
            <w:tcBorders>
              <w:left w:val="single" w:sz="4" w:space="0" w:color="auto"/>
              <w:right w:val="nil"/>
            </w:tcBorders>
            <w:shd w:val="clear" w:color="auto" w:fill="auto"/>
            <w:vAlign w:val="bottom"/>
          </w:tcPr>
          <w:p w:rsidR="000D5DE2" w:rsidRPr="00AD11AF" w:rsidRDefault="000D5DE2" w:rsidP="000D5DE2">
            <w:pPr>
              <w:jc w:val="center"/>
              <w:rPr>
                <w:color w:val="365F91"/>
              </w:rPr>
            </w:pPr>
            <w:r>
              <w:rPr>
                <w:color w:val="365F91"/>
              </w:rPr>
              <w:t>0</w:t>
            </w:r>
          </w:p>
        </w:tc>
        <w:tc>
          <w:tcPr>
            <w:tcW w:w="1021" w:type="dxa"/>
            <w:tcBorders>
              <w:left w:val="nil"/>
              <w:right w:val="nil"/>
            </w:tcBorders>
            <w:shd w:val="clear" w:color="auto" w:fill="auto"/>
            <w:vAlign w:val="bottom"/>
          </w:tcPr>
          <w:p w:rsidR="000D5DE2" w:rsidRPr="00AD11AF" w:rsidRDefault="000D5DE2" w:rsidP="000D5DE2">
            <w:pPr>
              <w:jc w:val="center"/>
              <w:rPr>
                <w:color w:val="365F91"/>
              </w:rPr>
            </w:pPr>
            <w:r>
              <w:rPr>
                <w:color w:val="365F91"/>
              </w:rPr>
              <w:t>0</w:t>
            </w:r>
          </w:p>
        </w:tc>
        <w:tc>
          <w:tcPr>
            <w:tcW w:w="1020" w:type="dxa"/>
            <w:tcBorders>
              <w:top w:val="nil"/>
              <w:left w:val="nil"/>
              <w:bottom w:val="nil"/>
              <w:right w:val="single" w:sz="4" w:space="0" w:color="auto"/>
            </w:tcBorders>
            <w:shd w:val="clear" w:color="auto" w:fill="auto"/>
            <w:vAlign w:val="bottom"/>
          </w:tcPr>
          <w:p w:rsidR="000D5DE2" w:rsidRPr="00AD11AF" w:rsidRDefault="000D5DE2" w:rsidP="000D5DE2">
            <w:pPr>
              <w:jc w:val="center"/>
              <w:rPr>
                <w:color w:val="365F91"/>
              </w:rPr>
            </w:pPr>
            <w:r>
              <w:rPr>
                <w:color w:val="365F91"/>
              </w:rPr>
              <w:t>0</w:t>
            </w:r>
          </w:p>
        </w:tc>
        <w:tc>
          <w:tcPr>
            <w:tcW w:w="1021" w:type="dxa"/>
            <w:tcBorders>
              <w:left w:val="single" w:sz="4" w:space="0" w:color="auto"/>
              <w:right w:val="nil"/>
            </w:tcBorders>
            <w:shd w:val="clear" w:color="auto" w:fill="auto"/>
            <w:vAlign w:val="bottom"/>
          </w:tcPr>
          <w:p w:rsidR="000D5DE2" w:rsidRDefault="000D5DE2" w:rsidP="000D5DE2">
            <w:pPr>
              <w:jc w:val="center"/>
              <w:rPr>
                <w:color w:val="365F91"/>
              </w:rPr>
            </w:pPr>
            <w:r>
              <w:rPr>
                <w:color w:val="365F91"/>
              </w:rPr>
              <w:t>0</w:t>
            </w:r>
          </w:p>
        </w:tc>
        <w:tc>
          <w:tcPr>
            <w:tcW w:w="1020" w:type="dxa"/>
            <w:tcBorders>
              <w:left w:val="nil"/>
              <w:right w:val="nil"/>
            </w:tcBorders>
            <w:shd w:val="clear" w:color="auto" w:fill="auto"/>
            <w:vAlign w:val="bottom"/>
          </w:tcPr>
          <w:p w:rsidR="000D5DE2" w:rsidRDefault="000D5DE2" w:rsidP="000D5DE2">
            <w:pPr>
              <w:jc w:val="center"/>
              <w:rPr>
                <w:color w:val="365F91"/>
              </w:rPr>
            </w:pPr>
            <w:r>
              <w:rPr>
                <w:color w:val="365F91"/>
              </w:rPr>
              <w:t>0</w:t>
            </w:r>
          </w:p>
        </w:tc>
        <w:tc>
          <w:tcPr>
            <w:tcW w:w="1021" w:type="dxa"/>
            <w:tcBorders>
              <w:top w:val="nil"/>
              <w:left w:val="nil"/>
              <w:bottom w:val="nil"/>
              <w:right w:val="single" w:sz="4" w:space="0" w:color="auto"/>
            </w:tcBorders>
            <w:shd w:val="clear" w:color="auto" w:fill="auto"/>
            <w:vAlign w:val="bottom"/>
          </w:tcPr>
          <w:p w:rsidR="000D5DE2" w:rsidRDefault="000D5DE2" w:rsidP="000D5DE2">
            <w:pPr>
              <w:jc w:val="center"/>
              <w:rPr>
                <w:color w:val="365F91"/>
              </w:rPr>
            </w:pPr>
            <w:r>
              <w:rPr>
                <w:color w:val="365F91"/>
              </w:rPr>
              <w:t>0</w:t>
            </w:r>
          </w:p>
        </w:tc>
      </w:tr>
      <w:tr w:rsidR="000D5DE2" w:rsidTr="00674453">
        <w:trPr>
          <w:trHeight w:val="510"/>
        </w:trPr>
        <w:tc>
          <w:tcPr>
            <w:tcW w:w="1924" w:type="dxa"/>
            <w:tcBorders>
              <w:top w:val="nil"/>
              <w:left w:val="single" w:sz="4" w:space="0" w:color="auto"/>
              <w:bottom w:val="nil"/>
              <w:right w:val="single" w:sz="4" w:space="0" w:color="auto"/>
            </w:tcBorders>
            <w:shd w:val="clear" w:color="auto" w:fill="D9E2F3" w:themeFill="accent5" w:themeFillTint="33"/>
          </w:tcPr>
          <w:p w:rsidR="000D5DE2" w:rsidRDefault="000D5DE2" w:rsidP="000D5DE2">
            <w:pPr>
              <w:rPr>
                <w:b/>
                <w:bCs/>
                <w:color w:val="365F91"/>
              </w:rPr>
            </w:pPr>
            <w:r>
              <w:rPr>
                <w:b/>
                <w:bCs/>
                <w:color w:val="365F91"/>
              </w:rPr>
              <w:t>Student House 3</w:t>
            </w:r>
          </w:p>
        </w:tc>
        <w:tc>
          <w:tcPr>
            <w:tcW w:w="803" w:type="dxa"/>
            <w:tcBorders>
              <w:top w:val="nil"/>
              <w:left w:val="single" w:sz="4" w:space="0" w:color="auto"/>
              <w:bottom w:val="nil"/>
              <w:right w:val="nil"/>
            </w:tcBorders>
            <w:shd w:val="clear" w:color="auto" w:fill="D9E2F3" w:themeFill="accent5" w:themeFillTint="33"/>
          </w:tcPr>
          <w:p w:rsidR="000D5DE2" w:rsidRDefault="000D5DE2" w:rsidP="000D5DE2">
            <w:pPr>
              <w:jc w:val="center"/>
            </w:pPr>
            <w:r w:rsidRPr="006563DE">
              <w:rPr>
                <w:color w:val="365F91"/>
              </w:rPr>
              <w:t>0</w:t>
            </w:r>
          </w:p>
        </w:tc>
        <w:tc>
          <w:tcPr>
            <w:tcW w:w="1020" w:type="dxa"/>
            <w:tcBorders>
              <w:top w:val="nil"/>
              <w:left w:val="nil"/>
              <w:bottom w:val="nil"/>
              <w:right w:val="nil"/>
            </w:tcBorders>
            <w:shd w:val="clear" w:color="auto" w:fill="D9E2F3" w:themeFill="accent5" w:themeFillTint="33"/>
          </w:tcPr>
          <w:p w:rsidR="000D5DE2" w:rsidRDefault="000D5DE2" w:rsidP="000D5DE2">
            <w:pPr>
              <w:jc w:val="center"/>
            </w:pPr>
            <w:r w:rsidRPr="00AA766A">
              <w:rPr>
                <w:color w:val="365F91"/>
              </w:rPr>
              <w:t>0</w:t>
            </w:r>
          </w:p>
        </w:tc>
        <w:tc>
          <w:tcPr>
            <w:tcW w:w="1024" w:type="dxa"/>
            <w:tcBorders>
              <w:top w:val="nil"/>
              <w:left w:val="nil"/>
              <w:bottom w:val="nil"/>
              <w:right w:val="single" w:sz="4" w:space="0" w:color="auto"/>
            </w:tcBorders>
            <w:shd w:val="clear" w:color="auto" w:fill="D9E2F3" w:themeFill="accent5" w:themeFillTint="33"/>
          </w:tcPr>
          <w:p w:rsidR="000D5DE2" w:rsidRDefault="000D5DE2" w:rsidP="000D5DE2">
            <w:pPr>
              <w:jc w:val="center"/>
            </w:pPr>
            <w:r w:rsidRPr="00C34759">
              <w:rPr>
                <w:color w:val="365F91"/>
              </w:rPr>
              <w:t>0</w:t>
            </w:r>
          </w:p>
        </w:tc>
        <w:tc>
          <w:tcPr>
            <w:tcW w:w="1020" w:type="dxa"/>
            <w:tcBorders>
              <w:left w:val="single" w:sz="4" w:space="0" w:color="auto"/>
              <w:right w:val="nil"/>
            </w:tcBorders>
            <w:shd w:val="clear" w:color="auto" w:fill="D9E2F3" w:themeFill="accent5" w:themeFillTint="33"/>
            <w:vAlign w:val="bottom"/>
          </w:tcPr>
          <w:p w:rsidR="000D5DE2" w:rsidRPr="00AD11AF" w:rsidRDefault="000D5DE2" w:rsidP="000D5DE2">
            <w:pPr>
              <w:jc w:val="center"/>
              <w:rPr>
                <w:color w:val="365F91"/>
              </w:rPr>
            </w:pPr>
            <w:r>
              <w:rPr>
                <w:color w:val="365F91"/>
              </w:rPr>
              <w:t>0</w:t>
            </w:r>
          </w:p>
        </w:tc>
        <w:tc>
          <w:tcPr>
            <w:tcW w:w="1021" w:type="dxa"/>
            <w:tcBorders>
              <w:left w:val="nil"/>
              <w:right w:val="nil"/>
            </w:tcBorders>
            <w:shd w:val="clear" w:color="auto" w:fill="D9E2F3" w:themeFill="accent5" w:themeFillTint="33"/>
            <w:vAlign w:val="bottom"/>
          </w:tcPr>
          <w:p w:rsidR="000D5DE2" w:rsidRPr="00AD11AF" w:rsidRDefault="000D5DE2" w:rsidP="000D5DE2">
            <w:pPr>
              <w:jc w:val="center"/>
              <w:rPr>
                <w:color w:val="365F91"/>
              </w:rPr>
            </w:pPr>
            <w:r>
              <w:rPr>
                <w:color w:val="365F91"/>
              </w:rPr>
              <w:t>0</w:t>
            </w:r>
          </w:p>
        </w:tc>
        <w:tc>
          <w:tcPr>
            <w:tcW w:w="1020" w:type="dxa"/>
            <w:tcBorders>
              <w:top w:val="nil"/>
              <w:left w:val="nil"/>
              <w:bottom w:val="nil"/>
              <w:right w:val="single" w:sz="4" w:space="0" w:color="auto"/>
            </w:tcBorders>
            <w:shd w:val="clear" w:color="auto" w:fill="D9E2F3" w:themeFill="accent5" w:themeFillTint="33"/>
            <w:vAlign w:val="bottom"/>
          </w:tcPr>
          <w:p w:rsidR="000D5DE2" w:rsidRPr="00AD11AF" w:rsidRDefault="000D5DE2" w:rsidP="000D5DE2">
            <w:pPr>
              <w:jc w:val="center"/>
              <w:rPr>
                <w:color w:val="365F91"/>
              </w:rPr>
            </w:pPr>
            <w:r>
              <w:rPr>
                <w:color w:val="365F91"/>
              </w:rPr>
              <w:t>0</w:t>
            </w:r>
          </w:p>
        </w:tc>
        <w:tc>
          <w:tcPr>
            <w:tcW w:w="1021" w:type="dxa"/>
            <w:tcBorders>
              <w:left w:val="single" w:sz="4" w:space="0" w:color="auto"/>
              <w:right w:val="nil"/>
            </w:tcBorders>
            <w:shd w:val="clear" w:color="auto" w:fill="D9E2F3" w:themeFill="accent5" w:themeFillTint="33"/>
            <w:vAlign w:val="bottom"/>
          </w:tcPr>
          <w:p w:rsidR="000D5DE2" w:rsidRDefault="000D5DE2" w:rsidP="000D5DE2">
            <w:pPr>
              <w:jc w:val="center"/>
              <w:rPr>
                <w:color w:val="365F91"/>
              </w:rPr>
            </w:pPr>
            <w:r>
              <w:rPr>
                <w:color w:val="365F91"/>
              </w:rPr>
              <w:t>0</w:t>
            </w:r>
          </w:p>
        </w:tc>
        <w:tc>
          <w:tcPr>
            <w:tcW w:w="1020" w:type="dxa"/>
            <w:tcBorders>
              <w:left w:val="nil"/>
              <w:right w:val="nil"/>
            </w:tcBorders>
            <w:shd w:val="clear" w:color="auto" w:fill="D9E2F3" w:themeFill="accent5" w:themeFillTint="33"/>
            <w:vAlign w:val="bottom"/>
          </w:tcPr>
          <w:p w:rsidR="000D5DE2" w:rsidRDefault="000D5DE2" w:rsidP="000D5DE2">
            <w:pPr>
              <w:jc w:val="center"/>
              <w:rPr>
                <w:color w:val="365F91"/>
              </w:rPr>
            </w:pPr>
            <w:r>
              <w:rPr>
                <w:color w:val="365F91"/>
              </w:rPr>
              <w:t>0</w:t>
            </w:r>
          </w:p>
        </w:tc>
        <w:tc>
          <w:tcPr>
            <w:tcW w:w="1021" w:type="dxa"/>
            <w:tcBorders>
              <w:top w:val="nil"/>
              <w:left w:val="nil"/>
              <w:bottom w:val="nil"/>
              <w:right w:val="single" w:sz="4" w:space="0" w:color="auto"/>
            </w:tcBorders>
            <w:shd w:val="clear" w:color="auto" w:fill="D9E2F3" w:themeFill="accent5" w:themeFillTint="33"/>
            <w:vAlign w:val="bottom"/>
          </w:tcPr>
          <w:p w:rsidR="000D5DE2" w:rsidRDefault="000D5DE2" w:rsidP="000D5DE2">
            <w:pPr>
              <w:jc w:val="center"/>
              <w:rPr>
                <w:color w:val="365F91"/>
              </w:rPr>
            </w:pPr>
            <w:r>
              <w:rPr>
                <w:color w:val="365F91"/>
              </w:rPr>
              <w:t>0</w:t>
            </w:r>
          </w:p>
        </w:tc>
      </w:tr>
      <w:tr w:rsidR="000D5DE2" w:rsidTr="00674453">
        <w:trPr>
          <w:trHeight w:val="510"/>
        </w:trPr>
        <w:tc>
          <w:tcPr>
            <w:tcW w:w="1924" w:type="dxa"/>
            <w:tcBorders>
              <w:top w:val="nil"/>
              <w:left w:val="single" w:sz="4" w:space="0" w:color="auto"/>
              <w:bottom w:val="single" w:sz="8" w:space="0" w:color="4F81BD"/>
              <w:right w:val="single" w:sz="4" w:space="0" w:color="auto"/>
            </w:tcBorders>
            <w:shd w:val="clear" w:color="auto" w:fill="auto"/>
          </w:tcPr>
          <w:p w:rsidR="000D5DE2" w:rsidRDefault="000D5DE2" w:rsidP="000D5DE2">
            <w:pPr>
              <w:rPr>
                <w:b/>
                <w:bCs/>
                <w:color w:val="365F91"/>
              </w:rPr>
            </w:pPr>
            <w:r>
              <w:rPr>
                <w:b/>
                <w:bCs/>
                <w:color w:val="365F91"/>
              </w:rPr>
              <w:t>Student House 4</w:t>
            </w:r>
          </w:p>
        </w:tc>
        <w:tc>
          <w:tcPr>
            <w:tcW w:w="803" w:type="dxa"/>
            <w:tcBorders>
              <w:top w:val="nil"/>
              <w:left w:val="single" w:sz="4" w:space="0" w:color="auto"/>
              <w:bottom w:val="single" w:sz="8" w:space="0" w:color="4F81BD"/>
              <w:right w:val="nil"/>
            </w:tcBorders>
            <w:shd w:val="clear" w:color="auto" w:fill="auto"/>
          </w:tcPr>
          <w:p w:rsidR="000D5DE2" w:rsidRDefault="000D5DE2" w:rsidP="000D5DE2">
            <w:pPr>
              <w:jc w:val="center"/>
            </w:pPr>
            <w:r w:rsidRPr="006563DE">
              <w:rPr>
                <w:color w:val="365F91"/>
              </w:rPr>
              <w:t>0</w:t>
            </w:r>
          </w:p>
        </w:tc>
        <w:tc>
          <w:tcPr>
            <w:tcW w:w="1020" w:type="dxa"/>
            <w:tcBorders>
              <w:top w:val="nil"/>
              <w:left w:val="nil"/>
              <w:bottom w:val="single" w:sz="8" w:space="0" w:color="4F81BD"/>
              <w:right w:val="nil"/>
            </w:tcBorders>
            <w:shd w:val="clear" w:color="auto" w:fill="auto"/>
          </w:tcPr>
          <w:p w:rsidR="000D5DE2" w:rsidRDefault="000D5DE2" w:rsidP="000D5DE2">
            <w:pPr>
              <w:jc w:val="center"/>
            </w:pPr>
            <w:r w:rsidRPr="00AA766A">
              <w:rPr>
                <w:color w:val="365F91"/>
              </w:rPr>
              <w:t>0</w:t>
            </w:r>
          </w:p>
        </w:tc>
        <w:tc>
          <w:tcPr>
            <w:tcW w:w="1024" w:type="dxa"/>
            <w:tcBorders>
              <w:top w:val="nil"/>
              <w:left w:val="nil"/>
              <w:bottom w:val="single" w:sz="8" w:space="0" w:color="4F81BD"/>
              <w:right w:val="single" w:sz="4" w:space="0" w:color="auto"/>
            </w:tcBorders>
            <w:shd w:val="clear" w:color="auto" w:fill="auto"/>
          </w:tcPr>
          <w:p w:rsidR="000D5DE2" w:rsidRDefault="000D5DE2" w:rsidP="000D5DE2">
            <w:pPr>
              <w:jc w:val="center"/>
            </w:pPr>
            <w:r w:rsidRPr="00C34759">
              <w:rPr>
                <w:color w:val="365F91"/>
              </w:rPr>
              <w:t>0</w:t>
            </w:r>
          </w:p>
        </w:tc>
        <w:tc>
          <w:tcPr>
            <w:tcW w:w="1020" w:type="dxa"/>
            <w:tcBorders>
              <w:left w:val="single" w:sz="4" w:space="0" w:color="auto"/>
              <w:right w:val="nil"/>
            </w:tcBorders>
            <w:shd w:val="clear" w:color="auto" w:fill="auto"/>
            <w:vAlign w:val="bottom"/>
          </w:tcPr>
          <w:p w:rsidR="000D5DE2" w:rsidRPr="00AD11AF" w:rsidRDefault="000D5DE2" w:rsidP="000D5DE2">
            <w:pPr>
              <w:jc w:val="center"/>
              <w:rPr>
                <w:color w:val="365F91"/>
              </w:rPr>
            </w:pPr>
            <w:r>
              <w:rPr>
                <w:color w:val="365F91"/>
              </w:rPr>
              <w:t>0</w:t>
            </w:r>
          </w:p>
        </w:tc>
        <w:tc>
          <w:tcPr>
            <w:tcW w:w="1021" w:type="dxa"/>
            <w:tcBorders>
              <w:left w:val="nil"/>
              <w:right w:val="nil"/>
            </w:tcBorders>
            <w:shd w:val="clear" w:color="auto" w:fill="auto"/>
            <w:vAlign w:val="bottom"/>
          </w:tcPr>
          <w:p w:rsidR="000D5DE2" w:rsidRPr="00AD11AF" w:rsidRDefault="000D5DE2" w:rsidP="000D5DE2">
            <w:pPr>
              <w:jc w:val="center"/>
              <w:rPr>
                <w:color w:val="365F91"/>
              </w:rPr>
            </w:pPr>
            <w:r>
              <w:rPr>
                <w:color w:val="365F91"/>
              </w:rPr>
              <w:t>0</w:t>
            </w:r>
          </w:p>
        </w:tc>
        <w:tc>
          <w:tcPr>
            <w:tcW w:w="1020" w:type="dxa"/>
            <w:tcBorders>
              <w:top w:val="nil"/>
              <w:left w:val="nil"/>
              <w:bottom w:val="single" w:sz="8" w:space="0" w:color="4F81BD"/>
              <w:right w:val="single" w:sz="4" w:space="0" w:color="auto"/>
            </w:tcBorders>
            <w:shd w:val="clear" w:color="auto" w:fill="auto"/>
            <w:vAlign w:val="bottom"/>
          </w:tcPr>
          <w:p w:rsidR="000D5DE2" w:rsidRPr="00AD11AF" w:rsidRDefault="000D5DE2" w:rsidP="000D5DE2">
            <w:pPr>
              <w:jc w:val="center"/>
              <w:rPr>
                <w:color w:val="365F91"/>
              </w:rPr>
            </w:pPr>
            <w:r>
              <w:rPr>
                <w:color w:val="365F91"/>
              </w:rPr>
              <w:t>0</w:t>
            </w:r>
          </w:p>
        </w:tc>
        <w:tc>
          <w:tcPr>
            <w:tcW w:w="1021" w:type="dxa"/>
            <w:tcBorders>
              <w:left w:val="single" w:sz="4" w:space="0" w:color="auto"/>
              <w:right w:val="nil"/>
            </w:tcBorders>
            <w:shd w:val="clear" w:color="auto" w:fill="auto"/>
            <w:vAlign w:val="bottom"/>
          </w:tcPr>
          <w:p w:rsidR="000D5DE2" w:rsidRDefault="000D5DE2" w:rsidP="000D5DE2">
            <w:pPr>
              <w:jc w:val="center"/>
              <w:rPr>
                <w:color w:val="365F91"/>
              </w:rPr>
            </w:pPr>
            <w:r>
              <w:rPr>
                <w:color w:val="365F91"/>
              </w:rPr>
              <w:t>0</w:t>
            </w:r>
          </w:p>
        </w:tc>
        <w:tc>
          <w:tcPr>
            <w:tcW w:w="1020" w:type="dxa"/>
            <w:tcBorders>
              <w:left w:val="nil"/>
              <w:right w:val="nil"/>
            </w:tcBorders>
            <w:shd w:val="clear" w:color="auto" w:fill="auto"/>
            <w:vAlign w:val="bottom"/>
          </w:tcPr>
          <w:p w:rsidR="000D5DE2" w:rsidRDefault="000D5DE2" w:rsidP="000D5DE2">
            <w:pPr>
              <w:jc w:val="center"/>
              <w:rPr>
                <w:color w:val="365F91"/>
              </w:rPr>
            </w:pPr>
            <w:r>
              <w:rPr>
                <w:color w:val="365F91"/>
              </w:rPr>
              <w:t>0</w:t>
            </w:r>
          </w:p>
        </w:tc>
        <w:tc>
          <w:tcPr>
            <w:tcW w:w="1021" w:type="dxa"/>
            <w:tcBorders>
              <w:top w:val="nil"/>
              <w:left w:val="nil"/>
              <w:bottom w:val="single" w:sz="8" w:space="0" w:color="4F81BD"/>
              <w:right w:val="single" w:sz="4" w:space="0" w:color="auto"/>
            </w:tcBorders>
            <w:shd w:val="clear" w:color="auto" w:fill="auto"/>
            <w:vAlign w:val="bottom"/>
          </w:tcPr>
          <w:p w:rsidR="000D5DE2" w:rsidRDefault="000D5DE2" w:rsidP="000D5DE2">
            <w:pPr>
              <w:jc w:val="center"/>
              <w:rPr>
                <w:color w:val="365F91"/>
              </w:rPr>
            </w:pPr>
            <w:r>
              <w:rPr>
                <w:color w:val="365F91"/>
              </w:rPr>
              <w:t>0</w:t>
            </w:r>
          </w:p>
        </w:tc>
      </w:tr>
    </w:tbl>
    <w:p w:rsidR="00165C4A" w:rsidRDefault="00165C4A" w:rsidP="00165C4A">
      <w:pPr>
        <w:pStyle w:val="Heading1"/>
        <w:spacing w:before="0" w:after="0" w:line="240" w:lineRule="auto"/>
      </w:pPr>
    </w:p>
    <w:p w:rsidR="00165C4A" w:rsidRPr="000332BC" w:rsidRDefault="00165C4A" w:rsidP="00165C4A">
      <w:pPr>
        <w:pStyle w:val="Heading1"/>
        <w:spacing w:before="0" w:after="0" w:line="240" w:lineRule="auto"/>
      </w:pPr>
      <w:bookmarkStart w:id="23" w:name="_Toc443320372"/>
      <w:r>
        <w:t>Missing Persons</w:t>
      </w:r>
      <w:bookmarkEnd w:id="23"/>
    </w:p>
    <w:p w:rsidR="00165C4A" w:rsidRDefault="00165C4A" w:rsidP="00165C4A">
      <w:pPr>
        <w:pStyle w:val="NormalWeb"/>
        <w:spacing w:before="0" w:beforeAutospacing="0" w:after="0" w:afterAutospacing="0"/>
        <w:jc w:val="both"/>
        <w:rPr>
          <w:rFonts w:ascii="Cambria" w:hAnsi="Cambria" w:cs="TimesNewRomanPSMT"/>
          <w:sz w:val="22"/>
          <w:lang w:bidi="en-US"/>
        </w:rPr>
      </w:pPr>
      <w:proofErr w:type="gramStart"/>
      <w:r w:rsidRPr="00DB7815">
        <w:rPr>
          <w:rFonts w:ascii="Cambria" w:hAnsi="Cambria" w:cs="TimesNewRomanPSMT"/>
          <w:sz w:val="22"/>
          <w:lang w:bidi="en-US"/>
        </w:rPr>
        <w:t>If a member of the Central Christian College of Kansas Community has reason to believe that a student is missing, whether or not the student resides on campus, all possible efforts are made to locate the student to determine his or her state of health and well-being through the collaboration of t</w:t>
      </w:r>
      <w:r>
        <w:rPr>
          <w:rFonts w:ascii="Cambria" w:hAnsi="Cambria" w:cs="TimesNewRomanPSMT"/>
          <w:sz w:val="22"/>
          <w:lang w:bidi="en-US"/>
        </w:rPr>
        <w:t>he Office of Student Life</w:t>
      </w:r>
      <w:r w:rsidRPr="00DB7815">
        <w:rPr>
          <w:rFonts w:ascii="Cambria" w:hAnsi="Cambria" w:cs="TimesNewRomanPSMT"/>
          <w:sz w:val="22"/>
          <w:lang w:bidi="en-US"/>
        </w:rPr>
        <w:t xml:space="preserve"> and the McPherson Police Department.</w:t>
      </w:r>
      <w:proofErr w:type="gramEnd"/>
      <w:r w:rsidRPr="00DB7815">
        <w:rPr>
          <w:rFonts w:ascii="Cambria" w:hAnsi="Cambria" w:cs="TimesNewRomanPSMT"/>
          <w:sz w:val="22"/>
          <w:lang w:bidi="en-US"/>
        </w:rPr>
        <w:t xml:space="preserve"> </w:t>
      </w:r>
    </w:p>
    <w:p w:rsidR="00165C4A" w:rsidRPr="00AD2720" w:rsidRDefault="00165C4A" w:rsidP="00165C4A">
      <w:pPr>
        <w:spacing w:before="100" w:beforeAutospacing="1" w:after="100" w:afterAutospacing="1" w:line="195" w:lineRule="atLeast"/>
        <w:rPr>
          <w:rFonts w:cs="TimesNewRomanPSMT"/>
          <w:szCs w:val="24"/>
        </w:rPr>
      </w:pPr>
      <w:proofErr w:type="gramStart"/>
      <w:r w:rsidRPr="00687B76">
        <w:rPr>
          <w:rFonts w:cs="TimesNewRomanPSMT"/>
          <w:szCs w:val="24"/>
        </w:rPr>
        <w:t>Most missing</w:t>
      </w:r>
      <w:proofErr w:type="gramEnd"/>
      <w:r w:rsidRPr="00687B76">
        <w:rPr>
          <w:rFonts w:cs="TimesNewRomanPSMT"/>
          <w:szCs w:val="24"/>
        </w:rPr>
        <w:t xml:space="preserve"> person reports in the college setting result from a student changing their normal routine and failing to inform roommates or friends of this change. The most serious cause for a report would be an abduction, suicide, or accident. A person </w:t>
      </w:r>
      <w:proofErr w:type="gramStart"/>
      <w:r w:rsidRPr="00687B76">
        <w:rPr>
          <w:rFonts w:cs="TimesNewRomanPSMT"/>
          <w:szCs w:val="24"/>
        </w:rPr>
        <w:t>will be considered</w:t>
      </w:r>
      <w:proofErr w:type="gramEnd"/>
      <w:r w:rsidRPr="00687B76">
        <w:rPr>
          <w:rFonts w:cs="TimesNewRomanPSMT"/>
          <w:szCs w:val="24"/>
        </w:rPr>
        <w:t xml:space="preserve"> missing if a roommate, classmate, </w:t>
      </w:r>
      <w:r>
        <w:rPr>
          <w:rFonts w:cs="TimesNewRomanPSMT"/>
          <w:szCs w:val="24"/>
        </w:rPr>
        <w:t>Faculty</w:t>
      </w:r>
      <w:r w:rsidRPr="00687B76">
        <w:rPr>
          <w:rFonts w:cs="TimesNewRomanPSMT"/>
          <w:szCs w:val="24"/>
        </w:rPr>
        <w:t xml:space="preserve"> member or other campus person has not seen the person in a reasonable amount of time. An expressed suspicion or concern from any member of our college community will begin the investigation procedures.</w:t>
      </w:r>
      <w:bookmarkStart w:id="24" w:name="_Toc443320373"/>
    </w:p>
    <w:p w:rsidR="00165C4A" w:rsidRDefault="00165C4A" w:rsidP="00165C4A">
      <w:pPr>
        <w:pStyle w:val="Heading2"/>
      </w:pPr>
      <w:r>
        <w:t>Policy</w:t>
      </w:r>
      <w:bookmarkEnd w:id="24"/>
    </w:p>
    <w:p w:rsidR="00165C4A" w:rsidRPr="00687B76" w:rsidRDefault="00165C4A" w:rsidP="00165C4A">
      <w:pPr>
        <w:spacing w:before="100" w:beforeAutospacing="1" w:after="100" w:afterAutospacing="1" w:line="195" w:lineRule="atLeast"/>
        <w:rPr>
          <w:rFonts w:cs="TimesNewRomanPSMT"/>
          <w:szCs w:val="24"/>
        </w:rPr>
      </w:pPr>
      <w:r w:rsidRPr="00687B76">
        <w:rPr>
          <w:rFonts w:cs="TimesNewRomanPSMT"/>
          <w:szCs w:val="24"/>
        </w:rPr>
        <w:t xml:space="preserve">Upon receiving a report of a missing person, </w:t>
      </w:r>
      <w:r>
        <w:rPr>
          <w:rFonts w:cs="TimesNewRomanPSMT"/>
          <w:szCs w:val="24"/>
        </w:rPr>
        <w:t>the Office of Student Life</w:t>
      </w:r>
      <w:r w:rsidRPr="00DB7815">
        <w:rPr>
          <w:rFonts w:cs="TimesNewRomanPSMT"/>
          <w:szCs w:val="24"/>
        </w:rPr>
        <w:t xml:space="preserve"> </w:t>
      </w:r>
      <w:r w:rsidRPr="00687B76">
        <w:rPr>
          <w:rFonts w:cs="TimesNewRomanPSMT"/>
          <w:szCs w:val="24"/>
        </w:rPr>
        <w:t>will conduct a thorough and timely investigation to determine the whereabouts of the person</w:t>
      </w:r>
      <w:r w:rsidRPr="00DB7815">
        <w:rPr>
          <w:rFonts w:cs="TimesNewRomanPSMT"/>
          <w:szCs w:val="24"/>
        </w:rPr>
        <w:t>.</w:t>
      </w:r>
    </w:p>
    <w:p w:rsidR="00165C4A" w:rsidRDefault="00165C4A" w:rsidP="00165C4A">
      <w:pPr>
        <w:pStyle w:val="Heading3"/>
        <w:jc w:val="left"/>
      </w:pPr>
      <w:bookmarkStart w:id="25" w:name="_Toc443320374"/>
      <w:r>
        <w:t>Investigation Procedures</w:t>
      </w:r>
      <w:bookmarkEnd w:id="25"/>
    </w:p>
    <w:p w:rsidR="00165C4A" w:rsidRPr="00321366" w:rsidRDefault="00165C4A" w:rsidP="00165C4A">
      <w:pPr>
        <w:spacing w:before="100" w:beforeAutospacing="1" w:after="100" w:afterAutospacing="1" w:line="195" w:lineRule="atLeast"/>
        <w:rPr>
          <w:rFonts w:cs="TimesNewRomanPSMT"/>
          <w:szCs w:val="24"/>
        </w:rPr>
      </w:pPr>
      <w:r w:rsidRPr="00321366">
        <w:rPr>
          <w:rFonts w:cs="TimesNewRomanPSMT"/>
          <w:szCs w:val="24"/>
        </w:rPr>
        <w:t>The investigation will start with contact with individuals who live and interact with the student daily. The investigation will expand as the location of the student continues to be unknown.</w:t>
      </w:r>
    </w:p>
    <w:p w:rsidR="00165C4A" w:rsidRPr="00321366" w:rsidRDefault="00165C4A" w:rsidP="00165C4A">
      <w:pPr>
        <w:spacing w:before="100" w:beforeAutospacing="1" w:after="100" w:afterAutospacing="1" w:line="195" w:lineRule="atLeast"/>
        <w:rPr>
          <w:szCs w:val="17"/>
          <w:shd w:val="clear" w:color="auto" w:fill="FFFFFF"/>
        </w:rPr>
      </w:pPr>
      <w:r w:rsidRPr="00321366">
        <w:rPr>
          <w:szCs w:val="17"/>
          <w:u w:val="single"/>
          <w:shd w:val="clear" w:color="auto" w:fill="FFFFFF"/>
        </w:rPr>
        <w:t>Initial Interviews</w:t>
      </w:r>
      <w:r w:rsidRPr="00321366">
        <w:rPr>
          <w:szCs w:val="17"/>
          <w:shd w:val="clear" w:color="auto" w:fill="FFFFFF"/>
        </w:rPr>
        <w:t> </w:t>
      </w:r>
      <w:r w:rsidRPr="00321366">
        <w:rPr>
          <w:szCs w:val="17"/>
          <w:shd w:val="clear" w:color="auto" w:fill="FFFFFF"/>
        </w:rPr>
        <w:br/>
        <w:t xml:space="preserve">Roommates, Resident Advisor, </w:t>
      </w:r>
      <w:r>
        <w:rPr>
          <w:szCs w:val="17"/>
          <w:shd w:val="clear" w:color="auto" w:fill="FFFFFF"/>
        </w:rPr>
        <w:t>floor</w:t>
      </w:r>
      <w:r w:rsidRPr="00321366">
        <w:rPr>
          <w:szCs w:val="17"/>
          <w:shd w:val="clear" w:color="auto" w:fill="FFFFFF"/>
        </w:rPr>
        <w:t xml:space="preserve"> mates, or friends will be interviewed to determine where and when the person was last seen, the person’s typical daily routine, other possible locations or destinations (i.e. on or off campus employment, travel plans) and the description of clothing worn. A determination will be made about the most recent mental state of the missing person (i.e. lonely, depressed, excited, </w:t>
      </w:r>
      <w:proofErr w:type="gramStart"/>
      <w:r w:rsidRPr="00321366">
        <w:rPr>
          <w:szCs w:val="17"/>
          <w:shd w:val="clear" w:color="auto" w:fill="FFFFFF"/>
        </w:rPr>
        <w:t>angry</w:t>
      </w:r>
      <w:proofErr w:type="gramEnd"/>
      <w:r w:rsidRPr="00321366">
        <w:rPr>
          <w:szCs w:val="17"/>
          <w:shd w:val="clear" w:color="auto" w:fill="FFFFFF"/>
        </w:rPr>
        <w:t xml:space="preserve">). If the student resides on campus, the student’s room </w:t>
      </w:r>
      <w:proofErr w:type="gramStart"/>
      <w:r w:rsidRPr="00321366">
        <w:rPr>
          <w:szCs w:val="17"/>
          <w:shd w:val="clear" w:color="auto" w:fill="FFFFFF"/>
        </w:rPr>
        <w:t>will be examined</w:t>
      </w:r>
      <w:proofErr w:type="gramEnd"/>
      <w:r w:rsidRPr="00321366">
        <w:rPr>
          <w:szCs w:val="17"/>
          <w:shd w:val="clear" w:color="auto" w:fill="FFFFFF"/>
        </w:rPr>
        <w:t xml:space="preserve"> to look for any additional information or explanation.</w:t>
      </w:r>
    </w:p>
    <w:p w:rsidR="00165C4A" w:rsidRPr="00321366" w:rsidRDefault="00165C4A" w:rsidP="00165C4A">
      <w:pPr>
        <w:spacing w:before="100" w:beforeAutospacing="1" w:after="100" w:afterAutospacing="1" w:line="195" w:lineRule="atLeast"/>
        <w:rPr>
          <w:szCs w:val="17"/>
          <w:shd w:val="clear" w:color="auto" w:fill="FFFFFF"/>
        </w:rPr>
      </w:pPr>
      <w:r w:rsidRPr="00321366">
        <w:rPr>
          <w:szCs w:val="17"/>
          <w:u w:val="single"/>
          <w:shd w:val="clear" w:color="auto" w:fill="FFFFFF"/>
        </w:rPr>
        <w:t>Secondary Interviews</w:t>
      </w:r>
      <w:r w:rsidRPr="00321366">
        <w:rPr>
          <w:szCs w:val="17"/>
          <w:shd w:val="clear" w:color="auto" w:fill="FFFFFF"/>
        </w:rPr>
        <w:t> </w:t>
      </w:r>
      <w:r w:rsidRPr="00321366">
        <w:rPr>
          <w:szCs w:val="17"/>
          <w:shd w:val="clear" w:color="auto" w:fill="FFFFFF"/>
        </w:rPr>
        <w:br/>
      </w:r>
      <w:proofErr w:type="spellStart"/>
      <w:r w:rsidRPr="00321366">
        <w:rPr>
          <w:szCs w:val="17"/>
          <w:shd w:val="clear" w:color="auto" w:fill="FFFFFF"/>
        </w:rPr>
        <w:t>Interviews</w:t>
      </w:r>
      <w:proofErr w:type="spellEnd"/>
      <w:r w:rsidRPr="00321366">
        <w:rPr>
          <w:szCs w:val="17"/>
          <w:shd w:val="clear" w:color="auto" w:fill="FFFFFF"/>
        </w:rPr>
        <w:t xml:space="preserve"> will also take place with the missing person’s professors and employers to determine if the student has been attending classes and arriving for scheduled work shifts. The</w:t>
      </w:r>
      <w:r>
        <w:rPr>
          <w:szCs w:val="17"/>
          <w:shd w:val="clear" w:color="auto" w:fill="FFFFFF"/>
        </w:rPr>
        <w:t xml:space="preserve"> Associate Dean of Student Life</w:t>
      </w:r>
      <w:r w:rsidRPr="00321366">
        <w:rPr>
          <w:szCs w:val="17"/>
          <w:shd w:val="clear" w:color="auto" w:fill="FFFFFF"/>
        </w:rPr>
        <w:t xml:space="preserve"> </w:t>
      </w:r>
      <w:proofErr w:type="gramStart"/>
      <w:r w:rsidRPr="00321366">
        <w:rPr>
          <w:szCs w:val="17"/>
          <w:shd w:val="clear" w:color="auto" w:fill="FFFFFF"/>
        </w:rPr>
        <w:t>will be contacted</w:t>
      </w:r>
      <w:proofErr w:type="gramEnd"/>
      <w:r w:rsidRPr="00321366">
        <w:rPr>
          <w:szCs w:val="17"/>
          <w:shd w:val="clear" w:color="auto" w:fill="FFFFFF"/>
        </w:rPr>
        <w:t xml:space="preserve"> to determine if they would have any additional information. Family members </w:t>
      </w:r>
      <w:proofErr w:type="gramStart"/>
      <w:r w:rsidRPr="00321366">
        <w:rPr>
          <w:szCs w:val="17"/>
          <w:shd w:val="clear" w:color="auto" w:fill="FFFFFF"/>
        </w:rPr>
        <w:t>will be contacted</w:t>
      </w:r>
      <w:proofErr w:type="gramEnd"/>
      <w:r w:rsidRPr="00321366">
        <w:rPr>
          <w:szCs w:val="17"/>
          <w:shd w:val="clear" w:color="auto" w:fill="FFFFFF"/>
        </w:rPr>
        <w:t xml:space="preserve"> to identify other explanations or alternative possible locations of the person.</w:t>
      </w:r>
    </w:p>
    <w:p w:rsidR="00165C4A" w:rsidRPr="00321366" w:rsidRDefault="00165C4A" w:rsidP="00165C4A">
      <w:pPr>
        <w:spacing w:before="100" w:beforeAutospacing="1" w:after="100" w:afterAutospacing="1" w:line="195" w:lineRule="atLeast"/>
        <w:rPr>
          <w:szCs w:val="17"/>
          <w:shd w:val="clear" w:color="auto" w:fill="FFFFFF"/>
        </w:rPr>
      </w:pPr>
      <w:r>
        <w:rPr>
          <w:szCs w:val="17"/>
          <w:u w:val="single"/>
          <w:shd w:val="clear" w:color="auto" w:fill="FFFFFF"/>
        </w:rPr>
        <w:t>Expanded D</w:t>
      </w:r>
      <w:r w:rsidRPr="00321366">
        <w:rPr>
          <w:szCs w:val="17"/>
          <w:u w:val="single"/>
          <w:shd w:val="clear" w:color="auto" w:fill="FFFFFF"/>
        </w:rPr>
        <w:t xml:space="preserve">issemination of </w:t>
      </w:r>
      <w:r>
        <w:rPr>
          <w:szCs w:val="17"/>
          <w:u w:val="single"/>
          <w:shd w:val="clear" w:color="auto" w:fill="FFFFFF"/>
        </w:rPr>
        <w:t>I</w:t>
      </w:r>
      <w:r w:rsidRPr="00321366">
        <w:rPr>
          <w:szCs w:val="17"/>
          <w:u w:val="single"/>
          <w:shd w:val="clear" w:color="auto" w:fill="FFFFFF"/>
        </w:rPr>
        <w:t>nformation</w:t>
      </w:r>
      <w:r w:rsidRPr="00321366">
        <w:rPr>
          <w:szCs w:val="17"/>
          <w:shd w:val="clear" w:color="auto" w:fill="FFFFFF"/>
        </w:rPr>
        <w:t> </w:t>
      </w:r>
      <w:r w:rsidRPr="00321366">
        <w:rPr>
          <w:szCs w:val="17"/>
          <w:shd w:val="clear" w:color="auto" w:fill="FFFFFF"/>
        </w:rPr>
        <w:br/>
        <w:t xml:space="preserve">Local law enforcement agencies </w:t>
      </w:r>
      <w:proofErr w:type="gramStart"/>
      <w:r w:rsidRPr="00321366">
        <w:rPr>
          <w:szCs w:val="17"/>
          <w:shd w:val="clear" w:color="auto" w:fill="FFFFFF"/>
        </w:rPr>
        <w:t>will be contacted</w:t>
      </w:r>
      <w:proofErr w:type="gramEnd"/>
      <w:r w:rsidRPr="00321366">
        <w:rPr>
          <w:szCs w:val="17"/>
          <w:shd w:val="clear" w:color="auto" w:fill="FFFFFF"/>
        </w:rPr>
        <w:t xml:space="preserve"> and a formal missing person report will be filed. The President’s Office will determine what information </w:t>
      </w:r>
      <w:proofErr w:type="gramStart"/>
      <w:r w:rsidRPr="00321366">
        <w:rPr>
          <w:szCs w:val="17"/>
          <w:shd w:val="clear" w:color="auto" w:fill="FFFFFF"/>
        </w:rPr>
        <w:t>is shared</w:t>
      </w:r>
      <w:proofErr w:type="gramEnd"/>
      <w:r w:rsidRPr="00321366">
        <w:rPr>
          <w:szCs w:val="17"/>
          <w:shd w:val="clear" w:color="auto" w:fill="FFFFFF"/>
        </w:rPr>
        <w:t xml:space="preserve"> with the local news media.</w:t>
      </w:r>
    </w:p>
    <w:p w:rsidR="00165C4A" w:rsidRDefault="00165C4A" w:rsidP="00165C4A">
      <w:pPr>
        <w:pStyle w:val="Heading2"/>
      </w:pPr>
      <w:bookmarkStart w:id="26" w:name="_Toc443320375"/>
      <w:r>
        <w:t>Verification and reporting</w:t>
      </w:r>
      <w:bookmarkEnd w:id="26"/>
    </w:p>
    <w:p w:rsidR="00165C4A" w:rsidRPr="00321366" w:rsidRDefault="00165C4A" w:rsidP="00165C4A">
      <w:pPr>
        <w:spacing w:before="100" w:beforeAutospacing="1" w:after="100" w:afterAutospacing="1" w:line="195" w:lineRule="atLeast"/>
        <w:rPr>
          <w:szCs w:val="17"/>
          <w:shd w:val="clear" w:color="auto" w:fill="FFFFFF"/>
        </w:rPr>
      </w:pPr>
      <w:r w:rsidRPr="00321366">
        <w:rPr>
          <w:szCs w:val="17"/>
          <w:shd w:val="clear" w:color="auto" w:fill="FFFFFF"/>
        </w:rPr>
        <w:t xml:space="preserve">Verification that the missing person has been located will consist of, but not be limited </w:t>
      </w:r>
      <w:proofErr w:type="gramStart"/>
      <w:r w:rsidRPr="00321366">
        <w:rPr>
          <w:szCs w:val="17"/>
          <w:shd w:val="clear" w:color="auto" w:fill="FFFFFF"/>
        </w:rPr>
        <w:t>to:</w:t>
      </w:r>
      <w:proofErr w:type="gramEnd"/>
      <w:r w:rsidRPr="00321366">
        <w:rPr>
          <w:szCs w:val="17"/>
          <w:shd w:val="clear" w:color="auto" w:fill="FFFFFF"/>
        </w:rPr>
        <w:t xml:space="preserve"> person</w:t>
      </w:r>
      <w:r>
        <w:rPr>
          <w:szCs w:val="17"/>
          <w:shd w:val="clear" w:color="auto" w:fill="FFFFFF"/>
        </w:rPr>
        <w:t>al</w:t>
      </w:r>
      <w:r w:rsidRPr="00321366">
        <w:rPr>
          <w:szCs w:val="17"/>
          <w:shd w:val="clear" w:color="auto" w:fill="FFFFFF"/>
        </w:rPr>
        <w:t xml:space="preserve"> contact with the person, telephone contact of the person with reasonable explanation of location and circumstances, parental verification or law enforcement verification.</w:t>
      </w:r>
    </w:p>
    <w:p w:rsidR="00165C4A" w:rsidRDefault="00165C4A" w:rsidP="00165C4A">
      <w:pPr>
        <w:spacing w:before="100" w:beforeAutospacing="1" w:after="100" w:afterAutospacing="1" w:line="195" w:lineRule="atLeast"/>
        <w:rPr>
          <w:szCs w:val="17"/>
          <w:shd w:val="clear" w:color="auto" w:fill="FFFFFF"/>
        </w:rPr>
      </w:pPr>
      <w:r w:rsidRPr="00321366">
        <w:rPr>
          <w:szCs w:val="17"/>
          <w:shd w:val="clear" w:color="auto" w:fill="FFFFFF"/>
        </w:rPr>
        <w:t xml:space="preserve">The status of the missing person </w:t>
      </w:r>
      <w:proofErr w:type="gramStart"/>
      <w:r w:rsidRPr="00321366">
        <w:rPr>
          <w:szCs w:val="17"/>
          <w:shd w:val="clear" w:color="auto" w:fill="FFFFFF"/>
        </w:rPr>
        <w:t>will be reported</w:t>
      </w:r>
      <w:proofErr w:type="gramEnd"/>
      <w:r w:rsidRPr="00321366">
        <w:rPr>
          <w:szCs w:val="17"/>
          <w:shd w:val="clear" w:color="auto" w:fill="FFFFFF"/>
        </w:rPr>
        <w:t xml:space="preserve"> back to the individual who made the original report, as well as the parents and the law enforcement officials</w:t>
      </w:r>
      <w:r>
        <w:rPr>
          <w:szCs w:val="17"/>
          <w:shd w:val="clear" w:color="auto" w:fill="FFFFFF"/>
        </w:rPr>
        <w:t>,</w:t>
      </w:r>
      <w:r w:rsidRPr="00321366">
        <w:rPr>
          <w:szCs w:val="17"/>
          <w:shd w:val="clear" w:color="auto" w:fill="FFFFFF"/>
        </w:rPr>
        <w:t xml:space="preserve"> if they were contacted during the investigation.</w:t>
      </w:r>
    </w:p>
    <w:p w:rsidR="00165C4A" w:rsidRDefault="00165C4A" w:rsidP="00165C4A">
      <w:pPr>
        <w:spacing w:before="100" w:beforeAutospacing="1" w:after="100" w:afterAutospacing="1" w:line="195" w:lineRule="atLeast"/>
        <w:rPr>
          <w:szCs w:val="17"/>
          <w:shd w:val="clear" w:color="auto" w:fill="FFFFFF"/>
        </w:rPr>
      </w:pPr>
    </w:p>
    <w:p w:rsidR="00165C4A" w:rsidRPr="00321366" w:rsidRDefault="00165C4A" w:rsidP="00165C4A">
      <w:pPr>
        <w:spacing w:before="100" w:beforeAutospacing="1" w:after="100" w:afterAutospacing="1" w:line="195" w:lineRule="atLeast"/>
        <w:rPr>
          <w:szCs w:val="17"/>
          <w:shd w:val="clear" w:color="auto" w:fill="FFFFFF"/>
        </w:rPr>
      </w:pPr>
    </w:p>
    <w:p w:rsidR="00165C4A" w:rsidRPr="0084509D" w:rsidRDefault="00165C4A" w:rsidP="00165C4A">
      <w:pPr>
        <w:pStyle w:val="Heading1"/>
      </w:pPr>
      <w:bookmarkStart w:id="27" w:name="_Toc443320376"/>
      <w:r w:rsidRPr="0084509D">
        <w:t>Refinery Explosion or Hazardous Material Spills</w:t>
      </w:r>
      <w:bookmarkEnd w:id="27"/>
    </w:p>
    <w:p w:rsidR="00165C4A" w:rsidRPr="00D619C3" w:rsidRDefault="00165C4A" w:rsidP="00165C4A">
      <w:pPr>
        <w:autoSpaceDE w:val="0"/>
        <w:autoSpaceDN w:val="0"/>
        <w:adjustRightInd w:val="0"/>
        <w:rPr>
          <w:bCs/>
          <w:szCs w:val="24"/>
        </w:rPr>
      </w:pPr>
      <w:r w:rsidRPr="00D619C3">
        <w:rPr>
          <w:bCs/>
          <w:szCs w:val="24"/>
        </w:rPr>
        <w:t xml:space="preserve">Any chemical spill or offensive odors in a laboratory building </w:t>
      </w:r>
      <w:proofErr w:type="gramStart"/>
      <w:r w:rsidRPr="00D619C3">
        <w:rPr>
          <w:bCs/>
          <w:szCs w:val="24"/>
        </w:rPr>
        <w:t>should be reported</w:t>
      </w:r>
      <w:proofErr w:type="gramEnd"/>
      <w:r w:rsidRPr="00D619C3">
        <w:rPr>
          <w:bCs/>
          <w:szCs w:val="24"/>
        </w:rPr>
        <w:t xml:space="preserve"> to the </w:t>
      </w:r>
      <w:r>
        <w:rPr>
          <w:bCs/>
          <w:szCs w:val="24"/>
        </w:rPr>
        <w:t>Building Coordinator for that building</w:t>
      </w:r>
      <w:r w:rsidRPr="00D619C3">
        <w:rPr>
          <w:bCs/>
          <w:szCs w:val="24"/>
        </w:rPr>
        <w:t xml:space="preserve">, who will call the McPherson Fire Department. Individuals should not attempt to clean up a spill until </w:t>
      </w:r>
      <w:proofErr w:type="gramStart"/>
      <w:r w:rsidRPr="00D619C3">
        <w:rPr>
          <w:bCs/>
          <w:szCs w:val="24"/>
        </w:rPr>
        <w:t>it has been assessed by trained personnel</w:t>
      </w:r>
      <w:proofErr w:type="gramEnd"/>
      <w:r w:rsidRPr="00D619C3">
        <w:rPr>
          <w:bCs/>
          <w:szCs w:val="24"/>
        </w:rPr>
        <w:t>.</w:t>
      </w:r>
    </w:p>
    <w:p w:rsidR="00165C4A" w:rsidRDefault="00165C4A" w:rsidP="00165C4A">
      <w:pPr>
        <w:autoSpaceDE w:val="0"/>
        <w:autoSpaceDN w:val="0"/>
        <w:adjustRightInd w:val="0"/>
        <w:rPr>
          <w:bCs/>
          <w:szCs w:val="24"/>
        </w:rPr>
      </w:pPr>
    </w:p>
    <w:p w:rsidR="00165C4A" w:rsidRDefault="00165C4A" w:rsidP="00165C4A">
      <w:pPr>
        <w:pStyle w:val="Heading2"/>
      </w:pPr>
      <w:r>
        <w:br w:type="page"/>
      </w:r>
      <w:bookmarkStart w:id="28" w:name="_Toc443320377"/>
      <w:r>
        <w:t>Procedures</w:t>
      </w:r>
      <w:bookmarkEnd w:id="28"/>
    </w:p>
    <w:p w:rsidR="00165C4A" w:rsidRPr="00AA6369" w:rsidRDefault="00165C4A" w:rsidP="00165C4A">
      <w:pPr>
        <w:autoSpaceDE w:val="0"/>
        <w:autoSpaceDN w:val="0"/>
        <w:adjustRightInd w:val="0"/>
        <w:rPr>
          <w:bCs/>
          <w:szCs w:val="24"/>
        </w:rPr>
      </w:pPr>
      <w:r w:rsidRPr="00146F16">
        <w:rPr>
          <w:bCs/>
          <w:szCs w:val="24"/>
        </w:rPr>
        <w:t>If you are inside a building in which a spill has occurred, immediately evacuate the building.</w:t>
      </w:r>
    </w:p>
    <w:p w:rsidR="00165C4A" w:rsidRPr="00146F16" w:rsidRDefault="00165C4A" w:rsidP="00165C4A">
      <w:pPr>
        <w:autoSpaceDE w:val="0"/>
        <w:autoSpaceDN w:val="0"/>
        <w:adjustRightInd w:val="0"/>
        <w:rPr>
          <w:b/>
          <w:bCs/>
          <w:szCs w:val="24"/>
        </w:rPr>
      </w:pPr>
      <w:r w:rsidRPr="00146F16">
        <w:rPr>
          <w:b/>
          <w:bCs/>
          <w:szCs w:val="24"/>
        </w:rPr>
        <w:t>If you are outside when an incident occurs:</w:t>
      </w:r>
    </w:p>
    <w:p w:rsidR="00165C4A" w:rsidRPr="00146F16" w:rsidRDefault="00165C4A" w:rsidP="00165C4A">
      <w:pPr>
        <w:pStyle w:val="ListParagraph"/>
        <w:numPr>
          <w:ilvl w:val="0"/>
          <w:numId w:val="9"/>
        </w:numPr>
        <w:autoSpaceDE w:val="0"/>
        <w:autoSpaceDN w:val="0"/>
        <w:adjustRightInd w:val="0"/>
        <w:rPr>
          <w:rFonts w:cs="TimesNewRomanPSMT"/>
          <w:szCs w:val="24"/>
        </w:rPr>
      </w:pPr>
      <w:r w:rsidRPr="00146F16">
        <w:rPr>
          <w:rFonts w:cs="TimesNewRomanPSMT"/>
          <w:szCs w:val="24"/>
        </w:rPr>
        <w:t xml:space="preserve">Move uphill and upwind; hazardous materials </w:t>
      </w:r>
      <w:proofErr w:type="gramStart"/>
      <w:r w:rsidRPr="00146F16">
        <w:rPr>
          <w:rFonts w:cs="TimesNewRomanPSMT"/>
          <w:szCs w:val="24"/>
        </w:rPr>
        <w:t>can be transported</w:t>
      </w:r>
      <w:proofErr w:type="gramEnd"/>
      <w:r w:rsidRPr="00146F16">
        <w:rPr>
          <w:rFonts w:cs="TimesNewRomanPSMT"/>
          <w:szCs w:val="24"/>
        </w:rPr>
        <w:t xml:space="preserve"> quickly through air and water.</w:t>
      </w:r>
    </w:p>
    <w:p w:rsidR="00165C4A" w:rsidRPr="00146F16" w:rsidRDefault="00165C4A" w:rsidP="00165C4A">
      <w:pPr>
        <w:pStyle w:val="ListParagraph"/>
        <w:numPr>
          <w:ilvl w:val="0"/>
          <w:numId w:val="9"/>
        </w:numPr>
        <w:autoSpaceDE w:val="0"/>
        <w:autoSpaceDN w:val="0"/>
        <w:adjustRightInd w:val="0"/>
        <w:rPr>
          <w:rFonts w:cs="TimesNewRomanPSMT"/>
          <w:szCs w:val="24"/>
        </w:rPr>
      </w:pPr>
      <w:proofErr w:type="gramStart"/>
      <w:r w:rsidRPr="00146F16">
        <w:rPr>
          <w:rFonts w:cs="TimesNewRomanPSMT"/>
          <w:szCs w:val="24"/>
        </w:rPr>
        <w:t>Don't</w:t>
      </w:r>
      <w:proofErr w:type="gramEnd"/>
      <w:r w:rsidRPr="00146F16">
        <w:rPr>
          <w:rFonts w:cs="TimesNewRomanPSMT"/>
          <w:szCs w:val="24"/>
        </w:rPr>
        <w:t xml:space="preserve"> touch or step in spilled materials.</w:t>
      </w:r>
    </w:p>
    <w:p w:rsidR="00165C4A" w:rsidRPr="00AA6369" w:rsidRDefault="00165C4A" w:rsidP="00165C4A">
      <w:pPr>
        <w:pStyle w:val="ListParagraph"/>
        <w:numPr>
          <w:ilvl w:val="0"/>
          <w:numId w:val="9"/>
        </w:numPr>
        <w:autoSpaceDE w:val="0"/>
        <w:autoSpaceDN w:val="0"/>
        <w:adjustRightInd w:val="0"/>
        <w:rPr>
          <w:rFonts w:cs="TimesNewRomanPSMT"/>
          <w:szCs w:val="24"/>
        </w:rPr>
      </w:pPr>
      <w:r w:rsidRPr="00146F16">
        <w:rPr>
          <w:rFonts w:cs="TimesNewRomanPSMT"/>
          <w:szCs w:val="24"/>
        </w:rPr>
        <w:t xml:space="preserve">Notify the </w:t>
      </w:r>
      <w:r>
        <w:rPr>
          <w:rFonts w:cs="TimesNewRomanPSMT"/>
          <w:szCs w:val="24"/>
        </w:rPr>
        <w:t>Office of Student Life</w:t>
      </w:r>
      <w:r w:rsidRPr="00146F16">
        <w:rPr>
          <w:rFonts w:cs="TimesNewRomanPSMT"/>
          <w:szCs w:val="24"/>
        </w:rPr>
        <w:t xml:space="preserve"> and the Maintenance Department from a safe location as soon as it is practical</w:t>
      </w:r>
      <w:r w:rsidR="00BF6D58">
        <w:rPr>
          <w:rFonts w:cs="TimesNewRomanPSMT"/>
          <w:szCs w:val="24"/>
        </w:rPr>
        <w:t xml:space="preserve"> to do so (620)241-0723, Ext</w:t>
      </w:r>
      <w:r w:rsidR="002D7C53">
        <w:rPr>
          <w:rFonts w:cs="TimesNewRomanPSMT"/>
          <w:szCs w:val="24"/>
        </w:rPr>
        <w:t>.</w:t>
      </w:r>
      <w:r w:rsidR="00BF6D58">
        <w:rPr>
          <w:rFonts w:cs="TimesNewRomanPSMT"/>
          <w:szCs w:val="24"/>
        </w:rPr>
        <w:t xml:space="preserve"> 7176 and 7113,</w:t>
      </w:r>
      <w:r w:rsidRPr="00146F16">
        <w:rPr>
          <w:rFonts w:cs="TimesNewRomanPSMT"/>
          <w:szCs w:val="24"/>
        </w:rPr>
        <w:t xml:space="preserve"> respectively.</w:t>
      </w:r>
    </w:p>
    <w:p w:rsidR="00165C4A" w:rsidRPr="00146F16" w:rsidRDefault="00165C4A" w:rsidP="00165C4A">
      <w:pPr>
        <w:autoSpaceDE w:val="0"/>
        <w:autoSpaceDN w:val="0"/>
        <w:adjustRightInd w:val="0"/>
        <w:rPr>
          <w:b/>
          <w:bCs/>
          <w:szCs w:val="24"/>
        </w:rPr>
      </w:pPr>
      <w:r w:rsidRPr="00146F16">
        <w:rPr>
          <w:b/>
          <w:bCs/>
          <w:szCs w:val="24"/>
        </w:rPr>
        <w:t>If you are indoors when an incident occurs outside of the building that you are occupying:</w:t>
      </w:r>
    </w:p>
    <w:p w:rsidR="00165C4A" w:rsidRPr="00146F16" w:rsidRDefault="00165C4A" w:rsidP="00165C4A">
      <w:pPr>
        <w:pStyle w:val="ListParagraph"/>
        <w:numPr>
          <w:ilvl w:val="0"/>
          <w:numId w:val="10"/>
        </w:numPr>
        <w:autoSpaceDE w:val="0"/>
        <w:autoSpaceDN w:val="0"/>
        <w:adjustRightInd w:val="0"/>
        <w:rPr>
          <w:rFonts w:cs="TimesNewRomanPSMT"/>
          <w:szCs w:val="24"/>
        </w:rPr>
      </w:pPr>
      <w:r w:rsidRPr="00146F16">
        <w:rPr>
          <w:rFonts w:cs="TimesNewRomanPSMT"/>
          <w:szCs w:val="24"/>
        </w:rPr>
        <w:t>Close all windows and doors. Seal gaps under doorways and windows with wet towels and duct tape or similar thick tape.</w:t>
      </w:r>
    </w:p>
    <w:p w:rsidR="00165C4A" w:rsidRPr="00146F16" w:rsidRDefault="00165C4A" w:rsidP="00165C4A">
      <w:pPr>
        <w:pStyle w:val="ListParagraph"/>
        <w:numPr>
          <w:ilvl w:val="0"/>
          <w:numId w:val="10"/>
        </w:numPr>
        <w:autoSpaceDE w:val="0"/>
        <w:autoSpaceDN w:val="0"/>
        <w:adjustRightInd w:val="0"/>
        <w:rPr>
          <w:rFonts w:cs="TimesNewRomanPSMT"/>
          <w:szCs w:val="24"/>
        </w:rPr>
      </w:pPr>
      <w:r w:rsidRPr="00146F16">
        <w:rPr>
          <w:rFonts w:cs="TimesNewRomanPSMT"/>
          <w:szCs w:val="24"/>
        </w:rPr>
        <w:t>Close as many internal doors as possible.</w:t>
      </w:r>
    </w:p>
    <w:p w:rsidR="00165C4A" w:rsidRPr="00146F16" w:rsidRDefault="00165C4A" w:rsidP="00165C4A">
      <w:pPr>
        <w:pStyle w:val="ListParagraph"/>
        <w:numPr>
          <w:ilvl w:val="0"/>
          <w:numId w:val="10"/>
        </w:numPr>
        <w:autoSpaceDE w:val="0"/>
        <w:autoSpaceDN w:val="0"/>
        <w:adjustRightInd w:val="0"/>
        <w:rPr>
          <w:rFonts w:cs="TimesNewRomanPSMT"/>
          <w:szCs w:val="24"/>
        </w:rPr>
      </w:pPr>
      <w:r w:rsidRPr="00146F16">
        <w:rPr>
          <w:rFonts w:cs="TimesNewRomanPSMT"/>
          <w:szCs w:val="24"/>
        </w:rPr>
        <w:t>If local authorities warn of an explosion, close all shades and draperies. Stay away from the windows to prevent injury from flying glass.</w:t>
      </w:r>
    </w:p>
    <w:p w:rsidR="00165C4A" w:rsidRPr="00146F16" w:rsidRDefault="00165C4A" w:rsidP="00165C4A">
      <w:pPr>
        <w:pStyle w:val="ListParagraph"/>
        <w:numPr>
          <w:ilvl w:val="0"/>
          <w:numId w:val="10"/>
        </w:numPr>
        <w:autoSpaceDE w:val="0"/>
        <w:autoSpaceDN w:val="0"/>
        <w:adjustRightInd w:val="0"/>
        <w:rPr>
          <w:rFonts w:cs="TimesNewRomanPSMT"/>
          <w:szCs w:val="24"/>
        </w:rPr>
      </w:pPr>
      <w:r w:rsidRPr="00146F16">
        <w:rPr>
          <w:rFonts w:cs="TimesNewRomanPSMT"/>
          <w:szCs w:val="24"/>
        </w:rPr>
        <w:t xml:space="preserve">The Maintenance Department will turn off all ventilation systems or switch to 100 percent re-circulation (based on consultation with the McPherson Fire Department) so that no outside air </w:t>
      </w:r>
      <w:proofErr w:type="gramStart"/>
      <w:r w:rsidRPr="00146F16">
        <w:rPr>
          <w:rFonts w:cs="TimesNewRomanPSMT"/>
          <w:szCs w:val="24"/>
        </w:rPr>
        <w:t>is drawn</w:t>
      </w:r>
      <w:proofErr w:type="gramEnd"/>
      <w:r w:rsidRPr="00146F16">
        <w:rPr>
          <w:rFonts w:cs="TimesNewRomanPSMT"/>
          <w:szCs w:val="24"/>
        </w:rPr>
        <w:t xml:space="preserve"> into the building.</w:t>
      </w:r>
    </w:p>
    <w:p w:rsidR="00165C4A" w:rsidRPr="00146F16" w:rsidRDefault="00165C4A" w:rsidP="00165C4A">
      <w:pPr>
        <w:pStyle w:val="ListParagraph"/>
        <w:numPr>
          <w:ilvl w:val="0"/>
          <w:numId w:val="10"/>
        </w:numPr>
        <w:autoSpaceDE w:val="0"/>
        <w:autoSpaceDN w:val="0"/>
        <w:adjustRightInd w:val="0"/>
        <w:rPr>
          <w:rFonts w:cs="TimesNewRomanPSMT"/>
          <w:szCs w:val="24"/>
        </w:rPr>
      </w:pPr>
      <w:r w:rsidRPr="00146F16">
        <w:rPr>
          <w:rFonts w:cs="TimesNewRomanPSMT"/>
          <w:szCs w:val="24"/>
        </w:rPr>
        <w:t>If you suspect that gas or vapors have entered the building, take shallow breaths through a cloth or towel.</w:t>
      </w:r>
    </w:p>
    <w:p w:rsidR="00165C4A" w:rsidRPr="00AA6369" w:rsidRDefault="00165C4A" w:rsidP="00165C4A">
      <w:pPr>
        <w:pStyle w:val="ListParagraph"/>
        <w:numPr>
          <w:ilvl w:val="0"/>
          <w:numId w:val="10"/>
        </w:numPr>
        <w:autoSpaceDE w:val="0"/>
        <w:autoSpaceDN w:val="0"/>
        <w:adjustRightInd w:val="0"/>
        <w:rPr>
          <w:rFonts w:cs="TimesNewRomanPSMT"/>
          <w:szCs w:val="24"/>
        </w:rPr>
      </w:pPr>
      <w:r w:rsidRPr="00146F16">
        <w:rPr>
          <w:rFonts w:cs="TimesNewRomanPSMT"/>
          <w:szCs w:val="24"/>
        </w:rPr>
        <w:t xml:space="preserve">Remain in protected, interior areas of the building where toxic vapors </w:t>
      </w:r>
      <w:proofErr w:type="gramStart"/>
      <w:r w:rsidRPr="00146F16">
        <w:rPr>
          <w:rFonts w:cs="TimesNewRomanPSMT"/>
          <w:szCs w:val="24"/>
        </w:rPr>
        <w:t>are reduced</w:t>
      </w:r>
      <w:proofErr w:type="gramEnd"/>
      <w:r w:rsidRPr="00146F16">
        <w:rPr>
          <w:rFonts w:cs="TimesNewRomanPSMT"/>
          <w:szCs w:val="24"/>
        </w:rPr>
        <w:t>.</w:t>
      </w:r>
    </w:p>
    <w:p w:rsidR="00165C4A" w:rsidRPr="00146F16" w:rsidRDefault="00165C4A" w:rsidP="00165C4A">
      <w:pPr>
        <w:autoSpaceDE w:val="0"/>
        <w:autoSpaceDN w:val="0"/>
        <w:adjustRightInd w:val="0"/>
        <w:rPr>
          <w:b/>
          <w:bCs/>
          <w:szCs w:val="24"/>
        </w:rPr>
      </w:pPr>
      <w:r w:rsidRPr="00146F16">
        <w:rPr>
          <w:b/>
          <w:bCs/>
          <w:szCs w:val="24"/>
        </w:rPr>
        <w:t>After an accident involving:</w:t>
      </w:r>
    </w:p>
    <w:p w:rsidR="00165C4A" w:rsidRPr="00146F16" w:rsidRDefault="00165C4A" w:rsidP="00165C4A">
      <w:pPr>
        <w:autoSpaceDE w:val="0"/>
        <w:autoSpaceDN w:val="0"/>
        <w:adjustRightInd w:val="0"/>
        <w:rPr>
          <w:b/>
          <w:bCs/>
          <w:i/>
          <w:iCs/>
          <w:szCs w:val="24"/>
        </w:rPr>
      </w:pPr>
      <w:r w:rsidRPr="00146F16">
        <w:rPr>
          <w:b/>
          <w:bCs/>
          <w:szCs w:val="24"/>
        </w:rPr>
        <w:t xml:space="preserve">Corrosives: </w:t>
      </w:r>
      <w:r w:rsidRPr="00146F16">
        <w:rPr>
          <w:b/>
          <w:bCs/>
          <w:i/>
          <w:iCs/>
          <w:szCs w:val="24"/>
        </w:rPr>
        <w:t>Corrosives are substances that cause visible destruction or permanent changes of the skin tissue on contact. They are especially dangerous to the eyes and respiratory tract.</w:t>
      </w:r>
    </w:p>
    <w:p w:rsidR="00165C4A" w:rsidRPr="00146F16" w:rsidRDefault="00165C4A" w:rsidP="00165C4A">
      <w:pPr>
        <w:pStyle w:val="ListParagraph"/>
        <w:numPr>
          <w:ilvl w:val="0"/>
          <w:numId w:val="11"/>
        </w:numPr>
        <w:autoSpaceDE w:val="0"/>
        <w:autoSpaceDN w:val="0"/>
        <w:adjustRightInd w:val="0"/>
        <w:rPr>
          <w:rFonts w:cs="TimesNewRomanPSMT"/>
          <w:szCs w:val="24"/>
        </w:rPr>
      </w:pPr>
      <w:r w:rsidRPr="00146F16">
        <w:rPr>
          <w:rFonts w:cs="TimesNewRomanPSMT"/>
          <w:szCs w:val="24"/>
        </w:rPr>
        <w:t>Wash your eyes for 15 to 20 minutes if they are affected. Eyelids must be open; do not rub the injured area.</w:t>
      </w:r>
    </w:p>
    <w:p w:rsidR="00165C4A" w:rsidRPr="00AA6369" w:rsidRDefault="00165C4A" w:rsidP="00165C4A">
      <w:pPr>
        <w:pStyle w:val="ListParagraph"/>
        <w:numPr>
          <w:ilvl w:val="0"/>
          <w:numId w:val="11"/>
        </w:numPr>
        <w:autoSpaceDE w:val="0"/>
        <w:autoSpaceDN w:val="0"/>
        <w:adjustRightInd w:val="0"/>
        <w:rPr>
          <w:rFonts w:cs="TimesNewRomanPSMT"/>
          <w:szCs w:val="24"/>
        </w:rPr>
      </w:pPr>
      <w:r w:rsidRPr="00146F16">
        <w:rPr>
          <w:rFonts w:cs="TimesNewRomanPSMT"/>
          <w:szCs w:val="24"/>
        </w:rPr>
        <w:t>Get under a shower; remove all clothing; wash with soap and water.</w:t>
      </w:r>
    </w:p>
    <w:p w:rsidR="00165C4A" w:rsidRPr="00146F16" w:rsidRDefault="00165C4A" w:rsidP="00165C4A">
      <w:pPr>
        <w:autoSpaceDE w:val="0"/>
        <w:autoSpaceDN w:val="0"/>
        <w:adjustRightInd w:val="0"/>
        <w:rPr>
          <w:b/>
          <w:bCs/>
          <w:i/>
          <w:iCs/>
          <w:szCs w:val="24"/>
        </w:rPr>
      </w:pPr>
      <w:r w:rsidRPr="00146F16">
        <w:rPr>
          <w:b/>
          <w:bCs/>
          <w:szCs w:val="24"/>
        </w:rPr>
        <w:t xml:space="preserve">Flammables: </w:t>
      </w:r>
      <w:r w:rsidRPr="00146F16">
        <w:rPr>
          <w:b/>
          <w:bCs/>
          <w:i/>
          <w:iCs/>
          <w:szCs w:val="24"/>
        </w:rPr>
        <w:t>Flammables are liquids with a flash point below 100 degrees Fahrenheit with gases that burn readily.</w:t>
      </w:r>
    </w:p>
    <w:p w:rsidR="00165C4A" w:rsidRPr="00146F16" w:rsidRDefault="00165C4A" w:rsidP="00165C4A">
      <w:pPr>
        <w:pStyle w:val="ListParagraph"/>
        <w:numPr>
          <w:ilvl w:val="0"/>
          <w:numId w:val="12"/>
        </w:numPr>
        <w:autoSpaceDE w:val="0"/>
        <w:autoSpaceDN w:val="0"/>
        <w:adjustRightInd w:val="0"/>
        <w:rPr>
          <w:rFonts w:cs="TimesNewRomanPSMT"/>
          <w:szCs w:val="24"/>
        </w:rPr>
      </w:pPr>
      <w:r w:rsidRPr="00146F16">
        <w:rPr>
          <w:rFonts w:cs="TimesNewRomanPSMT"/>
          <w:szCs w:val="24"/>
        </w:rPr>
        <w:t>Turn off the main electricity and gas jets.</w:t>
      </w:r>
    </w:p>
    <w:p w:rsidR="00165C4A" w:rsidRPr="00146F16" w:rsidRDefault="00165C4A" w:rsidP="00165C4A">
      <w:pPr>
        <w:pStyle w:val="ListParagraph"/>
        <w:numPr>
          <w:ilvl w:val="0"/>
          <w:numId w:val="12"/>
        </w:numPr>
        <w:autoSpaceDE w:val="0"/>
        <w:autoSpaceDN w:val="0"/>
        <w:adjustRightInd w:val="0"/>
        <w:rPr>
          <w:rFonts w:cs="TimesNewRomanPSMT"/>
          <w:szCs w:val="24"/>
        </w:rPr>
      </w:pPr>
      <w:r w:rsidRPr="00146F16">
        <w:rPr>
          <w:rFonts w:cs="TimesNewRomanPSMT"/>
          <w:szCs w:val="24"/>
        </w:rPr>
        <w:t>Evacuate the building.</w:t>
      </w:r>
    </w:p>
    <w:p w:rsidR="00165C4A" w:rsidRPr="00146F16" w:rsidRDefault="00165C4A" w:rsidP="00165C4A">
      <w:pPr>
        <w:autoSpaceDE w:val="0"/>
        <w:autoSpaceDN w:val="0"/>
        <w:adjustRightInd w:val="0"/>
        <w:rPr>
          <w:b/>
          <w:bCs/>
          <w:i/>
          <w:iCs/>
          <w:szCs w:val="24"/>
        </w:rPr>
      </w:pPr>
      <w:r w:rsidRPr="00146F16">
        <w:rPr>
          <w:b/>
          <w:bCs/>
          <w:szCs w:val="24"/>
        </w:rPr>
        <w:t xml:space="preserve">Toxics: </w:t>
      </w:r>
      <w:r w:rsidRPr="00146F16">
        <w:rPr>
          <w:b/>
          <w:bCs/>
          <w:i/>
          <w:iCs/>
          <w:szCs w:val="24"/>
        </w:rPr>
        <w:t>Toxics are poisonous substances.</w:t>
      </w:r>
    </w:p>
    <w:p w:rsidR="00165C4A" w:rsidRPr="00146F16" w:rsidRDefault="00165C4A" w:rsidP="00165C4A">
      <w:pPr>
        <w:pStyle w:val="ListParagraph"/>
        <w:numPr>
          <w:ilvl w:val="0"/>
          <w:numId w:val="13"/>
        </w:numPr>
        <w:autoSpaceDE w:val="0"/>
        <w:autoSpaceDN w:val="0"/>
        <w:adjustRightInd w:val="0"/>
        <w:rPr>
          <w:rFonts w:cs="TimesNewRomanPSMT"/>
          <w:szCs w:val="24"/>
        </w:rPr>
      </w:pPr>
      <w:r w:rsidRPr="00146F16">
        <w:rPr>
          <w:rFonts w:cs="TimesNewRomanPSMT"/>
          <w:szCs w:val="24"/>
        </w:rPr>
        <w:t>Wash your hands.</w:t>
      </w:r>
    </w:p>
    <w:p w:rsidR="00165C4A" w:rsidRPr="00146F16" w:rsidRDefault="00165C4A" w:rsidP="00165C4A">
      <w:pPr>
        <w:pStyle w:val="ListParagraph"/>
        <w:numPr>
          <w:ilvl w:val="0"/>
          <w:numId w:val="13"/>
        </w:numPr>
        <w:autoSpaceDE w:val="0"/>
        <w:autoSpaceDN w:val="0"/>
        <w:adjustRightInd w:val="0"/>
        <w:rPr>
          <w:rFonts w:cs="TimesNewRomanPSMT"/>
          <w:szCs w:val="24"/>
        </w:rPr>
      </w:pPr>
      <w:r w:rsidRPr="00146F16">
        <w:rPr>
          <w:rFonts w:cs="TimesNewRomanPSMT"/>
          <w:szCs w:val="24"/>
        </w:rPr>
        <w:t>Discard contaminated clothing or objects.</w:t>
      </w:r>
    </w:p>
    <w:p w:rsidR="00165C4A" w:rsidRPr="00146F16" w:rsidRDefault="00165C4A" w:rsidP="00165C4A">
      <w:pPr>
        <w:pStyle w:val="ListParagraph"/>
        <w:numPr>
          <w:ilvl w:val="0"/>
          <w:numId w:val="13"/>
        </w:numPr>
        <w:autoSpaceDE w:val="0"/>
        <w:autoSpaceDN w:val="0"/>
        <w:adjustRightInd w:val="0"/>
        <w:rPr>
          <w:rFonts w:cs="TimesNewRomanPSMT"/>
          <w:szCs w:val="24"/>
        </w:rPr>
      </w:pPr>
      <w:r w:rsidRPr="00146F16">
        <w:rPr>
          <w:rFonts w:cs="TimesNewRomanPSMT"/>
          <w:szCs w:val="24"/>
        </w:rPr>
        <w:t>Use the appropriate antidotes.</w:t>
      </w:r>
    </w:p>
    <w:p w:rsidR="00165C4A" w:rsidRPr="00146F16" w:rsidRDefault="00165C4A" w:rsidP="00165C4A">
      <w:pPr>
        <w:autoSpaceDE w:val="0"/>
        <w:autoSpaceDN w:val="0"/>
        <w:adjustRightInd w:val="0"/>
        <w:rPr>
          <w:b/>
          <w:bCs/>
          <w:i/>
          <w:iCs/>
          <w:szCs w:val="24"/>
        </w:rPr>
      </w:pPr>
      <w:proofErr w:type="spellStart"/>
      <w:r w:rsidRPr="00146F16">
        <w:rPr>
          <w:b/>
          <w:bCs/>
          <w:szCs w:val="24"/>
        </w:rPr>
        <w:t>Reactives</w:t>
      </w:r>
      <w:proofErr w:type="spellEnd"/>
      <w:r w:rsidRPr="00146F16">
        <w:rPr>
          <w:b/>
          <w:bCs/>
          <w:szCs w:val="24"/>
        </w:rPr>
        <w:t xml:space="preserve">: </w:t>
      </w:r>
      <w:r w:rsidRPr="00146F16">
        <w:rPr>
          <w:b/>
          <w:bCs/>
          <w:i/>
          <w:iCs/>
          <w:szCs w:val="24"/>
        </w:rPr>
        <w:t>A reactive is a substance that can undergo a chemical or other change that may result in an explosion, burning and corrosive or toxic conditions.</w:t>
      </w:r>
    </w:p>
    <w:p w:rsidR="00165C4A" w:rsidRPr="00146F16" w:rsidRDefault="00165C4A" w:rsidP="00165C4A">
      <w:pPr>
        <w:pStyle w:val="ListParagraph"/>
        <w:numPr>
          <w:ilvl w:val="0"/>
          <w:numId w:val="13"/>
        </w:numPr>
        <w:autoSpaceDE w:val="0"/>
        <w:autoSpaceDN w:val="0"/>
        <w:adjustRightInd w:val="0"/>
        <w:rPr>
          <w:rFonts w:cs="TimesNewRomanPSMT"/>
          <w:szCs w:val="24"/>
        </w:rPr>
      </w:pPr>
      <w:r w:rsidRPr="00146F16">
        <w:rPr>
          <w:rFonts w:cs="TimesNewRomanPSMT"/>
          <w:szCs w:val="24"/>
        </w:rPr>
        <w:t>Close all doors.</w:t>
      </w:r>
    </w:p>
    <w:p w:rsidR="00165C4A" w:rsidRPr="00146F16" w:rsidRDefault="00165C4A" w:rsidP="00165C4A">
      <w:pPr>
        <w:pStyle w:val="ListParagraph"/>
        <w:numPr>
          <w:ilvl w:val="0"/>
          <w:numId w:val="13"/>
        </w:numPr>
        <w:autoSpaceDE w:val="0"/>
        <w:autoSpaceDN w:val="0"/>
        <w:adjustRightInd w:val="0"/>
        <w:rPr>
          <w:rFonts w:cs="TimesNewRomanPSMT"/>
          <w:szCs w:val="24"/>
        </w:rPr>
      </w:pPr>
      <w:r w:rsidRPr="00146F16">
        <w:rPr>
          <w:rFonts w:cs="TimesNewRomanPSMT"/>
          <w:szCs w:val="24"/>
        </w:rPr>
        <w:t>Evacuate the danger area.</w:t>
      </w:r>
    </w:p>
    <w:p w:rsidR="00165C4A" w:rsidRPr="00AA6369" w:rsidRDefault="00165C4A" w:rsidP="00165C4A">
      <w:pPr>
        <w:pStyle w:val="ListParagraph"/>
        <w:numPr>
          <w:ilvl w:val="0"/>
          <w:numId w:val="13"/>
        </w:numPr>
        <w:autoSpaceDE w:val="0"/>
        <w:autoSpaceDN w:val="0"/>
        <w:adjustRightInd w:val="0"/>
        <w:rPr>
          <w:rFonts w:cs="TimesNewRomanPSMT"/>
          <w:szCs w:val="24"/>
        </w:rPr>
      </w:pPr>
      <w:r w:rsidRPr="00146F16">
        <w:rPr>
          <w:rFonts w:cs="TimesNewRomanPSMT"/>
          <w:szCs w:val="24"/>
        </w:rPr>
        <w:t xml:space="preserve">Follow decontamination instructions from local fire or health authorities. Depending on the chemical, you </w:t>
      </w:r>
      <w:proofErr w:type="gramStart"/>
      <w:r w:rsidRPr="00146F16">
        <w:rPr>
          <w:rFonts w:cs="TimesNewRomanPSMT"/>
          <w:szCs w:val="24"/>
        </w:rPr>
        <w:t>may be advised</w:t>
      </w:r>
      <w:proofErr w:type="gramEnd"/>
      <w:r w:rsidRPr="00146F16">
        <w:rPr>
          <w:rFonts w:cs="TimesNewRomanPSMT"/>
          <w:szCs w:val="24"/>
        </w:rPr>
        <w:t xml:space="preserve"> to take a thorough shower or you may be advised to stay away from water and follow another procedure.</w:t>
      </w:r>
    </w:p>
    <w:p w:rsidR="00165C4A" w:rsidRDefault="00165C4A" w:rsidP="00165C4A">
      <w:pPr>
        <w:pStyle w:val="Heading2"/>
      </w:pPr>
      <w:bookmarkStart w:id="29" w:name="_Toc443320378"/>
      <w:r>
        <w:t>Imminent Danger – Refinery Explosions and/or HazMat Spills</w:t>
      </w:r>
      <w:bookmarkEnd w:id="29"/>
    </w:p>
    <w:p w:rsidR="00165C4A" w:rsidRPr="00DC275B" w:rsidRDefault="00165C4A" w:rsidP="00165C4A">
      <w:pPr>
        <w:autoSpaceDE w:val="0"/>
        <w:autoSpaceDN w:val="0"/>
        <w:adjustRightInd w:val="0"/>
        <w:rPr>
          <w:rFonts w:cs="TimesNewRomanPSMT"/>
          <w:szCs w:val="24"/>
        </w:rPr>
      </w:pPr>
      <w:r w:rsidRPr="00DC275B">
        <w:rPr>
          <w:rFonts w:cs="TimesNewRomanPSMT"/>
          <w:szCs w:val="24"/>
        </w:rPr>
        <w:t xml:space="preserve">In the event of an explosion or a hazardous materials spill at the National Cooperative Refinery Association (NCRA), Central Christian College Building Coordinators will act as first responders.  </w:t>
      </w:r>
    </w:p>
    <w:p w:rsidR="00165C4A" w:rsidRPr="00DC275B" w:rsidRDefault="00165C4A" w:rsidP="00165C4A">
      <w:pPr>
        <w:autoSpaceDE w:val="0"/>
        <w:autoSpaceDN w:val="0"/>
        <w:adjustRightInd w:val="0"/>
        <w:rPr>
          <w:rFonts w:cs="TimesNewRomanPSMT"/>
          <w:szCs w:val="24"/>
        </w:rPr>
      </w:pPr>
      <w:r w:rsidRPr="00DC275B">
        <w:rPr>
          <w:rFonts w:cs="TimesNewRomanPSMT"/>
          <w:szCs w:val="24"/>
        </w:rPr>
        <w:t xml:space="preserve">Should an explosion or </w:t>
      </w:r>
      <w:proofErr w:type="spellStart"/>
      <w:r w:rsidRPr="00DC275B">
        <w:rPr>
          <w:rFonts w:cs="TimesNewRomanPSMT"/>
          <w:szCs w:val="24"/>
        </w:rPr>
        <w:t>HazMat</w:t>
      </w:r>
      <w:proofErr w:type="spellEnd"/>
      <w:r w:rsidRPr="00DC275B">
        <w:rPr>
          <w:rFonts w:cs="TimesNewRomanPSMT"/>
          <w:szCs w:val="24"/>
        </w:rPr>
        <w:t xml:space="preserve"> spill occur at NCRA, CCCK will have a matter of moments before potentially lethal gas </w:t>
      </w:r>
      <w:proofErr w:type="gramStart"/>
      <w:r w:rsidRPr="00DC275B">
        <w:rPr>
          <w:rFonts w:cs="TimesNewRomanPSMT"/>
          <w:szCs w:val="24"/>
        </w:rPr>
        <w:t>may be released</w:t>
      </w:r>
      <w:proofErr w:type="gramEnd"/>
      <w:r w:rsidRPr="00DC275B">
        <w:rPr>
          <w:rFonts w:cs="TimesNewRomanPSMT"/>
          <w:szCs w:val="24"/>
        </w:rPr>
        <w:t xml:space="preserve"> into the air and travel to campus.  Depending on the direction of the air current, CCCK could have between 60 seconds and 3 minutes to respond.  </w:t>
      </w:r>
    </w:p>
    <w:p w:rsidR="00165C4A" w:rsidRDefault="00165C4A" w:rsidP="00165C4A">
      <w:pPr>
        <w:autoSpaceDE w:val="0"/>
        <w:autoSpaceDN w:val="0"/>
        <w:adjustRightInd w:val="0"/>
        <w:rPr>
          <w:rFonts w:cs="TimesNewRomanPSMT"/>
          <w:szCs w:val="24"/>
        </w:rPr>
      </w:pPr>
      <w:r w:rsidRPr="00DC275B">
        <w:rPr>
          <w:rFonts w:cs="TimesNewRomanPSMT"/>
          <w:szCs w:val="24"/>
        </w:rPr>
        <w:t xml:space="preserve">Building Coordinators should ensure that all windows and doors are closed and that students, Faculty, and Staff are securely located in a central location within the building.  Building Coordinators should hold sequestered students in the central location until they </w:t>
      </w:r>
      <w:proofErr w:type="gramStart"/>
      <w:r w:rsidRPr="00DC275B">
        <w:rPr>
          <w:rFonts w:cs="TimesNewRomanPSMT"/>
          <w:szCs w:val="24"/>
        </w:rPr>
        <w:t xml:space="preserve">are released by the McPherson Police/Fire Department or a member of the Emergency Response Team (see pg. </w:t>
      </w:r>
      <w:r>
        <w:rPr>
          <w:rFonts w:cs="TimesNewRomanPSMT"/>
          <w:szCs w:val="24"/>
        </w:rPr>
        <w:t>11</w:t>
      </w:r>
      <w:r w:rsidRPr="00DC275B">
        <w:rPr>
          <w:rFonts w:cs="TimesNewRomanPSMT"/>
          <w:szCs w:val="24"/>
        </w:rPr>
        <w:t>)</w:t>
      </w:r>
      <w:r>
        <w:rPr>
          <w:rFonts w:cs="TimesNewRomanPSMT"/>
          <w:szCs w:val="24"/>
        </w:rPr>
        <w:t xml:space="preserve"> or notified via a Tiger Alert</w:t>
      </w:r>
      <w:proofErr w:type="gramEnd"/>
      <w:r w:rsidRPr="00DC275B">
        <w:rPr>
          <w:rFonts w:cs="TimesNewRomanPSMT"/>
          <w:szCs w:val="24"/>
        </w:rPr>
        <w:t xml:space="preserve">.  </w:t>
      </w:r>
    </w:p>
    <w:p w:rsidR="00165C4A" w:rsidRPr="00061ACC" w:rsidRDefault="00165C4A" w:rsidP="00165C4A">
      <w:pPr>
        <w:pStyle w:val="Heading1"/>
      </w:pPr>
      <w:bookmarkStart w:id="30" w:name="_Toc443320379"/>
      <w:r w:rsidRPr="00061ACC">
        <w:t xml:space="preserve">Sexual </w:t>
      </w:r>
      <w:r>
        <w:t>MISCONDUCT</w:t>
      </w:r>
      <w:r w:rsidRPr="00061ACC">
        <w:t>:  Policy, Process and Program</w:t>
      </w:r>
      <w:bookmarkEnd w:id="30"/>
    </w:p>
    <w:p w:rsidR="000D5DE2" w:rsidRPr="00F2783E" w:rsidRDefault="000D5DE2" w:rsidP="000D5DE2">
      <w:pPr>
        <w:pStyle w:val="BodyText"/>
        <w:spacing w:before="192" w:line="259" w:lineRule="auto"/>
        <w:ind w:left="0"/>
        <w:rPr>
          <w:rFonts w:ascii="Calibri" w:hAnsi="Calibri" w:cs="Calibri"/>
          <w:sz w:val="22"/>
          <w:szCs w:val="22"/>
        </w:rPr>
      </w:pPr>
      <w:r w:rsidRPr="00F2783E">
        <w:rPr>
          <w:rFonts w:ascii="Calibri" w:hAnsi="Calibri" w:cs="Calibri"/>
          <w:w w:val="105"/>
          <w:sz w:val="22"/>
          <w:szCs w:val="22"/>
        </w:rPr>
        <w:t>Sexual</w:t>
      </w:r>
      <w:r w:rsidRPr="00F2783E">
        <w:rPr>
          <w:rFonts w:ascii="Calibri" w:hAnsi="Calibri" w:cs="Calibri"/>
          <w:spacing w:val="-6"/>
          <w:w w:val="105"/>
          <w:sz w:val="22"/>
          <w:szCs w:val="22"/>
        </w:rPr>
        <w:t xml:space="preserve"> </w:t>
      </w:r>
      <w:r w:rsidRPr="00F2783E">
        <w:rPr>
          <w:rFonts w:ascii="Calibri" w:hAnsi="Calibri" w:cs="Calibri"/>
          <w:w w:val="105"/>
          <w:sz w:val="22"/>
          <w:szCs w:val="22"/>
        </w:rPr>
        <w:t>misconduct</w:t>
      </w:r>
      <w:r w:rsidRPr="00F2783E">
        <w:rPr>
          <w:rFonts w:ascii="Calibri" w:hAnsi="Calibri" w:cs="Calibri"/>
          <w:spacing w:val="-6"/>
          <w:w w:val="105"/>
          <w:sz w:val="22"/>
          <w:szCs w:val="22"/>
        </w:rPr>
        <w:t xml:space="preserve"> </w:t>
      </w:r>
      <w:r w:rsidRPr="00F2783E">
        <w:rPr>
          <w:rFonts w:ascii="Calibri" w:hAnsi="Calibri" w:cs="Calibri"/>
          <w:w w:val="105"/>
          <w:sz w:val="22"/>
          <w:szCs w:val="22"/>
        </w:rPr>
        <w:t>is</w:t>
      </w:r>
      <w:r w:rsidRPr="00F2783E">
        <w:rPr>
          <w:rFonts w:ascii="Calibri" w:hAnsi="Calibri" w:cs="Calibri"/>
          <w:spacing w:val="-4"/>
          <w:w w:val="105"/>
          <w:sz w:val="22"/>
          <w:szCs w:val="22"/>
        </w:rPr>
        <w:t xml:space="preserve"> </w:t>
      </w:r>
      <w:r w:rsidRPr="00F2783E">
        <w:rPr>
          <w:rFonts w:ascii="Calibri" w:hAnsi="Calibri" w:cs="Calibri"/>
          <w:w w:val="105"/>
          <w:sz w:val="22"/>
          <w:szCs w:val="22"/>
        </w:rPr>
        <w:t>a</w:t>
      </w:r>
      <w:r w:rsidRPr="00F2783E">
        <w:rPr>
          <w:rFonts w:ascii="Calibri" w:hAnsi="Calibri" w:cs="Calibri"/>
          <w:spacing w:val="-6"/>
          <w:w w:val="105"/>
          <w:sz w:val="22"/>
          <w:szCs w:val="22"/>
        </w:rPr>
        <w:t xml:space="preserve"> </w:t>
      </w:r>
      <w:r w:rsidRPr="00F2783E">
        <w:rPr>
          <w:rFonts w:ascii="Calibri" w:hAnsi="Calibri" w:cs="Calibri"/>
          <w:w w:val="105"/>
          <w:sz w:val="22"/>
          <w:szCs w:val="22"/>
        </w:rPr>
        <w:t>much</w:t>
      </w:r>
      <w:r w:rsidRPr="00F2783E">
        <w:rPr>
          <w:rFonts w:ascii="Calibri" w:hAnsi="Calibri" w:cs="Calibri"/>
          <w:spacing w:val="-5"/>
          <w:w w:val="105"/>
          <w:sz w:val="22"/>
          <w:szCs w:val="22"/>
        </w:rPr>
        <w:t xml:space="preserve"> </w:t>
      </w:r>
      <w:r w:rsidRPr="00F2783E">
        <w:rPr>
          <w:rFonts w:ascii="Calibri" w:hAnsi="Calibri" w:cs="Calibri"/>
          <w:w w:val="105"/>
          <w:sz w:val="22"/>
          <w:szCs w:val="22"/>
        </w:rPr>
        <w:t>broader</w:t>
      </w:r>
      <w:r w:rsidRPr="00F2783E">
        <w:rPr>
          <w:rFonts w:ascii="Calibri" w:hAnsi="Calibri" w:cs="Calibri"/>
          <w:spacing w:val="-4"/>
          <w:w w:val="105"/>
          <w:sz w:val="22"/>
          <w:szCs w:val="22"/>
        </w:rPr>
        <w:t xml:space="preserve"> </w:t>
      </w:r>
      <w:r w:rsidRPr="00F2783E">
        <w:rPr>
          <w:rFonts w:ascii="Calibri" w:hAnsi="Calibri" w:cs="Calibri"/>
          <w:w w:val="105"/>
          <w:sz w:val="22"/>
          <w:szCs w:val="22"/>
        </w:rPr>
        <w:t>category</w:t>
      </w:r>
      <w:r w:rsidRPr="00F2783E">
        <w:rPr>
          <w:rFonts w:ascii="Calibri" w:hAnsi="Calibri" w:cs="Calibri"/>
          <w:spacing w:val="-5"/>
          <w:w w:val="105"/>
          <w:sz w:val="22"/>
          <w:szCs w:val="22"/>
        </w:rPr>
        <w:t xml:space="preserve"> </w:t>
      </w:r>
      <w:r w:rsidRPr="00F2783E">
        <w:rPr>
          <w:rFonts w:ascii="Calibri" w:hAnsi="Calibri" w:cs="Calibri"/>
          <w:w w:val="105"/>
          <w:sz w:val="22"/>
          <w:szCs w:val="22"/>
        </w:rPr>
        <w:t>of</w:t>
      </w:r>
      <w:r w:rsidRPr="00F2783E">
        <w:rPr>
          <w:rFonts w:ascii="Calibri" w:hAnsi="Calibri" w:cs="Calibri"/>
          <w:spacing w:val="-3"/>
          <w:w w:val="105"/>
          <w:sz w:val="22"/>
          <w:szCs w:val="22"/>
        </w:rPr>
        <w:t xml:space="preserve"> </w:t>
      </w:r>
      <w:r w:rsidRPr="00F2783E">
        <w:rPr>
          <w:rFonts w:ascii="Calibri" w:hAnsi="Calibri" w:cs="Calibri"/>
          <w:w w:val="105"/>
          <w:sz w:val="22"/>
          <w:szCs w:val="22"/>
        </w:rPr>
        <w:t>behavior</w:t>
      </w:r>
      <w:r w:rsidRPr="00F2783E">
        <w:rPr>
          <w:rFonts w:ascii="Calibri" w:hAnsi="Calibri" w:cs="Calibri"/>
          <w:spacing w:val="-4"/>
          <w:w w:val="105"/>
          <w:sz w:val="22"/>
          <w:szCs w:val="22"/>
        </w:rPr>
        <w:t xml:space="preserve"> </w:t>
      </w:r>
      <w:r w:rsidRPr="00F2783E">
        <w:rPr>
          <w:rFonts w:ascii="Calibri" w:hAnsi="Calibri" w:cs="Calibri"/>
          <w:w w:val="105"/>
          <w:sz w:val="22"/>
          <w:szCs w:val="22"/>
        </w:rPr>
        <w:t>than</w:t>
      </w:r>
      <w:r w:rsidRPr="00F2783E">
        <w:rPr>
          <w:rFonts w:ascii="Calibri" w:hAnsi="Calibri" w:cs="Calibri"/>
          <w:spacing w:val="-4"/>
          <w:w w:val="105"/>
          <w:sz w:val="22"/>
          <w:szCs w:val="22"/>
        </w:rPr>
        <w:t xml:space="preserve"> </w:t>
      </w:r>
      <w:r w:rsidRPr="00F2783E">
        <w:rPr>
          <w:rFonts w:ascii="Calibri" w:hAnsi="Calibri" w:cs="Calibri"/>
          <w:w w:val="105"/>
          <w:sz w:val="22"/>
          <w:szCs w:val="22"/>
        </w:rPr>
        <w:t>the</w:t>
      </w:r>
      <w:r w:rsidRPr="00F2783E">
        <w:rPr>
          <w:rFonts w:ascii="Calibri" w:hAnsi="Calibri" w:cs="Calibri"/>
          <w:spacing w:val="-3"/>
          <w:w w:val="105"/>
          <w:sz w:val="22"/>
          <w:szCs w:val="22"/>
        </w:rPr>
        <w:t xml:space="preserve"> </w:t>
      </w:r>
      <w:r w:rsidRPr="00F2783E">
        <w:rPr>
          <w:rFonts w:ascii="Calibri" w:hAnsi="Calibri" w:cs="Calibri"/>
          <w:w w:val="105"/>
          <w:sz w:val="22"/>
          <w:szCs w:val="22"/>
        </w:rPr>
        <w:t>traditional</w:t>
      </w:r>
      <w:r w:rsidRPr="00F2783E">
        <w:rPr>
          <w:rFonts w:ascii="Calibri" w:hAnsi="Calibri" w:cs="Calibri"/>
          <w:spacing w:val="-4"/>
          <w:w w:val="105"/>
          <w:sz w:val="22"/>
          <w:szCs w:val="22"/>
        </w:rPr>
        <w:t xml:space="preserve"> </w:t>
      </w:r>
      <w:r w:rsidRPr="00F2783E">
        <w:rPr>
          <w:rFonts w:ascii="Calibri" w:hAnsi="Calibri" w:cs="Calibri"/>
          <w:w w:val="105"/>
          <w:sz w:val="22"/>
          <w:szCs w:val="22"/>
        </w:rPr>
        <w:t>concept</w:t>
      </w:r>
      <w:r w:rsidRPr="00F2783E">
        <w:rPr>
          <w:rFonts w:ascii="Calibri" w:hAnsi="Calibri" w:cs="Calibri"/>
          <w:spacing w:val="-3"/>
          <w:w w:val="105"/>
          <w:sz w:val="22"/>
          <w:szCs w:val="22"/>
        </w:rPr>
        <w:t xml:space="preserve"> </w:t>
      </w:r>
      <w:r w:rsidRPr="00F2783E">
        <w:rPr>
          <w:rFonts w:ascii="Calibri" w:hAnsi="Calibri" w:cs="Calibri"/>
          <w:w w:val="105"/>
          <w:sz w:val="22"/>
          <w:szCs w:val="22"/>
        </w:rPr>
        <w:t>of</w:t>
      </w:r>
      <w:r w:rsidRPr="00F2783E">
        <w:rPr>
          <w:rFonts w:ascii="Calibri" w:hAnsi="Calibri" w:cs="Calibri"/>
          <w:spacing w:val="-4"/>
          <w:w w:val="105"/>
          <w:sz w:val="22"/>
          <w:szCs w:val="22"/>
        </w:rPr>
        <w:t xml:space="preserve"> </w:t>
      </w:r>
      <w:r w:rsidRPr="00F2783E">
        <w:rPr>
          <w:rFonts w:ascii="Calibri" w:hAnsi="Calibri" w:cs="Calibri"/>
          <w:w w:val="105"/>
          <w:sz w:val="22"/>
          <w:szCs w:val="22"/>
        </w:rPr>
        <w:t>rape</w:t>
      </w:r>
      <w:r w:rsidRPr="00F2783E">
        <w:rPr>
          <w:rFonts w:ascii="Calibri" w:hAnsi="Calibri" w:cs="Calibri"/>
          <w:spacing w:val="-4"/>
          <w:w w:val="105"/>
          <w:sz w:val="22"/>
          <w:szCs w:val="22"/>
        </w:rPr>
        <w:t xml:space="preserve"> </w:t>
      </w:r>
      <w:r w:rsidRPr="00F2783E">
        <w:rPr>
          <w:rFonts w:ascii="Calibri" w:hAnsi="Calibri" w:cs="Calibri"/>
          <w:w w:val="105"/>
          <w:sz w:val="22"/>
          <w:szCs w:val="22"/>
        </w:rPr>
        <w:t>or</w:t>
      </w:r>
      <w:r w:rsidRPr="00F2783E">
        <w:rPr>
          <w:rFonts w:ascii="Calibri" w:hAnsi="Calibri" w:cs="Calibri"/>
          <w:spacing w:val="-71"/>
          <w:w w:val="105"/>
          <w:sz w:val="22"/>
          <w:szCs w:val="22"/>
        </w:rPr>
        <w:t xml:space="preserve"> </w:t>
      </w:r>
      <w:r w:rsidRPr="00F2783E">
        <w:rPr>
          <w:rFonts w:ascii="Calibri" w:hAnsi="Calibri" w:cs="Calibri"/>
          <w:w w:val="105"/>
          <w:sz w:val="22"/>
          <w:szCs w:val="22"/>
        </w:rPr>
        <w:t>date rape. It is when one or more persons compel another person to submit to sexual acts or</w:t>
      </w:r>
      <w:r w:rsidRPr="00F2783E">
        <w:rPr>
          <w:rFonts w:ascii="Calibri" w:hAnsi="Calibri" w:cs="Calibri"/>
          <w:spacing w:val="1"/>
          <w:w w:val="105"/>
          <w:sz w:val="22"/>
          <w:szCs w:val="22"/>
        </w:rPr>
        <w:t xml:space="preserve"> </w:t>
      </w:r>
      <w:r w:rsidRPr="00F2783E">
        <w:rPr>
          <w:rFonts w:ascii="Calibri" w:hAnsi="Calibri" w:cs="Calibri"/>
          <w:w w:val="105"/>
          <w:sz w:val="22"/>
          <w:szCs w:val="22"/>
        </w:rPr>
        <w:t>intimate</w:t>
      </w:r>
      <w:r w:rsidRPr="00F2783E">
        <w:rPr>
          <w:rFonts w:ascii="Calibri" w:hAnsi="Calibri" w:cs="Calibri"/>
          <w:spacing w:val="-3"/>
          <w:w w:val="105"/>
          <w:sz w:val="22"/>
          <w:szCs w:val="22"/>
        </w:rPr>
        <w:t xml:space="preserve"> </w:t>
      </w:r>
      <w:r w:rsidRPr="00F2783E">
        <w:rPr>
          <w:rFonts w:ascii="Calibri" w:hAnsi="Calibri" w:cs="Calibri"/>
          <w:w w:val="105"/>
          <w:sz w:val="22"/>
          <w:szCs w:val="22"/>
        </w:rPr>
        <w:t>bodily</w:t>
      </w:r>
      <w:r w:rsidRPr="00F2783E">
        <w:rPr>
          <w:rFonts w:ascii="Calibri" w:hAnsi="Calibri" w:cs="Calibri"/>
          <w:spacing w:val="-2"/>
          <w:w w:val="105"/>
          <w:sz w:val="22"/>
          <w:szCs w:val="22"/>
        </w:rPr>
        <w:t xml:space="preserve"> </w:t>
      </w:r>
      <w:r w:rsidRPr="00F2783E">
        <w:rPr>
          <w:rFonts w:ascii="Calibri" w:hAnsi="Calibri" w:cs="Calibri"/>
          <w:w w:val="105"/>
          <w:sz w:val="22"/>
          <w:szCs w:val="22"/>
        </w:rPr>
        <w:t>contact</w:t>
      </w:r>
      <w:r w:rsidRPr="00F2783E">
        <w:rPr>
          <w:rFonts w:ascii="Calibri" w:hAnsi="Calibri" w:cs="Calibri"/>
          <w:spacing w:val="-5"/>
          <w:w w:val="105"/>
          <w:sz w:val="22"/>
          <w:szCs w:val="22"/>
        </w:rPr>
        <w:t xml:space="preserve"> </w:t>
      </w:r>
      <w:r w:rsidRPr="00F2783E">
        <w:rPr>
          <w:rFonts w:ascii="Calibri" w:hAnsi="Calibri" w:cs="Calibri"/>
          <w:w w:val="105"/>
          <w:sz w:val="22"/>
          <w:szCs w:val="22"/>
        </w:rPr>
        <w:t>without</w:t>
      </w:r>
      <w:r w:rsidRPr="00F2783E">
        <w:rPr>
          <w:rFonts w:ascii="Calibri" w:hAnsi="Calibri" w:cs="Calibri"/>
          <w:spacing w:val="-4"/>
          <w:w w:val="105"/>
          <w:sz w:val="22"/>
          <w:szCs w:val="22"/>
        </w:rPr>
        <w:t xml:space="preserve"> </w:t>
      </w:r>
      <w:r w:rsidRPr="00F2783E">
        <w:rPr>
          <w:rFonts w:ascii="Calibri" w:hAnsi="Calibri" w:cs="Calibri"/>
          <w:w w:val="105"/>
          <w:sz w:val="22"/>
          <w:szCs w:val="22"/>
        </w:rPr>
        <w:t>that</w:t>
      </w:r>
      <w:r w:rsidRPr="00F2783E">
        <w:rPr>
          <w:rFonts w:ascii="Calibri" w:hAnsi="Calibri" w:cs="Calibri"/>
          <w:spacing w:val="-5"/>
          <w:w w:val="105"/>
          <w:sz w:val="22"/>
          <w:szCs w:val="22"/>
        </w:rPr>
        <w:t xml:space="preserve"> </w:t>
      </w:r>
      <w:r w:rsidRPr="00F2783E">
        <w:rPr>
          <w:rFonts w:ascii="Calibri" w:hAnsi="Calibri" w:cs="Calibri"/>
          <w:w w:val="105"/>
          <w:sz w:val="22"/>
          <w:szCs w:val="22"/>
        </w:rPr>
        <w:t>person’s</w:t>
      </w:r>
      <w:r w:rsidRPr="00F2783E">
        <w:rPr>
          <w:rFonts w:ascii="Calibri" w:hAnsi="Calibri" w:cs="Calibri"/>
          <w:spacing w:val="-5"/>
          <w:w w:val="105"/>
          <w:sz w:val="22"/>
          <w:szCs w:val="22"/>
        </w:rPr>
        <w:t xml:space="preserve"> </w:t>
      </w:r>
      <w:r w:rsidRPr="00F2783E">
        <w:rPr>
          <w:rFonts w:ascii="Calibri" w:hAnsi="Calibri" w:cs="Calibri"/>
          <w:w w:val="105"/>
          <w:sz w:val="22"/>
          <w:szCs w:val="22"/>
        </w:rPr>
        <w:t>consent.</w:t>
      </w:r>
    </w:p>
    <w:p w:rsidR="000D5DE2" w:rsidRPr="00F2783E" w:rsidRDefault="000D5DE2" w:rsidP="000D5DE2">
      <w:pPr>
        <w:pStyle w:val="BodyText"/>
        <w:spacing w:before="158" w:line="259" w:lineRule="auto"/>
        <w:ind w:left="0" w:right="350"/>
        <w:rPr>
          <w:rFonts w:ascii="Calibri" w:hAnsi="Calibri" w:cs="Calibri"/>
          <w:sz w:val="22"/>
          <w:szCs w:val="22"/>
        </w:rPr>
      </w:pPr>
      <w:proofErr w:type="gramStart"/>
      <w:r w:rsidRPr="00F2783E">
        <w:rPr>
          <w:rFonts w:ascii="Calibri" w:hAnsi="Calibri" w:cs="Calibri"/>
          <w:w w:val="105"/>
          <w:sz w:val="22"/>
          <w:szCs w:val="22"/>
        </w:rPr>
        <w:t>Sexual misconduct may include the use or threat of force; the use of intoxicants to substantially</w:t>
      </w:r>
      <w:r w:rsidRPr="00F2783E">
        <w:rPr>
          <w:rFonts w:ascii="Calibri" w:hAnsi="Calibri" w:cs="Calibri"/>
          <w:spacing w:val="1"/>
          <w:w w:val="105"/>
          <w:sz w:val="22"/>
          <w:szCs w:val="22"/>
        </w:rPr>
        <w:t xml:space="preserve"> </w:t>
      </w:r>
      <w:r w:rsidRPr="00F2783E">
        <w:rPr>
          <w:rFonts w:ascii="Calibri" w:hAnsi="Calibri" w:cs="Calibri"/>
          <w:w w:val="105"/>
          <w:sz w:val="22"/>
          <w:szCs w:val="22"/>
        </w:rPr>
        <w:t>impair a person’s power to give consent; engaging in sexual acts with a person for whom there is</w:t>
      </w:r>
      <w:r w:rsidRPr="00F2783E">
        <w:rPr>
          <w:rFonts w:ascii="Calibri" w:hAnsi="Calibri" w:cs="Calibri"/>
          <w:spacing w:val="-72"/>
          <w:w w:val="105"/>
          <w:sz w:val="22"/>
          <w:szCs w:val="22"/>
        </w:rPr>
        <w:t xml:space="preserve"> </w:t>
      </w:r>
      <w:r w:rsidRPr="00F2783E">
        <w:rPr>
          <w:rFonts w:ascii="Calibri" w:hAnsi="Calibri" w:cs="Calibri"/>
          <w:w w:val="105"/>
          <w:sz w:val="22"/>
          <w:szCs w:val="22"/>
        </w:rPr>
        <w:t>reasonable</w:t>
      </w:r>
      <w:r w:rsidRPr="00F2783E">
        <w:rPr>
          <w:rFonts w:ascii="Calibri" w:hAnsi="Calibri" w:cs="Calibri"/>
          <w:spacing w:val="4"/>
          <w:w w:val="105"/>
          <w:sz w:val="22"/>
          <w:szCs w:val="22"/>
        </w:rPr>
        <w:t xml:space="preserve"> </w:t>
      </w:r>
      <w:r w:rsidRPr="00F2783E">
        <w:rPr>
          <w:rFonts w:ascii="Calibri" w:hAnsi="Calibri" w:cs="Calibri"/>
          <w:w w:val="105"/>
          <w:sz w:val="22"/>
          <w:szCs w:val="22"/>
        </w:rPr>
        <w:t>cause</w:t>
      </w:r>
      <w:r w:rsidRPr="00F2783E">
        <w:rPr>
          <w:rFonts w:ascii="Calibri" w:hAnsi="Calibri" w:cs="Calibri"/>
          <w:spacing w:val="4"/>
          <w:w w:val="105"/>
          <w:sz w:val="22"/>
          <w:szCs w:val="22"/>
        </w:rPr>
        <w:t xml:space="preserve"> </w:t>
      </w:r>
      <w:r w:rsidRPr="00F2783E">
        <w:rPr>
          <w:rFonts w:ascii="Calibri" w:hAnsi="Calibri" w:cs="Calibri"/>
          <w:w w:val="105"/>
          <w:sz w:val="22"/>
          <w:szCs w:val="22"/>
        </w:rPr>
        <w:t>to</w:t>
      </w:r>
      <w:r w:rsidRPr="00F2783E">
        <w:rPr>
          <w:rFonts w:ascii="Calibri" w:hAnsi="Calibri" w:cs="Calibri"/>
          <w:spacing w:val="3"/>
          <w:w w:val="105"/>
          <w:sz w:val="22"/>
          <w:szCs w:val="22"/>
        </w:rPr>
        <w:t xml:space="preserve"> </w:t>
      </w:r>
      <w:r w:rsidRPr="00F2783E">
        <w:rPr>
          <w:rFonts w:ascii="Calibri" w:hAnsi="Calibri" w:cs="Calibri"/>
          <w:w w:val="105"/>
          <w:sz w:val="22"/>
          <w:szCs w:val="22"/>
        </w:rPr>
        <w:t>believe</w:t>
      </w:r>
      <w:r w:rsidRPr="00F2783E">
        <w:rPr>
          <w:rFonts w:ascii="Calibri" w:hAnsi="Calibri" w:cs="Calibri"/>
          <w:spacing w:val="5"/>
          <w:w w:val="105"/>
          <w:sz w:val="22"/>
          <w:szCs w:val="22"/>
        </w:rPr>
        <w:t xml:space="preserve"> </w:t>
      </w:r>
      <w:r w:rsidRPr="00F2783E">
        <w:rPr>
          <w:rFonts w:ascii="Calibri" w:hAnsi="Calibri" w:cs="Calibri"/>
          <w:w w:val="105"/>
          <w:sz w:val="22"/>
          <w:szCs w:val="22"/>
        </w:rPr>
        <w:t>he</w:t>
      </w:r>
      <w:r w:rsidRPr="00F2783E">
        <w:rPr>
          <w:rFonts w:ascii="Calibri" w:hAnsi="Calibri" w:cs="Calibri"/>
          <w:spacing w:val="4"/>
          <w:w w:val="105"/>
          <w:sz w:val="22"/>
          <w:szCs w:val="22"/>
        </w:rPr>
        <w:t xml:space="preserve"> </w:t>
      </w:r>
      <w:r w:rsidRPr="00F2783E">
        <w:rPr>
          <w:rFonts w:ascii="Calibri" w:hAnsi="Calibri" w:cs="Calibri"/>
          <w:w w:val="105"/>
          <w:sz w:val="22"/>
          <w:szCs w:val="22"/>
        </w:rPr>
        <w:t>or</w:t>
      </w:r>
      <w:r w:rsidRPr="00F2783E">
        <w:rPr>
          <w:rFonts w:ascii="Calibri" w:hAnsi="Calibri" w:cs="Calibri"/>
          <w:spacing w:val="3"/>
          <w:w w:val="105"/>
          <w:sz w:val="22"/>
          <w:szCs w:val="22"/>
        </w:rPr>
        <w:t xml:space="preserve"> </w:t>
      </w:r>
      <w:r w:rsidRPr="00F2783E">
        <w:rPr>
          <w:rFonts w:ascii="Calibri" w:hAnsi="Calibri" w:cs="Calibri"/>
          <w:w w:val="105"/>
          <w:sz w:val="22"/>
          <w:szCs w:val="22"/>
        </w:rPr>
        <w:t>she</w:t>
      </w:r>
      <w:r w:rsidRPr="00F2783E">
        <w:rPr>
          <w:rFonts w:ascii="Calibri" w:hAnsi="Calibri" w:cs="Calibri"/>
          <w:spacing w:val="6"/>
          <w:w w:val="105"/>
          <w:sz w:val="22"/>
          <w:szCs w:val="22"/>
        </w:rPr>
        <w:t xml:space="preserve"> </w:t>
      </w:r>
      <w:r w:rsidRPr="00F2783E">
        <w:rPr>
          <w:rFonts w:ascii="Calibri" w:hAnsi="Calibri" w:cs="Calibri"/>
          <w:w w:val="105"/>
          <w:sz w:val="22"/>
          <w:szCs w:val="22"/>
        </w:rPr>
        <w:t>suffers</w:t>
      </w:r>
      <w:r w:rsidRPr="00F2783E">
        <w:rPr>
          <w:rFonts w:ascii="Calibri" w:hAnsi="Calibri" w:cs="Calibri"/>
          <w:spacing w:val="4"/>
          <w:w w:val="105"/>
          <w:sz w:val="22"/>
          <w:szCs w:val="22"/>
        </w:rPr>
        <w:t xml:space="preserve"> </w:t>
      </w:r>
      <w:r w:rsidRPr="00F2783E">
        <w:rPr>
          <w:rFonts w:ascii="Calibri" w:hAnsi="Calibri" w:cs="Calibri"/>
          <w:w w:val="105"/>
          <w:sz w:val="22"/>
          <w:szCs w:val="22"/>
        </w:rPr>
        <w:t>from</w:t>
      </w:r>
      <w:r w:rsidRPr="00F2783E">
        <w:rPr>
          <w:rFonts w:ascii="Calibri" w:hAnsi="Calibri" w:cs="Calibri"/>
          <w:spacing w:val="5"/>
          <w:w w:val="105"/>
          <w:sz w:val="22"/>
          <w:szCs w:val="22"/>
        </w:rPr>
        <w:t xml:space="preserve"> </w:t>
      </w:r>
      <w:r w:rsidRPr="00F2783E">
        <w:rPr>
          <w:rFonts w:ascii="Calibri" w:hAnsi="Calibri" w:cs="Calibri"/>
          <w:w w:val="105"/>
          <w:sz w:val="22"/>
          <w:szCs w:val="22"/>
        </w:rPr>
        <w:t>a</w:t>
      </w:r>
      <w:r w:rsidRPr="00F2783E">
        <w:rPr>
          <w:rFonts w:ascii="Calibri" w:hAnsi="Calibri" w:cs="Calibri"/>
          <w:spacing w:val="2"/>
          <w:w w:val="105"/>
          <w:sz w:val="22"/>
          <w:szCs w:val="22"/>
        </w:rPr>
        <w:t xml:space="preserve"> </w:t>
      </w:r>
      <w:r w:rsidRPr="00F2783E">
        <w:rPr>
          <w:rFonts w:ascii="Calibri" w:hAnsi="Calibri" w:cs="Calibri"/>
          <w:w w:val="105"/>
          <w:sz w:val="22"/>
          <w:szCs w:val="22"/>
        </w:rPr>
        <w:t>mental</w:t>
      </w:r>
      <w:r w:rsidRPr="00F2783E">
        <w:rPr>
          <w:rFonts w:ascii="Calibri" w:hAnsi="Calibri" w:cs="Calibri"/>
          <w:spacing w:val="2"/>
          <w:w w:val="105"/>
          <w:sz w:val="22"/>
          <w:szCs w:val="22"/>
        </w:rPr>
        <w:t xml:space="preserve"> </w:t>
      </w:r>
      <w:r w:rsidRPr="00F2783E">
        <w:rPr>
          <w:rFonts w:ascii="Calibri" w:hAnsi="Calibri" w:cs="Calibri"/>
          <w:w w:val="105"/>
          <w:sz w:val="22"/>
          <w:szCs w:val="22"/>
        </w:rPr>
        <w:t>state</w:t>
      </w:r>
      <w:r w:rsidRPr="00F2783E">
        <w:rPr>
          <w:rFonts w:ascii="Calibri" w:hAnsi="Calibri" w:cs="Calibri"/>
          <w:spacing w:val="3"/>
          <w:w w:val="105"/>
          <w:sz w:val="22"/>
          <w:szCs w:val="22"/>
        </w:rPr>
        <w:t xml:space="preserve"> </w:t>
      </w:r>
      <w:r w:rsidRPr="00F2783E">
        <w:rPr>
          <w:rFonts w:ascii="Calibri" w:hAnsi="Calibri" w:cs="Calibri"/>
          <w:w w:val="105"/>
          <w:sz w:val="22"/>
          <w:szCs w:val="22"/>
        </w:rPr>
        <w:t>which</w:t>
      </w:r>
      <w:r w:rsidRPr="00F2783E">
        <w:rPr>
          <w:rFonts w:ascii="Calibri" w:hAnsi="Calibri" w:cs="Calibri"/>
          <w:spacing w:val="3"/>
          <w:w w:val="105"/>
          <w:sz w:val="22"/>
          <w:szCs w:val="22"/>
        </w:rPr>
        <w:t xml:space="preserve"> </w:t>
      </w:r>
      <w:r w:rsidRPr="00F2783E">
        <w:rPr>
          <w:rFonts w:ascii="Calibri" w:hAnsi="Calibri" w:cs="Calibri"/>
          <w:w w:val="105"/>
          <w:sz w:val="22"/>
          <w:szCs w:val="22"/>
        </w:rPr>
        <w:t>renders</w:t>
      </w:r>
      <w:r w:rsidRPr="00F2783E">
        <w:rPr>
          <w:rFonts w:ascii="Calibri" w:hAnsi="Calibri" w:cs="Calibri"/>
          <w:spacing w:val="6"/>
          <w:w w:val="105"/>
          <w:sz w:val="22"/>
          <w:szCs w:val="22"/>
        </w:rPr>
        <w:t xml:space="preserve"> </w:t>
      </w:r>
      <w:r w:rsidRPr="00F2783E">
        <w:rPr>
          <w:rFonts w:ascii="Calibri" w:hAnsi="Calibri" w:cs="Calibri"/>
          <w:w w:val="105"/>
          <w:sz w:val="22"/>
          <w:szCs w:val="22"/>
        </w:rPr>
        <w:t>him/her</w:t>
      </w:r>
      <w:r w:rsidRPr="00F2783E">
        <w:rPr>
          <w:rFonts w:ascii="Calibri" w:hAnsi="Calibri" w:cs="Calibri"/>
          <w:spacing w:val="1"/>
          <w:w w:val="105"/>
          <w:sz w:val="22"/>
          <w:szCs w:val="22"/>
        </w:rPr>
        <w:t xml:space="preserve"> </w:t>
      </w:r>
      <w:r w:rsidRPr="00F2783E">
        <w:rPr>
          <w:rFonts w:ascii="Calibri" w:hAnsi="Calibri" w:cs="Calibri"/>
          <w:w w:val="105"/>
          <w:sz w:val="22"/>
          <w:szCs w:val="22"/>
        </w:rPr>
        <w:t>incapable of</w:t>
      </w:r>
      <w:r w:rsidRPr="00F2783E">
        <w:rPr>
          <w:rFonts w:ascii="Calibri" w:hAnsi="Calibri" w:cs="Calibri"/>
          <w:spacing w:val="3"/>
          <w:w w:val="105"/>
          <w:sz w:val="22"/>
          <w:szCs w:val="22"/>
        </w:rPr>
        <w:t xml:space="preserve"> </w:t>
      </w:r>
      <w:r w:rsidRPr="00F2783E">
        <w:rPr>
          <w:rFonts w:ascii="Calibri" w:hAnsi="Calibri" w:cs="Calibri"/>
          <w:w w:val="105"/>
          <w:sz w:val="22"/>
          <w:szCs w:val="22"/>
        </w:rPr>
        <w:t>understanding the</w:t>
      </w:r>
      <w:r w:rsidRPr="00F2783E">
        <w:rPr>
          <w:rFonts w:ascii="Calibri" w:hAnsi="Calibri" w:cs="Calibri"/>
          <w:spacing w:val="1"/>
          <w:w w:val="105"/>
          <w:sz w:val="22"/>
          <w:szCs w:val="22"/>
        </w:rPr>
        <w:t xml:space="preserve"> </w:t>
      </w:r>
      <w:r w:rsidRPr="00F2783E">
        <w:rPr>
          <w:rFonts w:ascii="Calibri" w:hAnsi="Calibri" w:cs="Calibri"/>
          <w:w w:val="105"/>
          <w:sz w:val="22"/>
          <w:szCs w:val="22"/>
        </w:rPr>
        <w:t>nature</w:t>
      </w:r>
      <w:r w:rsidRPr="00F2783E">
        <w:rPr>
          <w:rFonts w:ascii="Calibri" w:hAnsi="Calibri" w:cs="Calibri"/>
          <w:spacing w:val="2"/>
          <w:w w:val="105"/>
          <w:sz w:val="22"/>
          <w:szCs w:val="22"/>
        </w:rPr>
        <w:t xml:space="preserve"> </w:t>
      </w:r>
      <w:r w:rsidRPr="00F2783E">
        <w:rPr>
          <w:rFonts w:ascii="Calibri" w:hAnsi="Calibri" w:cs="Calibri"/>
          <w:w w:val="105"/>
          <w:sz w:val="22"/>
          <w:szCs w:val="22"/>
        </w:rPr>
        <w:t>of</w:t>
      </w:r>
      <w:r w:rsidRPr="00F2783E">
        <w:rPr>
          <w:rFonts w:ascii="Calibri" w:hAnsi="Calibri" w:cs="Calibri"/>
          <w:spacing w:val="1"/>
          <w:w w:val="105"/>
          <w:sz w:val="22"/>
          <w:szCs w:val="22"/>
        </w:rPr>
        <w:t xml:space="preserve"> </w:t>
      </w:r>
      <w:r w:rsidRPr="00F2783E">
        <w:rPr>
          <w:rFonts w:ascii="Calibri" w:hAnsi="Calibri" w:cs="Calibri"/>
          <w:w w:val="105"/>
          <w:sz w:val="22"/>
          <w:szCs w:val="22"/>
        </w:rPr>
        <w:t>the</w:t>
      </w:r>
      <w:r w:rsidRPr="00F2783E">
        <w:rPr>
          <w:rFonts w:ascii="Calibri" w:hAnsi="Calibri" w:cs="Calibri"/>
          <w:spacing w:val="3"/>
          <w:w w:val="105"/>
          <w:sz w:val="22"/>
          <w:szCs w:val="22"/>
        </w:rPr>
        <w:t xml:space="preserve"> </w:t>
      </w:r>
      <w:r w:rsidRPr="00F2783E">
        <w:rPr>
          <w:rFonts w:ascii="Calibri" w:hAnsi="Calibri" w:cs="Calibri"/>
          <w:w w:val="105"/>
          <w:sz w:val="22"/>
          <w:szCs w:val="22"/>
        </w:rPr>
        <w:t>contact;</w:t>
      </w:r>
      <w:r w:rsidRPr="00F2783E">
        <w:rPr>
          <w:rFonts w:ascii="Calibri" w:hAnsi="Calibri" w:cs="Calibri"/>
          <w:spacing w:val="-1"/>
          <w:w w:val="105"/>
          <w:sz w:val="22"/>
          <w:szCs w:val="22"/>
        </w:rPr>
        <w:t xml:space="preserve"> </w:t>
      </w:r>
      <w:r w:rsidRPr="00F2783E">
        <w:rPr>
          <w:rFonts w:ascii="Calibri" w:hAnsi="Calibri" w:cs="Calibri"/>
          <w:w w:val="105"/>
          <w:sz w:val="22"/>
          <w:szCs w:val="22"/>
        </w:rPr>
        <w:t>or</w:t>
      </w:r>
      <w:r w:rsidRPr="00F2783E">
        <w:rPr>
          <w:rFonts w:ascii="Calibri" w:hAnsi="Calibri" w:cs="Calibri"/>
          <w:spacing w:val="2"/>
          <w:w w:val="105"/>
          <w:sz w:val="22"/>
          <w:szCs w:val="22"/>
        </w:rPr>
        <w:t xml:space="preserve"> </w:t>
      </w:r>
      <w:r w:rsidRPr="00F2783E">
        <w:rPr>
          <w:rFonts w:ascii="Calibri" w:hAnsi="Calibri" w:cs="Calibri"/>
          <w:w w:val="105"/>
          <w:sz w:val="22"/>
          <w:szCs w:val="22"/>
        </w:rPr>
        <w:t>engaging</w:t>
      </w:r>
      <w:r w:rsidRPr="00F2783E">
        <w:rPr>
          <w:rFonts w:ascii="Calibri" w:hAnsi="Calibri" w:cs="Calibri"/>
          <w:spacing w:val="-1"/>
          <w:w w:val="105"/>
          <w:sz w:val="22"/>
          <w:szCs w:val="22"/>
        </w:rPr>
        <w:t xml:space="preserve"> </w:t>
      </w:r>
      <w:r w:rsidRPr="00F2783E">
        <w:rPr>
          <w:rFonts w:ascii="Calibri" w:hAnsi="Calibri" w:cs="Calibri"/>
          <w:w w:val="105"/>
          <w:sz w:val="22"/>
          <w:szCs w:val="22"/>
        </w:rPr>
        <w:t>in</w:t>
      </w:r>
      <w:r w:rsidRPr="00F2783E">
        <w:rPr>
          <w:rFonts w:ascii="Calibri" w:hAnsi="Calibri" w:cs="Calibri"/>
          <w:spacing w:val="1"/>
          <w:w w:val="105"/>
          <w:sz w:val="22"/>
          <w:szCs w:val="22"/>
        </w:rPr>
        <w:t xml:space="preserve"> </w:t>
      </w:r>
      <w:r w:rsidRPr="00F2783E">
        <w:rPr>
          <w:rFonts w:ascii="Calibri" w:hAnsi="Calibri" w:cs="Calibri"/>
          <w:w w:val="105"/>
          <w:sz w:val="22"/>
          <w:szCs w:val="22"/>
        </w:rPr>
        <w:t>sexual</w:t>
      </w:r>
      <w:r w:rsidRPr="00F2783E">
        <w:rPr>
          <w:rFonts w:ascii="Calibri" w:hAnsi="Calibri" w:cs="Calibri"/>
          <w:spacing w:val="-1"/>
          <w:w w:val="105"/>
          <w:sz w:val="22"/>
          <w:szCs w:val="22"/>
        </w:rPr>
        <w:t xml:space="preserve"> </w:t>
      </w:r>
      <w:r w:rsidRPr="00F2783E">
        <w:rPr>
          <w:rFonts w:ascii="Calibri" w:hAnsi="Calibri" w:cs="Calibri"/>
          <w:w w:val="105"/>
          <w:sz w:val="22"/>
          <w:szCs w:val="22"/>
        </w:rPr>
        <w:t>acts</w:t>
      </w:r>
      <w:r w:rsidRPr="00F2783E">
        <w:rPr>
          <w:rFonts w:ascii="Calibri" w:hAnsi="Calibri" w:cs="Calibri"/>
          <w:spacing w:val="1"/>
          <w:w w:val="105"/>
          <w:sz w:val="22"/>
          <w:szCs w:val="22"/>
        </w:rPr>
        <w:t xml:space="preserve"> </w:t>
      </w:r>
      <w:r w:rsidRPr="00F2783E">
        <w:rPr>
          <w:rFonts w:ascii="Calibri" w:hAnsi="Calibri" w:cs="Calibri"/>
          <w:w w:val="105"/>
          <w:sz w:val="22"/>
          <w:szCs w:val="22"/>
        </w:rPr>
        <w:t>with a</w:t>
      </w:r>
      <w:r w:rsidRPr="00F2783E">
        <w:rPr>
          <w:rFonts w:ascii="Calibri" w:hAnsi="Calibri" w:cs="Calibri"/>
          <w:spacing w:val="3"/>
          <w:w w:val="105"/>
          <w:sz w:val="22"/>
          <w:szCs w:val="22"/>
        </w:rPr>
        <w:t xml:space="preserve"> </w:t>
      </w:r>
      <w:r w:rsidRPr="00F2783E">
        <w:rPr>
          <w:rFonts w:ascii="Calibri" w:hAnsi="Calibri" w:cs="Calibri"/>
          <w:w w:val="105"/>
          <w:sz w:val="22"/>
          <w:szCs w:val="22"/>
        </w:rPr>
        <w:t>minor.</w:t>
      </w:r>
      <w:proofErr w:type="gramEnd"/>
    </w:p>
    <w:p w:rsidR="000D5DE2" w:rsidRDefault="000D5DE2" w:rsidP="000D5DE2">
      <w:pPr>
        <w:pStyle w:val="BodyText"/>
        <w:spacing w:before="1" w:line="259" w:lineRule="auto"/>
        <w:ind w:left="0"/>
        <w:rPr>
          <w:rFonts w:ascii="Calibri" w:hAnsi="Calibri" w:cs="Calibri"/>
          <w:w w:val="105"/>
          <w:sz w:val="22"/>
          <w:szCs w:val="22"/>
        </w:rPr>
      </w:pPr>
    </w:p>
    <w:p w:rsidR="000D5DE2" w:rsidRPr="00F2783E" w:rsidRDefault="000D5DE2" w:rsidP="000D5DE2">
      <w:pPr>
        <w:pStyle w:val="BodyText"/>
        <w:spacing w:before="1" w:line="259" w:lineRule="auto"/>
        <w:ind w:left="0"/>
        <w:rPr>
          <w:rFonts w:ascii="Calibri" w:hAnsi="Calibri" w:cs="Calibri"/>
          <w:sz w:val="22"/>
          <w:szCs w:val="22"/>
        </w:rPr>
      </w:pPr>
      <w:r w:rsidRPr="00F2783E">
        <w:rPr>
          <w:rFonts w:ascii="Calibri" w:hAnsi="Calibri" w:cs="Calibri"/>
          <w:w w:val="105"/>
          <w:sz w:val="22"/>
          <w:szCs w:val="22"/>
        </w:rPr>
        <w:t>Unsolicited</w:t>
      </w:r>
      <w:r w:rsidRPr="00F2783E">
        <w:rPr>
          <w:rFonts w:ascii="Calibri" w:hAnsi="Calibri" w:cs="Calibri"/>
          <w:spacing w:val="5"/>
          <w:w w:val="105"/>
          <w:sz w:val="22"/>
          <w:szCs w:val="22"/>
        </w:rPr>
        <w:t xml:space="preserve"> </w:t>
      </w:r>
      <w:r w:rsidRPr="00F2783E">
        <w:rPr>
          <w:rFonts w:ascii="Calibri" w:hAnsi="Calibri" w:cs="Calibri"/>
          <w:w w:val="105"/>
          <w:sz w:val="22"/>
          <w:szCs w:val="22"/>
        </w:rPr>
        <w:t>verbal</w:t>
      </w:r>
      <w:r w:rsidRPr="00F2783E">
        <w:rPr>
          <w:rFonts w:ascii="Calibri" w:hAnsi="Calibri" w:cs="Calibri"/>
          <w:spacing w:val="8"/>
          <w:w w:val="105"/>
          <w:sz w:val="22"/>
          <w:szCs w:val="22"/>
        </w:rPr>
        <w:t xml:space="preserve"> </w:t>
      </w:r>
      <w:r w:rsidRPr="00F2783E">
        <w:rPr>
          <w:rFonts w:ascii="Calibri" w:hAnsi="Calibri" w:cs="Calibri"/>
          <w:w w:val="105"/>
          <w:sz w:val="22"/>
          <w:szCs w:val="22"/>
        </w:rPr>
        <w:t>assaults</w:t>
      </w:r>
      <w:r w:rsidRPr="00F2783E">
        <w:rPr>
          <w:rFonts w:ascii="Calibri" w:hAnsi="Calibri" w:cs="Calibri"/>
          <w:spacing w:val="7"/>
          <w:w w:val="105"/>
          <w:sz w:val="22"/>
          <w:szCs w:val="22"/>
        </w:rPr>
        <w:t xml:space="preserve"> </w:t>
      </w:r>
      <w:r w:rsidRPr="00F2783E">
        <w:rPr>
          <w:rFonts w:ascii="Calibri" w:hAnsi="Calibri" w:cs="Calibri"/>
          <w:w w:val="105"/>
          <w:sz w:val="22"/>
          <w:szCs w:val="22"/>
        </w:rPr>
        <w:t>of</w:t>
      </w:r>
      <w:r w:rsidRPr="00F2783E">
        <w:rPr>
          <w:rFonts w:ascii="Calibri" w:hAnsi="Calibri" w:cs="Calibri"/>
          <w:spacing w:val="8"/>
          <w:w w:val="105"/>
          <w:sz w:val="22"/>
          <w:szCs w:val="22"/>
        </w:rPr>
        <w:t xml:space="preserve"> </w:t>
      </w:r>
      <w:r w:rsidRPr="00F2783E">
        <w:rPr>
          <w:rFonts w:ascii="Calibri" w:hAnsi="Calibri" w:cs="Calibri"/>
          <w:w w:val="105"/>
          <w:sz w:val="22"/>
          <w:szCs w:val="22"/>
        </w:rPr>
        <w:t>a</w:t>
      </w:r>
      <w:r w:rsidRPr="00F2783E">
        <w:rPr>
          <w:rFonts w:ascii="Calibri" w:hAnsi="Calibri" w:cs="Calibri"/>
          <w:spacing w:val="5"/>
          <w:w w:val="105"/>
          <w:sz w:val="22"/>
          <w:szCs w:val="22"/>
        </w:rPr>
        <w:t xml:space="preserve"> </w:t>
      </w:r>
      <w:r w:rsidRPr="00F2783E">
        <w:rPr>
          <w:rFonts w:ascii="Calibri" w:hAnsi="Calibri" w:cs="Calibri"/>
          <w:w w:val="105"/>
          <w:sz w:val="22"/>
          <w:szCs w:val="22"/>
        </w:rPr>
        <w:t>sexual</w:t>
      </w:r>
      <w:r w:rsidRPr="00F2783E">
        <w:rPr>
          <w:rFonts w:ascii="Calibri" w:hAnsi="Calibri" w:cs="Calibri"/>
          <w:spacing w:val="5"/>
          <w:w w:val="105"/>
          <w:sz w:val="22"/>
          <w:szCs w:val="22"/>
        </w:rPr>
        <w:t xml:space="preserve"> </w:t>
      </w:r>
      <w:r w:rsidRPr="00F2783E">
        <w:rPr>
          <w:rFonts w:ascii="Calibri" w:hAnsi="Calibri" w:cs="Calibri"/>
          <w:w w:val="105"/>
          <w:sz w:val="22"/>
          <w:szCs w:val="22"/>
        </w:rPr>
        <w:t>nature</w:t>
      </w:r>
      <w:r w:rsidRPr="00F2783E">
        <w:rPr>
          <w:rFonts w:ascii="Calibri" w:hAnsi="Calibri" w:cs="Calibri"/>
          <w:spacing w:val="7"/>
          <w:w w:val="105"/>
          <w:sz w:val="22"/>
          <w:szCs w:val="22"/>
        </w:rPr>
        <w:t xml:space="preserve"> </w:t>
      </w:r>
      <w:proofErr w:type="gramStart"/>
      <w:r w:rsidRPr="00F2783E">
        <w:rPr>
          <w:rFonts w:ascii="Calibri" w:hAnsi="Calibri" w:cs="Calibri"/>
          <w:w w:val="105"/>
          <w:sz w:val="22"/>
          <w:szCs w:val="22"/>
        </w:rPr>
        <w:t>may</w:t>
      </w:r>
      <w:r w:rsidRPr="00F2783E">
        <w:rPr>
          <w:rFonts w:ascii="Calibri" w:hAnsi="Calibri" w:cs="Calibri"/>
          <w:spacing w:val="6"/>
          <w:w w:val="105"/>
          <w:sz w:val="22"/>
          <w:szCs w:val="22"/>
        </w:rPr>
        <w:t xml:space="preserve"> </w:t>
      </w:r>
      <w:r w:rsidRPr="00F2783E">
        <w:rPr>
          <w:rFonts w:ascii="Calibri" w:hAnsi="Calibri" w:cs="Calibri"/>
          <w:w w:val="105"/>
          <w:sz w:val="22"/>
          <w:szCs w:val="22"/>
        </w:rPr>
        <w:t>also</w:t>
      </w:r>
      <w:r w:rsidRPr="00F2783E">
        <w:rPr>
          <w:rFonts w:ascii="Calibri" w:hAnsi="Calibri" w:cs="Calibri"/>
          <w:spacing w:val="8"/>
          <w:w w:val="105"/>
          <w:sz w:val="22"/>
          <w:szCs w:val="22"/>
        </w:rPr>
        <w:t xml:space="preserve"> </w:t>
      </w:r>
      <w:r w:rsidRPr="00F2783E">
        <w:rPr>
          <w:rFonts w:ascii="Calibri" w:hAnsi="Calibri" w:cs="Calibri"/>
          <w:w w:val="105"/>
          <w:sz w:val="22"/>
          <w:szCs w:val="22"/>
        </w:rPr>
        <w:t>be</w:t>
      </w:r>
      <w:r w:rsidRPr="00F2783E">
        <w:rPr>
          <w:rFonts w:ascii="Calibri" w:hAnsi="Calibri" w:cs="Calibri"/>
          <w:spacing w:val="7"/>
          <w:w w:val="105"/>
          <w:sz w:val="22"/>
          <w:szCs w:val="22"/>
        </w:rPr>
        <w:t xml:space="preserve"> </w:t>
      </w:r>
      <w:r w:rsidRPr="00F2783E">
        <w:rPr>
          <w:rFonts w:ascii="Calibri" w:hAnsi="Calibri" w:cs="Calibri"/>
          <w:w w:val="105"/>
          <w:sz w:val="22"/>
          <w:szCs w:val="22"/>
        </w:rPr>
        <w:t>considered</w:t>
      </w:r>
      <w:proofErr w:type="gramEnd"/>
      <w:r w:rsidRPr="00F2783E">
        <w:rPr>
          <w:rFonts w:ascii="Calibri" w:hAnsi="Calibri" w:cs="Calibri"/>
          <w:spacing w:val="5"/>
          <w:w w:val="105"/>
          <w:sz w:val="22"/>
          <w:szCs w:val="22"/>
        </w:rPr>
        <w:t xml:space="preserve"> </w:t>
      </w:r>
      <w:r w:rsidRPr="00F2783E">
        <w:rPr>
          <w:rFonts w:ascii="Calibri" w:hAnsi="Calibri" w:cs="Calibri"/>
          <w:w w:val="105"/>
          <w:sz w:val="22"/>
          <w:szCs w:val="22"/>
        </w:rPr>
        <w:t>sexual</w:t>
      </w:r>
      <w:r w:rsidRPr="00F2783E">
        <w:rPr>
          <w:rFonts w:ascii="Calibri" w:hAnsi="Calibri" w:cs="Calibri"/>
          <w:spacing w:val="7"/>
          <w:w w:val="105"/>
          <w:sz w:val="22"/>
          <w:szCs w:val="22"/>
        </w:rPr>
        <w:t xml:space="preserve"> </w:t>
      </w:r>
      <w:r w:rsidRPr="00F2783E">
        <w:rPr>
          <w:rFonts w:ascii="Calibri" w:hAnsi="Calibri" w:cs="Calibri"/>
          <w:w w:val="105"/>
          <w:sz w:val="22"/>
          <w:szCs w:val="22"/>
        </w:rPr>
        <w:t>misconduct.</w:t>
      </w:r>
      <w:r w:rsidRPr="00F2783E">
        <w:rPr>
          <w:rFonts w:ascii="Calibri" w:hAnsi="Calibri" w:cs="Calibri"/>
          <w:spacing w:val="7"/>
          <w:w w:val="105"/>
          <w:sz w:val="22"/>
          <w:szCs w:val="22"/>
        </w:rPr>
        <w:t xml:space="preserve"> </w:t>
      </w:r>
      <w:r w:rsidRPr="00F2783E">
        <w:rPr>
          <w:rFonts w:ascii="Calibri" w:hAnsi="Calibri" w:cs="Calibri"/>
          <w:w w:val="105"/>
          <w:sz w:val="22"/>
          <w:szCs w:val="22"/>
        </w:rPr>
        <w:t>Stalking</w:t>
      </w:r>
      <w:r w:rsidRPr="00F2783E">
        <w:rPr>
          <w:rFonts w:ascii="Calibri" w:hAnsi="Calibri" w:cs="Calibri"/>
          <w:spacing w:val="-71"/>
          <w:w w:val="105"/>
          <w:sz w:val="22"/>
          <w:szCs w:val="22"/>
        </w:rPr>
        <w:t xml:space="preserve"> </w:t>
      </w:r>
      <w:r w:rsidRPr="00F2783E">
        <w:rPr>
          <w:rFonts w:ascii="Calibri" w:hAnsi="Calibri" w:cs="Calibri"/>
          <w:w w:val="105"/>
          <w:sz w:val="22"/>
          <w:szCs w:val="22"/>
        </w:rPr>
        <w:t xml:space="preserve">may also be considered sexual misconduct as unwanted and obsessive </w:t>
      </w:r>
      <w:proofErr w:type="gramStart"/>
      <w:r w:rsidRPr="00F2783E">
        <w:rPr>
          <w:rFonts w:ascii="Calibri" w:hAnsi="Calibri" w:cs="Calibri"/>
          <w:w w:val="105"/>
          <w:sz w:val="22"/>
          <w:szCs w:val="22"/>
        </w:rPr>
        <w:t>attention which</w:t>
      </w:r>
      <w:proofErr w:type="gramEnd"/>
      <w:r w:rsidRPr="00F2783E">
        <w:rPr>
          <w:rFonts w:ascii="Calibri" w:hAnsi="Calibri" w:cs="Calibri"/>
          <w:w w:val="105"/>
          <w:sz w:val="22"/>
          <w:szCs w:val="22"/>
        </w:rPr>
        <w:t xml:space="preserve"> relates to</w:t>
      </w:r>
      <w:r w:rsidRPr="00F2783E">
        <w:rPr>
          <w:rFonts w:ascii="Calibri" w:hAnsi="Calibri" w:cs="Calibri"/>
          <w:spacing w:val="1"/>
          <w:w w:val="105"/>
          <w:sz w:val="22"/>
          <w:szCs w:val="22"/>
        </w:rPr>
        <w:t xml:space="preserve"> </w:t>
      </w:r>
      <w:r w:rsidRPr="00F2783E">
        <w:rPr>
          <w:rFonts w:ascii="Calibri" w:hAnsi="Calibri" w:cs="Calibri"/>
          <w:w w:val="105"/>
          <w:sz w:val="22"/>
          <w:szCs w:val="22"/>
        </w:rPr>
        <w:t>harassment</w:t>
      </w:r>
      <w:r w:rsidRPr="00F2783E">
        <w:rPr>
          <w:rFonts w:ascii="Calibri" w:hAnsi="Calibri" w:cs="Calibri"/>
          <w:spacing w:val="-2"/>
          <w:w w:val="105"/>
          <w:sz w:val="22"/>
          <w:szCs w:val="22"/>
        </w:rPr>
        <w:t xml:space="preserve"> </w:t>
      </w:r>
      <w:r w:rsidRPr="00F2783E">
        <w:rPr>
          <w:rFonts w:ascii="Calibri" w:hAnsi="Calibri" w:cs="Calibri"/>
          <w:w w:val="105"/>
          <w:sz w:val="22"/>
          <w:szCs w:val="22"/>
        </w:rPr>
        <w:t>and</w:t>
      </w:r>
      <w:r w:rsidRPr="00F2783E">
        <w:rPr>
          <w:rFonts w:ascii="Calibri" w:hAnsi="Calibri" w:cs="Calibri"/>
          <w:spacing w:val="-3"/>
          <w:w w:val="105"/>
          <w:sz w:val="22"/>
          <w:szCs w:val="22"/>
        </w:rPr>
        <w:t xml:space="preserve"> </w:t>
      </w:r>
      <w:r w:rsidRPr="00F2783E">
        <w:rPr>
          <w:rFonts w:ascii="Calibri" w:hAnsi="Calibri" w:cs="Calibri"/>
          <w:w w:val="105"/>
          <w:sz w:val="22"/>
          <w:szCs w:val="22"/>
        </w:rPr>
        <w:t>intimidation</w:t>
      </w:r>
      <w:r w:rsidRPr="00F2783E">
        <w:rPr>
          <w:rFonts w:ascii="Calibri" w:hAnsi="Calibri" w:cs="Calibri"/>
          <w:spacing w:val="1"/>
          <w:w w:val="105"/>
          <w:sz w:val="22"/>
          <w:szCs w:val="22"/>
        </w:rPr>
        <w:t xml:space="preserve"> </w:t>
      </w:r>
      <w:r w:rsidRPr="00F2783E">
        <w:rPr>
          <w:rFonts w:ascii="Calibri" w:hAnsi="Calibri" w:cs="Calibri"/>
          <w:w w:val="105"/>
          <w:sz w:val="22"/>
          <w:szCs w:val="22"/>
        </w:rPr>
        <w:t>and</w:t>
      </w:r>
      <w:r w:rsidRPr="00F2783E">
        <w:rPr>
          <w:rFonts w:ascii="Calibri" w:hAnsi="Calibri" w:cs="Calibri"/>
          <w:spacing w:val="-2"/>
          <w:w w:val="105"/>
          <w:sz w:val="22"/>
          <w:szCs w:val="22"/>
        </w:rPr>
        <w:t xml:space="preserve"> </w:t>
      </w:r>
      <w:r w:rsidRPr="00F2783E">
        <w:rPr>
          <w:rFonts w:ascii="Calibri" w:hAnsi="Calibri" w:cs="Calibri"/>
          <w:w w:val="105"/>
          <w:sz w:val="22"/>
          <w:szCs w:val="22"/>
        </w:rPr>
        <w:t>is</w:t>
      </w:r>
      <w:r w:rsidRPr="00F2783E">
        <w:rPr>
          <w:rFonts w:ascii="Calibri" w:hAnsi="Calibri" w:cs="Calibri"/>
          <w:spacing w:val="-2"/>
          <w:w w:val="105"/>
          <w:sz w:val="22"/>
          <w:szCs w:val="22"/>
        </w:rPr>
        <w:t xml:space="preserve"> </w:t>
      </w:r>
      <w:r w:rsidRPr="00F2783E">
        <w:rPr>
          <w:rFonts w:ascii="Calibri" w:hAnsi="Calibri" w:cs="Calibri"/>
          <w:w w:val="105"/>
          <w:sz w:val="22"/>
          <w:szCs w:val="22"/>
        </w:rPr>
        <w:t>a</w:t>
      </w:r>
      <w:r w:rsidRPr="00F2783E">
        <w:rPr>
          <w:rFonts w:ascii="Calibri" w:hAnsi="Calibri" w:cs="Calibri"/>
          <w:spacing w:val="1"/>
          <w:w w:val="105"/>
          <w:sz w:val="22"/>
          <w:szCs w:val="22"/>
        </w:rPr>
        <w:t xml:space="preserve"> </w:t>
      </w:r>
      <w:r w:rsidRPr="00F2783E">
        <w:rPr>
          <w:rFonts w:ascii="Calibri" w:hAnsi="Calibri" w:cs="Calibri"/>
          <w:w w:val="105"/>
          <w:sz w:val="22"/>
          <w:szCs w:val="22"/>
        </w:rPr>
        <w:t>criminal</w:t>
      </w:r>
      <w:r w:rsidRPr="00F2783E">
        <w:rPr>
          <w:rFonts w:ascii="Calibri" w:hAnsi="Calibri" w:cs="Calibri"/>
          <w:spacing w:val="-3"/>
          <w:w w:val="105"/>
          <w:sz w:val="22"/>
          <w:szCs w:val="22"/>
        </w:rPr>
        <w:t xml:space="preserve"> </w:t>
      </w:r>
      <w:r w:rsidRPr="00F2783E">
        <w:rPr>
          <w:rFonts w:ascii="Calibri" w:hAnsi="Calibri" w:cs="Calibri"/>
          <w:w w:val="105"/>
          <w:sz w:val="22"/>
          <w:szCs w:val="22"/>
        </w:rPr>
        <w:t>offense.</w:t>
      </w:r>
    </w:p>
    <w:p w:rsidR="000D5DE2" w:rsidRPr="00F2783E" w:rsidRDefault="000D5DE2" w:rsidP="000D5DE2">
      <w:pPr>
        <w:pStyle w:val="BodyText"/>
        <w:spacing w:before="159" w:line="259" w:lineRule="auto"/>
        <w:ind w:left="0" w:right="220"/>
        <w:rPr>
          <w:rFonts w:ascii="Calibri" w:hAnsi="Calibri" w:cs="Calibri"/>
          <w:sz w:val="22"/>
          <w:szCs w:val="22"/>
        </w:rPr>
      </w:pPr>
      <w:r w:rsidRPr="00F2783E">
        <w:rPr>
          <w:rFonts w:ascii="Calibri" w:hAnsi="Calibri" w:cs="Calibri"/>
          <w:w w:val="105"/>
          <w:sz w:val="22"/>
          <w:szCs w:val="22"/>
        </w:rPr>
        <w:t xml:space="preserve">Sexual misconduct </w:t>
      </w:r>
      <w:proofErr w:type="gramStart"/>
      <w:r w:rsidRPr="00F2783E">
        <w:rPr>
          <w:rFonts w:ascii="Calibri" w:hAnsi="Calibri" w:cs="Calibri"/>
          <w:w w:val="105"/>
          <w:sz w:val="22"/>
          <w:szCs w:val="22"/>
        </w:rPr>
        <w:t>is prohibited and considered a major offense</w:t>
      </w:r>
      <w:proofErr w:type="gramEnd"/>
      <w:r w:rsidRPr="00F2783E">
        <w:rPr>
          <w:rFonts w:ascii="Calibri" w:hAnsi="Calibri" w:cs="Calibri"/>
          <w:w w:val="105"/>
          <w:sz w:val="22"/>
          <w:szCs w:val="22"/>
        </w:rPr>
        <w:t>. Abuse of alcohol or other</w:t>
      </w:r>
      <w:r w:rsidRPr="00F2783E">
        <w:rPr>
          <w:rFonts w:ascii="Calibri" w:hAnsi="Calibri" w:cs="Calibri"/>
          <w:spacing w:val="1"/>
          <w:w w:val="105"/>
          <w:sz w:val="22"/>
          <w:szCs w:val="22"/>
        </w:rPr>
        <w:t xml:space="preserve"> </w:t>
      </w:r>
      <w:r w:rsidRPr="00F2783E">
        <w:rPr>
          <w:rFonts w:ascii="Calibri" w:hAnsi="Calibri" w:cs="Calibri"/>
          <w:w w:val="105"/>
          <w:sz w:val="22"/>
          <w:szCs w:val="22"/>
        </w:rPr>
        <w:t>substances</w:t>
      </w:r>
      <w:r w:rsidRPr="00F2783E">
        <w:rPr>
          <w:rFonts w:ascii="Calibri" w:hAnsi="Calibri" w:cs="Calibri"/>
          <w:spacing w:val="1"/>
          <w:w w:val="105"/>
          <w:sz w:val="22"/>
          <w:szCs w:val="22"/>
        </w:rPr>
        <w:t xml:space="preserve"> </w:t>
      </w:r>
      <w:r w:rsidRPr="00F2783E">
        <w:rPr>
          <w:rFonts w:ascii="Calibri" w:hAnsi="Calibri" w:cs="Calibri"/>
          <w:w w:val="105"/>
          <w:sz w:val="22"/>
          <w:szCs w:val="22"/>
        </w:rPr>
        <w:t>does</w:t>
      </w:r>
      <w:r w:rsidRPr="00F2783E">
        <w:rPr>
          <w:rFonts w:ascii="Calibri" w:hAnsi="Calibri" w:cs="Calibri"/>
          <w:spacing w:val="1"/>
          <w:w w:val="105"/>
          <w:sz w:val="22"/>
          <w:szCs w:val="22"/>
        </w:rPr>
        <w:t xml:space="preserve"> </w:t>
      </w:r>
      <w:r w:rsidRPr="00F2783E">
        <w:rPr>
          <w:rFonts w:ascii="Calibri" w:hAnsi="Calibri" w:cs="Calibri"/>
          <w:w w:val="105"/>
          <w:sz w:val="22"/>
          <w:szCs w:val="22"/>
        </w:rPr>
        <w:t>not relieve individuals</w:t>
      </w:r>
      <w:r w:rsidRPr="00F2783E">
        <w:rPr>
          <w:rFonts w:ascii="Calibri" w:hAnsi="Calibri" w:cs="Calibri"/>
          <w:spacing w:val="1"/>
          <w:w w:val="105"/>
          <w:sz w:val="22"/>
          <w:szCs w:val="22"/>
        </w:rPr>
        <w:t xml:space="preserve"> </w:t>
      </w:r>
      <w:r w:rsidRPr="00F2783E">
        <w:rPr>
          <w:rFonts w:ascii="Calibri" w:hAnsi="Calibri" w:cs="Calibri"/>
          <w:w w:val="105"/>
          <w:sz w:val="22"/>
          <w:szCs w:val="22"/>
        </w:rPr>
        <w:t>of</w:t>
      </w:r>
      <w:r w:rsidRPr="00F2783E">
        <w:rPr>
          <w:rFonts w:ascii="Calibri" w:hAnsi="Calibri" w:cs="Calibri"/>
          <w:spacing w:val="1"/>
          <w:w w:val="105"/>
          <w:sz w:val="22"/>
          <w:szCs w:val="22"/>
        </w:rPr>
        <w:t xml:space="preserve"> </w:t>
      </w:r>
      <w:r w:rsidRPr="00F2783E">
        <w:rPr>
          <w:rFonts w:ascii="Calibri" w:hAnsi="Calibri" w:cs="Calibri"/>
          <w:w w:val="105"/>
          <w:sz w:val="22"/>
          <w:szCs w:val="22"/>
        </w:rPr>
        <w:t>their responsibilities</w:t>
      </w:r>
      <w:r w:rsidRPr="00F2783E">
        <w:rPr>
          <w:rFonts w:ascii="Calibri" w:hAnsi="Calibri" w:cs="Calibri"/>
          <w:spacing w:val="6"/>
          <w:w w:val="105"/>
          <w:sz w:val="22"/>
          <w:szCs w:val="22"/>
        </w:rPr>
        <w:t xml:space="preserve"> </w:t>
      </w:r>
      <w:r w:rsidRPr="00F2783E">
        <w:rPr>
          <w:rFonts w:ascii="Calibri" w:hAnsi="Calibri" w:cs="Calibri"/>
          <w:w w:val="105"/>
          <w:sz w:val="22"/>
          <w:szCs w:val="22"/>
        </w:rPr>
        <w:t>to themselves</w:t>
      </w:r>
      <w:r w:rsidRPr="00F2783E">
        <w:rPr>
          <w:rFonts w:ascii="Calibri" w:hAnsi="Calibri" w:cs="Calibri"/>
          <w:spacing w:val="1"/>
          <w:w w:val="105"/>
          <w:sz w:val="22"/>
          <w:szCs w:val="22"/>
        </w:rPr>
        <w:t xml:space="preserve"> </w:t>
      </w:r>
      <w:r w:rsidRPr="00F2783E">
        <w:rPr>
          <w:rFonts w:ascii="Calibri" w:hAnsi="Calibri" w:cs="Calibri"/>
          <w:w w:val="105"/>
          <w:sz w:val="22"/>
          <w:szCs w:val="22"/>
        </w:rPr>
        <w:t>or others.</w:t>
      </w:r>
      <w:r w:rsidRPr="00F2783E">
        <w:rPr>
          <w:rFonts w:ascii="Calibri" w:hAnsi="Calibri" w:cs="Calibri"/>
          <w:spacing w:val="-3"/>
          <w:w w:val="105"/>
          <w:sz w:val="22"/>
          <w:szCs w:val="22"/>
        </w:rPr>
        <w:t xml:space="preserve"> </w:t>
      </w:r>
      <w:r w:rsidRPr="00F2783E">
        <w:rPr>
          <w:rFonts w:ascii="Calibri" w:hAnsi="Calibri" w:cs="Calibri"/>
          <w:w w:val="105"/>
          <w:sz w:val="22"/>
          <w:szCs w:val="22"/>
        </w:rPr>
        <w:t>Sexual</w:t>
      </w:r>
      <w:r w:rsidRPr="00F2783E">
        <w:rPr>
          <w:rFonts w:ascii="Calibri" w:hAnsi="Calibri" w:cs="Calibri"/>
          <w:spacing w:val="1"/>
          <w:w w:val="105"/>
          <w:sz w:val="22"/>
          <w:szCs w:val="22"/>
        </w:rPr>
        <w:t xml:space="preserve"> </w:t>
      </w:r>
      <w:r w:rsidRPr="00F2783E">
        <w:rPr>
          <w:rFonts w:ascii="Calibri" w:hAnsi="Calibri" w:cs="Calibri"/>
          <w:w w:val="105"/>
          <w:sz w:val="22"/>
          <w:szCs w:val="22"/>
        </w:rPr>
        <w:t xml:space="preserve">misconduct incidents </w:t>
      </w:r>
      <w:proofErr w:type="gramStart"/>
      <w:r w:rsidRPr="00F2783E">
        <w:rPr>
          <w:rFonts w:ascii="Calibri" w:hAnsi="Calibri" w:cs="Calibri"/>
          <w:w w:val="105"/>
          <w:sz w:val="22"/>
          <w:szCs w:val="22"/>
        </w:rPr>
        <w:t>should be reported</w:t>
      </w:r>
      <w:proofErr w:type="gramEnd"/>
      <w:r w:rsidRPr="00F2783E">
        <w:rPr>
          <w:rFonts w:ascii="Calibri" w:hAnsi="Calibri" w:cs="Calibri"/>
          <w:w w:val="105"/>
          <w:sz w:val="22"/>
          <w:szCs w:val="22"/>
        </w:rPr>
        <w:t xml:space="preserve"> as soon as possible to the Office of Student Life, a</w:t>
      </w:r>
      <w:r w:rsidRPr="00F2783E">
        <w:rPr>
          <w:rFonts w:ascii="Calibri" w:hAnsi="Calibri" w:cs="Calibri"/>
          <w:spacing w:val="1"/>
          <w:w w:val="105"/>
          <w:sz w:val="22"/>
          <w:szCs w:val="22"/>
        </w:rPr>
        <w:t xml:space="preserve"> </w:t>
      </w:r>
      <w:r w:rsidRPr="00F2783E">
        <w:rPr>
          <w:rFonts w:ascii="Calibri" w:hAnsi="Calibri" w:cs="Calibri"/>
          <w:w w:val="105"/>
          <w:sz w:val="22"/>
          <w:szCs w:val="22"/>
        </w:rPr>
        <w:t>residence</w:t>
      </w:r>
      <w:r w:rsidRPr="00F2783E">
        <w:rPr>
          <w:rFonts w:ascii="Calibri" w:hAnsi="Calibri" w:cs="Calibri"/>
          <w:spacing w:val="-1"/>
          <w:w w:val="105"/>
          <w:sz w:val="22"/>
          <w:szCs w:val="22"/>
        </w:rPr>
        <w:t xml:space="preserve"> </w:t>
      </w:r>
      <w:r w:rsidRPr="00F2783E">
        <w:rPr>
          <w:rFonts w:ascii="Calibri" w:hAnsi="Calibri" w:cs="Calibri"/>
          <w:w w:val="105"/>
          <w:sz w:val="22"/>
          <w:szCs w:val="22"/>
        </w:rPr>
        <w:t>life</w:t>
      </w:r>
      <w:r w:rsidRPr="00F2783E">
        <w:rPr>
          <w:rFonts w:ascii="Calibri" w:hAnsi="Calibri" w:cs="Calibri"/>
          <w:spacing w:val="1"/>
          <w:w w:val="105"/>
          <w:sz w:val="22"/>
          <w:szCs w:val="22"/>
        </w:rPr>
        <w:t xml:space="preserve"> </w:t>
      </w:r>
      <w:r w:rsidRPr="00F2783E">
        <w:rPr>
          <w:rFonts w:ascii="Calibri" w:hAnsi="Calibri" w:cs="Calibri"/>
          <w:w w:val="105"/>
          <w:sz w:val="22"/>
          <w:szCs w:val="22"/>
        </w:rPr>
        <w:t>staff</w:t>
      </w:r>
      <w:r w:rsidRPr="00F2783E">
        <w:rPr>
          <w:rFonts w:ascii="Calibri" w:hAnsi="Calibri" w:cs="Calibri"/>
          <w:spacing w:val="1"/>
          <w:w w:val="105"/>
          <w:sz w:val="22"/>
          <w:szCs w:val="22"/>
        </w:rPr>
        <w:t xml:space="preserve"> </w:t>
      </w:r>
      <w:r w:rsidRPr="00F2783E">
        <w:rPr>
          <w:rFonts w:ascii="Calibri" w:hAnsi="Calibri" w:cs="Calibri"/>
          <w:w w:val="105"/>
          <w:sz w:val="22"/>
          <w:szCs w:val="22"/>
        </w:rPr>
        <w:t>member, or</w:t>
      </w:r>
      <w:r w:rsidRPr="00F2783E">
        <w:rPr>
          <w:rFonts w:ascii="Calibri" w:hAnsi="Calibri" w:cs="Calibri"/>
          <w:spacing w:val="3"/>
          <w:w w:val="105"/>
          <w:sz w:val="22"/>
          <w:szCs w:val="22"/>
        </w:rPr>
        <w:t xml:space="preserve"> </w:t>
      </w:r>
      <w:r w:rsidRPr="00F2783E">
        <w:rPr>
          <w:rFonts w:ascii="Calibri" w:hAnsi="Calibri" w:cs="Calibri"/>
          <w:w w:val="105"/>
          <w:sz w:val="22"/>
          <w:szCs w:val="22"/>
        </w:rPr>
        <w:t>a</w:t>
      </w:r>
      <w:r w:rsidRPr="00F2783E">
        <w:rPr>
          <w:rFonts w:ascii="Calibri" w:hAnsi="Calibri" w:cs="Calibri"/>
          <w:spacing w:val="-2"/>
          <w:w w:val="105"/>
          <w:sz w:val="22"/>
          <w:szCs w:val="22"/>
        </w:rPr>
        <w:t xml:space="preserve"> </w:t>
      </w:r>
      <w:r w:rsidRPr="00F2783E">
        <w:rPr>
          <w:rFonts w:ascii="Calibri" w:hAnsi="Calibri" w:cs="Calibri"/>
          <w:w w:val="105"/>
          <w:sz w:val="22"/>
          <w:szCs w:val="22"/>
        </w:rPr>
        <w:t>member</w:t>
      </w:r>
      <w:r w:rsidRPr="00F2783E">
        <w:rPr>
          <w:rFonts w:ascii="Calibri" w:hAnsi="Calibri" w:cs="Calibri"/>
          <w:spacing w:val="1"/>
          <w:w w:val="105"/>
          <w:sz w:val="22"/>
          <w:szCs w:val="22"/>
        </w:rPr>
        <w:t xml:space="preserve"> </w:t>
      </w:r>
      <w:r w:rsidRPr="00F2783E">
        <w:rPr>
          <w:rFonts w:ascii="Calibri" w:hAnsi="Calibri" w:cs="Calibri"/>
          <w:w w:val="105"/>
          <w:sz w:val="22"/>
          <w:szCs w:val="22"/>
        </w:rPr>
        <w:t>of</w:t>
      </w:r>
      <w:r w:rsidRPr="00F2783E">
        <w:rPr>
          <w:rFonts w:ascii="Calibri" w:hAnsi="Calibri" w:cs="Calibri"/>
          <w:spacing w:val="-1"/>
          <w:w w:val="105"/>
          <w:sz w:val="22"/>
          <w:szCs w:val="22"/>
        </w:rPr>
        <w:t xml:space="preserve"> </w:t>
      </w:r>
      <w:r w:rsidRPr="00F2783E">
        <w:rPr>
          <w:rFonts w:ascii="Calibri" w:hAnsi="Calibri" w:cs="Calibri"/>
          <w:w w:val="105"/>
          <w:sz w:val="22"/>
          <w:szCs w:val="22"/>
        </w:rPr>
        <w:t>the</w:t>
      </w:r>
      <w:r w:rsidRPr="00F2783E">
        <w:rPr>
          <w:rFonts w:ascii="Calibri" w:hAnsi="Calibri" w:cs="Calibri"/>
          <w:spacing w:val="2"/>
          <w:w w:val="105"/>
          <w:sz w:val="22"/>
          <w:szCs w:val="22"/>
        </w:rPr>
        <w:t xml:space="preserve"> </w:t>
      </w:r>
      <w:r w:rsidRPr="00F2783E">
        <w:rPr>
          <w:rFonts w:ascii="Calibri" w:hAnsi="Calibri" w:cs="Calibri"/>
          <w:w w:val="105"/>
          <w:sz w:val="22"/>
          <w:szCs w:val="22"/>
        </w:rPr>
        <w:t>Office</w:t>
      </w:r>
      <w:r w:rsidRPr="00F2783E">
        <w:rPr>
          <w:rFonts w:ascii="Calibri" w:hAnsi="Calibri" w:cs="Calibri"/>
          <w:spacing w:val="2"/>
          <w:w w:val="105"/>
          <w:sz w:val="22"/>
          <w:szCs w:val="22"/>
        </w:rPr>
        <w:t xml:space="preserve"> </w:t>
      </w:r>
      <w:r w:rsidRPr="00F2783E">
        <w:rPr>
          <w:rFonts w:ascii="Calibri" w:hAnsi="Calibri" w:cs="Calibri"/>
          <w:w w:val="105"/>
          <w:sz w:val="22"/>
          <w:szCs w:val="22"/>
        </w:rPr>
        <w:t>of</w:t>
      </w:r>
      <w:r w:rsidRPr="00F2783E">
        <w:rPr>
          <w:rFonts w:ascii="Calibri" w:hAnsi="Calibri" w:cs="Calibri"/>
          <w:spacing w:val="1"/>
          <w:w w:val="105"/>
          <w:sz w:val="22"/>
          <w:szCs w:val="22"/>
        </w:rPr>
        <w:t xml:space="preserve"> </w:t>
      </w:r>
      <w:r w:rsidRPr="00F2783E">
        <w:rPr>
          <w:rFonts w:ascii="Calibri" w:hAnsi="Calibri" w:cs="Calibri"/>
          <w:w w:val="105"/>
          <w:sz w:val="22"/>
          <w:szCs w:val="22"/>
        </w:rPr>
        <w:t>Student</w:t>
      </w:r>
      <w:r w:rsidRPr="00F2783E">
        <w:rPr>
          <w:rFonts w:ascii="Calibri" w:hAnsi="Calibri" w:cs="Calibri"/>
          <w:spacing w:val="-4"/>
          <w:w w:val="105"/>
          <w:sz w:val="22"/>
          <w:szCs w:val="22"/>
        </w:rPr>
        <w:t xml:space="preserve"> </w:t>
      </w:r>
      <w:r w:rsidRPr="00F2783E">
        <w:rPr>
          <w:rFonts w:ascii="Calibri" w:hAnsi="Calibri" w:cs="Calibri"/>
          <w:w w:val="105"/>
          <w:sz w:val="22"/>
          <w:szCs w:val="22"/>
        </w:rPr>
        <w:t>Life</w:t>
      </w:r>
      <w:r w:rsidRPr="00F2783E">
        <w:rPr>
          <w:rFonts w:ascii="Calibri" w:hAnsi="Calibri" w:cs="Calibri"/>
          <w:spacing w:val="1"/>
          <w:w w:val="105"/>
          <w:sz w:val="22"/>
          <w:szCs w:val="22"/>
        </w:rPr>
        <w:t xml:space="preserve"> </w:t>
      </w:r>
      <w:r w:rsidRPr="00F2783E">
        <w:rPr>
          <w:rFonts w:ascii="Calibri" w:hAnsi="Calibri" w:cs="Calibri"/>
          <w:w w:val="105"/>
          <w:sz w:val="22"/>
          <w:szCs w:val="22"/>
        </w:rPr>
        <w:t>such as</w:t>
      </w:r>
      <w:r w:rsidRPr="00F2783E">
        <w:rPr>
          <w:rFonts w:ascii="Calibri" w:hAnsi="Calibri" w:cs="Calibri"/>
          <w:spacing w:val="1"/>
          <w:w w:val="105"/>
          <w:sz w:val="22"/>
          <w:szCs w:val="22"/>
        </w:rPr>
        <w:t xml:space="preserve"> </w:t>
      </w:r>
      <w:r w:rsidRPr="00F2783E">
        <w:rPr>
          <w:rFonts w:ascii="Calibri" w:hAnsi="Calibri" w:cs="Calibri"/>
          <w:w w:val="105"/>
          <w:sz w:val="22"/>
          <w:szCs w:val="22"/>
        </w:rPr>
        <w:t>the</w:t>
      </w:r>
      <w:r w:rsidRPr="00F2783E">
        <w:rPr>
          <w:rFonts w:ascii="Calibri" w:hAnsi="Calibri" w:cs="Calibri"/>
          <w:spacing w:val="2"/>
          <w:w w:val="105"/>
          <w:sz w:val="22"/>
          <w:szCs w:val="22"/>
        </w:rPr>
        <w:t xml:space="preserve"> </w:t>
      </w:r>
      <w:r w:rsidRPr="00F2783E">
        <w:rPr>
          <w:rFonts w:ascii="Calibri" w:hAnsi="Calibri" w:cs="Calibri"/>
          <w:w w:val="105"/>
          <w:sz w:val="22"/>
          <w:szCs w:val="22"/>
        </w:rPr>
        <w:t>VP/Dean</w:t>
      </w:r>
      <w:r w:rsidRPr="00F2783E">
        <w:rPr>
          <w:rFonts w:ascii="Calibri" w:hAnsi="Calibri" w:cs="Calibri"/>
          <w:spacing w:val="-1"/>
          <w:w w:val="105"/>
          <w:sz w:val="22"/>
          <w:szCs w:val="22"/>
        </w:rPr>
        <w:t xml:space="preserve"> </w:t>
      </w:r>
      <w:r w:rsidRPr="00F2783E">
        <w:rPr>
          <w:rFonts w:ascii="Calibri" w:hAnsi="Calibri" w:cs="Calibri"/>
          <w:w w:val="105"/>
          <w:sz w:val="22"/>
          <w:szCs w:val="22"/>
        </w:rPr>
        <w:t>of</w:t>
      </w:r>
      <w:r w:rsidRPr="00F2783E">
        <w:rPr>
          <w:rFonts w:ascii="Calibri" w:hAnsi="Calibri" w:cs="Calibri"/>
          <w:spacing w:val="1"/>
          <w:w w:val="105"/>
          <w:sz w:val="22"/>
          <w:szCs w:val="22"/>
        </w:rPr>
        <w:t xml:space="preserve"> </w:t>
      </w:r>
      <w:r w:rsidRPr="00F2783E">
        <w:rPr>
          <w:rFonts w:ascii="Calibri" w:hAnsi="Calibri" w:cs="Calibri"/>
          <w:w w:val="105"/>
          <w:sz w:val="22"/>
          <w:szCs w:val="22"/>
        </w:rPr>
        <w:t>Student Life. The Office of Student Life can provide referrals for rape counseling and/or medical</w:t>
      </w:r>
      <w:r w:rsidRPr="00F2783E">
        <w:rPr>
          <w:rFonts w:ascii="Calibri" w:hAnsi="Calibri" w:cs="Calibri"/>
          <w:spacing w:val="1"/>
          <w:w w:val="105"/>
          <w:sz w:val="22"/>
          <w:szCs w:val="22"/>
        </w:rPr>
        <w:t xml:space="preserve"> </w:t>
      </w:r>
      <w:r w:rsidRPr="00F2783E">
        <w:rPr>
          <w:rFonts w:ascii="Calibri" w:hAnsi="Calibri" w:cs="Calibri"/>
          <w:w w:val="105"/>
          <w:sz w:val="22"/>
          <w:szCs w:val="22"/>
        </w:rPr>
        <w:t>treatment.</w:t>
      </w:r>
      <w:r w:rsidRPr="00F2783E">
        <w:rPr>
          <w:rFonts w:ascii="Calibri" w:hAnsi="Calibri" w:cs="Calibri"/>
          <w:spacing w:val="-9"/>
          <w:w w:val="105"/>
          <w:sz w:val="22"/>
          <w:szCs w:val="22"/>
        </w:rPr>
        <w:t xml:space="preserve"> </w:t>
      </w:r>
      <w:r w:rsidRPr="00F2783E">
        <w:rPr>
          <w:rFonts w:ascii="Calibri" w:hAnsi="Calibri" w:cs="Calibri"/>
          <w:w w:val="105"/>
          <w:sz w:val="22"/>
          <w:szCs w:val="22"/>
        </w:rPr>
        <w:t>Although</w:t>
      </w:r>
      <w:r w:rsidRPr="00F2783E">
        <w:rPr>
          <w:rFonts w:ascii="Calibri" w:hAnsi="Calibri" w:cs="Calibri"/>
          <w:spacing w:val="-8"/>
          <w:w w:val="105"/>
          <w:sz w:val="22"/>
          <w:szCs w:val="22"/>
        </w:rPr>
        <w:t xml:space="preserve"> </w:t>
      </w:r>
      <w:r w:rsidRPr="00F2783E">
        <w:rPr>
          <w:rFonts w:ascii="Calibri" w:hAnsi="Calibri" w:cs="Calibri"/>
          <w:w w:val="105"/>
          <w:sz w:val="22"/>
          <w:szCs w:val="22"/>
        </w:rPr>
        <w:t>they</w:t>
      </w:r>
      <w:r w:rsidRPr="00F2783E">
        <w:rPr>
          <w:rFonts w:ascii="Calibri" w:hAnsi="Calibri" w:cs="Calibri"/>
          <w:spacing w:val="-9"/>
          <w:w w:val="105"/>
          <w:sz w:val="22"/>
          <w:szCs w:val="22"/>
        </w:rPr>
        <w:t xml:space="preserve"> </w:t>
      </w:r>
      <w:r w:rsidRPr="00F2783E">
        <w:rPr>
          <w:rFonts w:ascii="Calibri" w:hAnsi="Calibri" w:cs="Calibri"/>
          <w:w w:val="105"/>
          <w:sz w:val="22"/>
          <w:szCs w:val="22"/>
        </w:rPr>
        <w:t>will</w:t>
      </w:r>
      <w:r w:rsidRPr="00F2783E">
        <w:rPr>
          <w:rFonts w:ascii="Calibri" w:hAnsi="Calibri" w:cs="Calibri"/>
          <w:spacing w:val="-9"/>
          <w:w w:val="105"/>
          <w:sz w:val="22"/>
          <w:szCs w:val="22"/>
        </w:rPr>
        <w:t xml:space="preserve"> </w:t>
      </w:r>
      <w:r w:rsidRPr="00F2783E">
        <w:rPr>
          <w:rFonts w:ascii="Calibri" w:hAnsi="Calibri" w:cs="Calibri"/>
          <w:w w:val="105"/>
          <w:sz w:val="22"/>
          <w:szCs w:val="22"/>
        </w:rPr>
        <w:t>make</w:t>
      </w:r>
      <w:r w:rsidRPr="00F2783E">
        <w:rPr>
          <w:rFonts w:ascii="Calibri" w:hAnsi="Calibri" w:cs="Calibri"/>
          <w:spacing w:val="-7"/>
          <w:w w:val="105"/>
          <w:sz w:val="22"/>
          <w:szCs w:val="22"/>
        </w:rPr>
        <w:t xml:space="preserve"> </w:t>
      </w:r>
      <w:r w:rsidRPr="00F2783E">
        <w:rPr>
          <w:rFonts w:ascii="Calibri" w:hAnsi="Calibri" w:cs="Calibri"/>
          <w:w w:val="105"/>
          <w:sz w:val="22"/>
          <w:szCs w:val="22"/>
        </w:rPr>
        <w:t>all</w:t>
      </w:r>
      <w:r w:rsidRPr="00F2783E">
        <w:rPr>
          <w:rFonts w:ascii="Calibri" w:hAnsi="Calibri" w:cs="Calibri"/>
          <w:spacing w:val="-9"/>
          <w:w w:val="105"/>
          <w:sz w:val="22"/>
          <w:szCs w:val="22"/>
        </w:rPr>
        <w:t xml:space="preserve"> </w:t>
      </w:r>
      <w:r w:rsidRPr="00F2783E">
        <w:rPr>
          <w:rFonts w:ascii="Calibri" w:hAnsi="Calibri" w:cs="Calibri"/>
          <w:w w:val="105"/>
          <w:sz w:val="22"/>
          <w:szCs w:val="22"/>
        </w:rPr>
        <w:t>efforts</w:t>
      </w:r>
      <w:r w:rsidRPr="00F2783E">
        <w:rPr>
          <w:rFonts w:ascii="Calibri" w:hAnsi="Calibri" w:cs="Calibri"/>
          <w:spacing w:val="-9"/>
          <w:w w:val="105"/>
          <w:sz w:val="22"/>
          <w:szCs w:val="22"/>
        </w:rPr>
        <w:t xml:space="preserve"> </w:t>
      </w:r>
      <w:r w:rsidRPr="00F2783E">
        <w:rPr>
          <w:rFonts w:ascii="Calibri" w:hAnsi="Calibri" w:cs="Calibri"/>
          <w:w w:val="105"/>
          <w:sz w:val="22"/>
          <w:szCs w:val="22"/>
        </w:rPr>
        <w:t>to</w:t>
      </w:r>
      <w:r w:rsidRPr="00F2783E">
        <w:rPr>
          <w:rFonts w:ascii="Calibri" w:hAnsi="Calibri" w:cs="Calibri"/>
          <w:spacing w:val="-8"/>
          <w:w w:val="105"/>
          <w:sz w:val="22"/>
          <w:szCs w:val="22"/>
        </w:rPr>
        <w:t xml:space="preserve"> </w:t>
      </w:r>
      <w:r w:rsidRPr="00F2783E">
        <w:rPr>
          <w:rFonts w:ascii="Calibri" w:hAnsi="Calibri" w:cs="Calibri"/>
          <w:w w:val="105"/>
          <w:sz w:val="22"/>
          <w:szCs w:val="22"/>
        </w:rPr>
        <w:t>keep</w:t>
      </w:r>
      <w:r w:rsidRPr="00F2783E">
        <w:rPr>
          <w:rFonts w:ascii="Calibri" w:hAnsi="Calibri" w:cs="Calibri"/>
          <w:spacing w:val="-10"/>
          <w:w w:val="105"/>
          <w:sz w:val="22"/>
          <w:szCs w:val="22"/>
        </w:rPr>
        <w:t xml:space="preserve"> </w:t>
      </w:r>
      <w:r w:rsidRPr="00F2783E">
        <w:rPr>
          <w:rFonts w:ascii="Calibri" w:hAnsi="Calibri" w:cs="Calibri"/>
          <w:w w:val="105"/>
          <w:sz w:val="22"/>
          <w:szCs w:val="22"/>
        </w:rPr>
        <w:t>matters</w:t>
      </w:r>
      <w:r w:rsidRPr="00F2783E">
        <w:rPr>
          <w:rFonts w:ascii="Calibri" w:hAnsi="Calibri" w:cs="Calibri"/>
          <w:spacing w:val="-7"/>
          <w:w w:val="105"/>
          <w:sz w:val="22"/>
          <w:szCs w:val="22"/>
        </w:rPr>
        <w:t xml:space="preserve"> </w:t>
      </w:r>
      <w:r w:rsidRPr="00F2783E">
        <w:rPr>
          <w:rFonts w:ascii="Calibri" w:hAnsi="Calibri" w:cs="Calibri"/>
          <w:w w:val="105"/>
          <w:sz w:val="22"/>
          <w:szCs w:val="22"/>
        </w:rPr>
        <w:t>confidential,</w:t>
      </w:r>
      <w:r w:rsidRPr="00F2783E">
        <w:rPr>
          <w:rFonts w:ascii="Calibri" w:hAnsi="Calibri" w:cs="Calibri"/>
          <w:spacing w:val="-9"/>
          <w:w w:val="105"/>
          <w:sz w:val="22"/>
          <w:szCs w:val="22"/>
        </w:rPr>
        <w:t xml:space="preserve"> </w:t>
      </w:r>
      <w:r w:rsidRPr="00F2783E">
        <w:rPr>
          <w:rFonts w:ascii="Calibri" w:hAnsi="Calibri" w:cs="Calibri"/>
          <w:w w:val="105"/>
          <w:sz w:val="22"/>
          <w:szCs w:val="22"/>
        </w:rPr>
        <w:t>College</w:t>
      </w:r>
      <w:r w:rsidRPr="00F2783E">
        <w:rPr>
          <w:rFonts w:ascii="Calibri" w:hAnsi="Calibri" w:cs="Calibri"/>
          <w:spacing w:val="-8"/>
          <w:w w:val="105"/>
          <w:sz w:val="22"/>
          <w:szCs w:val="22"/>
        </w:rPr>
        <w:t xml:space="preserve"> </w:t>
      </w:r>
      <w:r w:rsidRPr="00F2783E">
        <w:rPr>
          <w:rFonts w:ascii="Calibri" w:hAnsi="Calibri" w:cs="Calibri"/>
          <w:w w:val="105"/>
          <w:sz w:val="22"/>
          <w:szCs w:val="22"/>
        </w:rPr>
        <w:t>officials</w:t>
      </w:r>
      <w:r w:rsidRPr="00F2783E">
        <w:rPr>
          <w:rFonts w:ascii="Calibri" w:hAnsi="Calibri" w:cs="Calibri"/>
          <w:spacing w:val="-8"/>
          <w:w w:val="105"/>
          <w:sz w:val="22"/>
          <w:szCs w:val="22"/>
        </w:rPr>
        <w:t xml:space="preserve"> </w:t>
      </w:r>
      <w:r w:rsidRPr="00F2783E">
        <w:rPr>
          <w:rFonts w:ascii="Calibri" w:hAnsi="Calibri" w:cs="Calibri"/>
          <w:w w:val="105"/>
          <w:sz w:val="22"/>
          <w:szCs w:val="22"/>
        </w:rPr>
        <w:t>(other</w:t>
      </w:r>
      <w:r w:rsidRPr="00F2783E">
        <w:rPr>
          <w:rFonts w:ascii="Calibri" w:hAnsi="Calibri" w:cs="Calibri"/>
          <w:spacing w:val="1"/>
          <w:w w:val="105"/>
          <w:sz w:val="22"/>
          <w:szCs w:val="22"/>
        </w:rPr>
        <w:t xml:space="preserve"> </w:t>
      </w:r>
      <w:r w:rsidRPr="00F2783E">
        <w:rPr>
          <w:rFonts w:ascii="Calibri" w:hAnsi="Calibri" w:cs="Calibri"/>
          <w:w w:val="105"/>
          <w:sz w:val="22"/>
          <w:szCs w:val="22"/>
        </w:rPr>
        <w:t>than representatives of Counseling Services) are required to report sexual misconduct incidents to</w:t>
      </w:r>
      <w:r w:rsidRPr="00F2783E">
        <w:rPr>
          <w:rFonts w:ascii="Calibri" w:hAnsi="Calibri" w:cs="Calibri"/>
          <w:spacing w:val="1"/>
          <w:w w:val="105"/>
          <w:sz w:val="22"/>
          <w:szCs w:val="22"/>
        </w:rPr>
        <w:t xml:space="preserve"> </w:t>
      </w:r>
      <w:r w:rsidRPr="00F2783E">
        <w:rPr>
          <w:rFonts w:ascii="Calibri" w:hAnsi="Calibri" w:cs="Calibri"/>
          <w:w w:val="105"/>
          <w:sz w:val="22"/>
          <w:szCs w:val="22"/>
        </w:rPr>
        <w:t>the Title IX Coordinator for possible investigation and student conduct response. If the assailant is</w:t>
      </w:r>
      <w:r w:rsidRPr="00F2783E">
        <w:rPr>
          <w:rFonts w:ascii="Calibri" w:hAnsi="Calibri" w:cs="Calibri"/>
          <w:spacing w:val="-72"/>
          <w:w w:val="105"/>
          <w:sz w:val="22"/>
          <w:szCs w:val="22"/>
        </w:rPr>
        <w:t xml:space="preserve"> </w:t>
      </w:r>
      <w:r w:rsidRPr="00F2783E">
        <w:rPr>
          <w:rFonts w:ascii="Calibri" w:hAnsi="Calibri" w:cs="Calibri"/>
          <w:w w:val="105"/>
          <w:sz w:val="22"/>
          <w:szCs w:val="22"/>
        </w:rPr>
        <w:t>a</w:t>
      </w:r>
      <w:r w:rsidRPr="00F2783E">
        <w:rPr>
          <w:rFonts w:ascii="Calibri" w:hAnsi="Calibri" w:cs="Calibri"/>
          <w:spacing w:val="-12"/>
          <w:w w:val="105"/>
          <w:sz w:val="22"/>
          <w:szCs w:val="22"/>
        </w:rPr>
        <w:t xml:space="preserve"> </w:t>
      </w:r>
      <w:r w:rsidRPr="00F2783E">
        <w:rPr>
          <w:rFonts w:ascii="Calibri" w:hAnsi="Calibri" w:cs="Calibri"/>
          <w:w w:val="105"/>
          <w:sz w:val="22"/>
          <w:szCs w:val="22"/>
        </w:rPr>
        <w:t>student(s),</w:t>
      </w:r>
      <w:r w:rsidRPr="00F2783E">
        <w:rPr>
          <w:rFonts w:ascii="Calibri" w:hAnsi="Calibri" w:cs="Calibri"/>
          <w:spacing w:val="-11"/>
          <w:w w:val="105"/>
          <w:sz w:val="22"/>
          <w:szCs w:val="22"/>
        </w:rPr>
        <w:t xml:space="preserve"> </w:t>
      </w:r>
      <w:r w:rsidRPr="00F2783E">
        <w:rPr>
          <w:rFonts w:ascii="Calibri" w:hAnsi="Calibri" w:cs="Calibri"/>
          <w:w w:val="105"/>
          <w:sz w:val="22"/>
          <w:szCs w:val="22"/>
        </w:rPr>
        <w:t>a</w:t>
      </w:r>
      <w:r w:rsidRPr="00F2783E">
        <w:rPr>
          <w:rFonts w:ascii="Calibri" w:hAnsi="Calibri" w:cs="Calibri"/>
          <w:spacing w:val="-11"/>
          <w:w w:val="105"/>
          <w:sz w:val="22"/>
          <w:szCs w:val="22"/>
        </w:rPr>
        <w:t xml:space="preserve"> </w:t>
      </w:r>
      <w:r w:rsidRPr="00F2783E">
        <w:rPr>
          <w:rFonts w:ascii="Calibri" w:hAnsi="Calibri" w:cs="Calibri"/>
          <w:w w:val="105"/>
          <w:sz w:val="22"/>
          <w:szCs w:val="22"/>
        </w:rPr>
        <w:t>student</w:t>
      </w:r>
      <w:r w:rsidRPr="00F2783E">
        <w:rPr>
          <w:rFonts w:ascii="Calibri" w:hAnsi="Calibri" w:cs="Calibri"/>
          <w:spacing w:val="-9"/>
          <w:w w:val="105"/>
          <w:sz w:val="22"/>
          <w:szCs w:val="22"/>
        </w:rPr>
        <w:t xml:space="preserve"> </w:t>
      </w:r>
      <w:r w:rsidRPr="00F2783E">
        <w:rPr>
          <w:rFonts w:ascii="Calibri" w:hAnsi="Calibri" w:cs="Calibri"/>
          <w:w w:val="105"/>
          <w:sz w:val="22"/>
          <w:szCs w:val="22"/>
        </w:rPr>
        <w:t>conduct</w:t>
      </w:r>
      <w:r w:rsidRPr="00F2783E">
        <w:rPr>
          <w:rFonts w:ascii="Calibri" w:hAnsi="Calibri" w:cs="Calibri"/>
          <w:spacing w:val="-9"/>
          <w:w w:val="105"/>
          <w:sz w:val="22"/>
          <w:szCs w:val="22"/>
        </w:rPr>
        <w:t xml:space="preserve"> </w:t>
      </w:r>
      <w:r w:rsidRPr="00F2783E">
        <w:rPr>
          <w:rFonts w:ascii="Calibri" w:hAnsi="Calibri" w:cs="Calibri"/>
          <w:w w:val="105"/>
          <w:sz w:val="22"/>
          <w:szCs w:val="22"/>
        </w:rPr>
        <w:t>complaint</w:t>
      </w:r>
      <w:r w:rsidRPr="00F2783E">
        <w:rPr>
          <w:rFonts w:ascii="Calibri" w:hAnsi="Calibri" w:cs="Calibri"/>
          <w:spacing w:val="-11"/>
          <w:w w:val="105"/>
          <w:sz w:val="22"/>
          <w:szCs w:val="22"/>
        </w:rPr>
        <w:t xml:space="preserve"> </w:t>
      </w:r>
      <w:proofErr w:type="gramStart"/>
      <w:r w:rsidRPr="00F2783E">
        <w:rPr>
          <w:rFonts w:ascii="Calibri" w:hAnsi="Calibri" w:cs="Calibri"/>
          <w:w w:val="105"/>
          <w:sz w:val="22"/>
          <w:szCs w:val="22"/>
        </w:rPr>
        <w:t>will</w:t>
      </w:r>
      <w:r w:rsidRPr="00F2783E">
        <w:rPr>
          <w:rFonts w:ascii="Calibri" w:hAnsi="Calibri" w:cs="Calibri"/>
          <w:spacing w:val="-11"/>
          <w:w w:val="105"/>
          <w:sz w:val="22"/>
          <w:szCs w:val="22"/>
        </w:rPr>
        <w:t xml:space="preserve"> </w:t>
      </w:r>
      <w:r w:rsidRPr="00F2783E">
        <w:rPr>
          <w:rFonts w:ascii="Calibri" w:hAnsi="Calibri" w:cs="Calibri"/>
          <w:w w:val="105"/>
          <w:sz w:val="22"/>
          <w:szCs w:val="22"/>
        </w:rPr>
        <w:t>be</w:t>
      </w:r>
      <w:r w:rsidRPr="00F2783E">
        <w:rPr>
          <w:rFonts w:ascii="Calibri" w:hAnsi="Calibri" w:cs="Calibri"/>
          <w:spacing w:val="-10"/>
          <w:w w:val="105"/>
          <w:sz w:val="22"/>
          <w:szCs w:val="22"/>
        </w:rPr>
        <w:t xml:space="preserve"> </w:t>
      </w:r>
      <w:r w:rsidRPr="00F2783E">
        <w:rPr>
          <w:rFonts w:ascii="Calibri" w:hAnsi="Calibri" w:cs="Calibri"/>
          <w:w w:val="105"/>
          <w:sz w:val="22"/>
          <w:szCs w:val="22"/>
        </w:rPr>
        <w:t>filed</w:t>
      </w:r>
      <w:proofErr w:type="gramEnd"/>
      <w:r w:rsidRPr="00F2783E">
        <w:rPr>
          <w:rFonts w:ascii="Calibri" w:hAnsi="Calibri" w:cs="Calibri"/>
          <w:spacing w:val="-11"/>
          <w:w w:val="105"/>
          <w:sz w:val="22"/>
          <w:szCs w:val="22"/>
        </w:rPr>
        <w:t xml:space="preserve"> </w:t>
      </w:r>
      <w:r w:rsidRPr="00F2783E">
        <w:rPr>
          <w:rFonts w:ascii="Calibri" w:hAnsi="Calibri" w:cs="Calibri"/>
          <w:w w:val="105"/>
          <w:sz w:val="22"/>
          <w:szCs w:val="22"/>
        </w:rPr>
        <w:t>with</w:t>
      </w:r>
      <w:r w:rsidRPr="00F2783E">
        <w:rPr>
          <w:rFonts w:ascii="Calibri" w:hAnsi="Calibri" w:cs="Calibri"/>
          <w:spacing w:val="-11"/>
          <w:w w:val="105"/>
          <w:sz w:val="22"/>
          <w:szCs w:val="22"/>
        </w:rPr>
        <w:t xml:space="preserve"> </w:t>
      </w:r>
      <w:r w:rsidRPr="00F2783E">
        <w:rPr>
          <w:rFonts w:ascii="Calibri" w:hAnsi="Calibri" w:cs="Calibri"/>
          <w:w w:val="105"/>
          <w:sz w:val="22"/>
          <w:szCs w:val="22"/>
        </w:rPr>
        <w:t>the</w:t>
      </w:r>
      <w:r w:rsidRPr="00F2783E">
        <w:rPr>
          <w:rFonts w:ascii="Calibri" w:hAnsi="Calibri" w:cs="Calibri"/>
          <w:spacing w:val="-6"/>
          <w:w w:val="105"/>
          <w:sz w:val="22"/>
          <w:szCs w:val="22"/>
        </w:rPr>
        <w:t xml:space="preserve"> </w:t>
      </w:r>
      <w:r w:rsidRPr="00F2783E">
        <w:rPr>
          <w:rFonts w:ascii="Calibri" w:hAnsi="Calibri" w:cs="Calibri"/>
          <w:w w:val="105"/>
          <w:sz w:val="22"/>
          <w:szCs w:val="22"/>
        </w:rPr>
        <w:t>Office</w:t>
      </w:r>
      <w:r w:rsidRPr="00F2783E">
        <w:rPr>
          <w:rFonts w:ascii="Calibri" w:hAnsi="Calibri" w:cs="Calibri"/>
          <w:spacing w:val="-9"/>
          <w:w w:val="105"/>
          <w:sz w:val="22"/>
          <w:szCs w:val="22"/>
        </w:rPr>
        <w:t xml:space="preserve"> </w:t>
      </w:r>
      <w:r w:rsidRPr="00F2783E">
        <w:rPr>
          <w:rFonts w:ascii="Calibri" w:hAnsi="Calibri" w:cs="Calibri"/>
          <w:w w:val="105"/>
          <w:sz w:val="22"/>
          <w:szCs w:val="22"/>
        </w:rPr>
        <w:t>of</w:t>
      </w:r>
      <w:r w:rsidRPr="00F2783E">
        <w:rPr>
          <w:rFonts w:ascii="Calibri" w:hAnsi="Calibri" w:cs="Calibri"/>
          <w:spacing w:val="-9"/>
          <w:w w:val="105"/>
          <w:sz w:val="22"/>
          <w:szCs w:val="22"/>
        </w:rPr>
        <w:t xml:space="preserve"> </w:t>
      </w:r>
      <w:r w:rsidRPr="00F2783E">
        <w:rPr>
          <w:rFonts w:ascii="Calibri" w:hAnsi="Calibri" w:cs="Calibri"/>
          <w:w w:val="105"/>
          <w:sz w:val="22"/>
          <w:szCs w:val="22"/>
        </w:rPr>
        <w:t>Student</w:t>
      </w:r>
      <w:r w:rsidRPr="00F2783E">
        <w:rPr>
          <w:rFonts w:ascii="Calibri" w:hAnsi="Calibri" w:cs="Calibri"/>
          <w:spacing w:val="-12"/>
          <w:w w:val="105"/>
          <w:sz w:val="22"/>
          <w:szCs w:val="22"/>
        </w:rPr>
        <w:t xml:space="preserve"> </w:t>
      </w:r>
      <w:r w:rsidRPr="00F2783E">
        <w:rPr>
          <w:rFonts w:ascii="Calibri" w:hAnsi="Calibri" w:cs="Calibri"/>
          <w:w w:val="105"/>
          <w:sz w:val="22"/>
          <w:szCs w:val="22"/>
        </w:rPr>
        <w:t>Life.</w:t>
      </w:r>
      <w:r w:rsidRPr="00F2783E">
        <w:rPr>
          <w:rFonts w:ascii="Calibri" w:hAnsi="Calibri" w:cs="Calibri"/>
          <w:spacing w:val="-10"/>
          <w:w w:val="105"/>
          <w:sz w:val="22"/>
          <w:szCs w:val="22"/>
        </w:rPr>
        <w:t xml:space="preserve"> </w:t>
      </w:r>
      <w:r w:rsidRPr="00F2783E">
        <w:rPr>
          <w:rFonts w:ascii="Calibri" w:hAnsi="Calibri" w:cs="Calibri"/>
          <w:w w:val="105"/>
          <w:sz w:val="22"/>
          <w:szCs w:val="22"/>
        </w:rPr>
        <w:t>This</w:t>
      </w:r>
      <w:r w:rsidRPr="00F2783E">
        <w:rPr>
          <w:rFonts w:ascii="Calibri" w:hAnsi="Calibri" w:cs="Calibri"/>
          <w:spacing w:val="-10"/>
          <w:w w:val="105"/>
          <w:sz w:val="22"/>
          <w:szCs w:val="22"/>
        </w:rPr>
        <w:t xml:space="preserve"> </w:t>
      </w:r>
      <w:r w:rsidRPr="00F2783E">
        <w:rPr>
          <w:rFonts w:ascii="Calibri" w:hAnsi="Calibri" w:cs="Calibri"/>
          <w:w w:val="105"/>
          <w:sz w:val="22"/>
          <w:szCs w:val="22"/>
        </w:rPr>
        <w:t>does</w:t>
      </w:r>
      <w:r w:rsidRPr="00F2783E">
        <w:rPr>
          <w:rFonts w:ascii="Calibri" w:hAnsi="Calibri" w:cs="Calibri"/>
          <w:spacing w:val="-10"/>
          <w:w w:val="105"/>
          <w:sz w:val="22"/>
          <w:szCs w:val="22"/>
        </w:rPr>
        <w:t xml:space="preserve"> </w:t>
      </w:r>
      <w:r w:rsidRPr="00F2783E">
        <w:rPr>
          <w:rFonts w:ascii="Calibri" w:hAnsi="Calibri" w:cs="Calibri"/>
          <w:w w:val="105"/>
          <w:sz w:val="22"/>
          <w:szCs w:val="22"/>
        </w:rPr>
        <w:t>not</w:t>
      </w:r>
      <w:r w:rsidRPr="00F2783E">
        <w:rPr>
          <w:rFonts w:ascii="Calibri" w:hAnsi="Calibri" w:cs="Calibri"/>
          <w:spacing w:val="-71"/>
          <w:w w:val="105"/>
          <w:sz w:val="22"/>
          <w:szCs w:val="22"/>
        </w:rPr>
        <w:t xml:space="preserve"> </w:t>
      </w:r>
      <w:r w:rsidRPr="00F2783E">
        <w:rPr>
          <w:rFonts w:ascii="Calibri" w:hAnsi="Calibri" w:cs="Calibri"/>
          <w:w w:val="105"/>
          <w:sz w:val="22"/>
          <w:szCs w:val="22"/>
        </w:rPr>
        <w:t>preclude</w:t>
      </w:r>
      <w:r w:rsidRPr="00F2783E">
        <w:rPr>
          <w:rFonts w:ascii="Calibri" w:hAnsi="Calibri" w:cs="Calibri"/>
          <w:spacing w:val="-3"/>
          <w:w w:val="105"/>
          <w:sz w:val="22"/>
          <w:szCs w:val="22"/>
        </w:rPr>
        <w:t xml:space="preserve"> </w:t>
      </w:r>
      <w:r w:rsidRPr="00F2783E">
        <w:rPr>
          <w:rFonts w:ascii="Calibri" w:hAnsi="Calibri" w:cs="Calibri"/>
          <w:w w:val="105"/>
          <w:sz w:val="22"/>
          <w:szCs w:val="22"/>
        </w:rPr>
        <w:t>the</w:t>
      </w:r>
      <w:r w:rsidRPr="00F2783E">
        <w:rPr>
          <w:rFonts w:ascii="Calibri" w:hAnsi="Calibri" w:cs="Calibri"/>
          <w:spacing w:val="-1"/>
          <w:w w:val="105"/>
          <w:sz w:val="22"/>
          <w:szCs w:val="22"/>
        </w:rPr>
        <w:t xml:space="preserve"> </w:t>
      </w:r>
      <w:r w:rsidRPr="00F2783E">
        <w:rPr>
          <w:rFonts w:ascii="Calibri" w:hAnsi="Calibri" w:cs="Calibri"/>
          <w:w w:val="105"/>
          <w:sz w:val="22"/>
          <w:szCs w:val="22"/>
        </w:rPr>
        <w:t>right</w:t>
      </w:r>
      <w:r w:rsidRPr="00F2783E">
        <w:rPr>
          <w:rFonts w:ascii="Calibri" w:hAnsi="Calibri" w:cs="Calibri"/>
          <w:spacing w:val="-2"/>
          <w:w w:val="105"/>
          <w:sz w:val="22"/>
          <w:szCs w:val="22"/>
        </w:rPr>
        <w:t xml:space="preserve"> </w:t>
      </w:r>
      <w:r w:rsidRPr="00F2783E">
        <w:rPr>
          <w:rFonts w:ascii="Calibri" w:hAnsi="Calibri" w:cs="Calibri"/>
          <w:w w:val="105"/>
          <w:sz w:val="22"/>
          <w:szCs w:val="22"/>
        </w:rPr>
        <w:t>to</w:t>
      </w:r>
      <w:r w:rsidRPr="00F2783E">
        <w:rPr>
          <w:rFonts w:ascii="Calibri" w:hAnsi="Calibri" w:cs="Calibri"/>
          <w:spacing w:val="-3"/>
          <w:w w:val="105"/>
          <w:sz w:val="22"/>
          <w:szCs w:val="22"/>
        </w:rPr>
        <w:t xml:space="preserve"> </w:t>
      </w:r>
      <w:r w:rsidRPr="00F2783E">
        <w:rPr>
          <w:rFonts w:ascii="Calibri" w:hAnsi="Calibri" w:cs="Calibri"/>
          <w:w w:val="105"/>
          <w:sz w:val="22"/>
          <w:szCs w:val="22"/>
        </w:rPr>
        <w:t>seek</w:t>
      </w:r>
      <w:r w:rsidRPr="00F2783E">
        <w:rPr>
          <w:rFonts w:ascii="Calibri" w:hAnsi="Calibri" w:cs="Calibri"/>
          <w:spacing w:val="-1"/>
          <w:w w:val="105"/>
          <w:sz w:val="22"/>
          <w:szCs w:val="22"/>
        </w:rPr>
        <w:t xml:space="preserve"> </w:t>
      </w:r>
      <w:r w:rsidRPr="00F2783E">
        <w:rPr>
          <w:rFonts w:ascii="Calibri" w:hAnsi="Calibri" w:cs="Calibri"/>
          <w:w w:val="105"/>
          <w:sz w:val="22"/>
          <w:szCs w:val="22"/>
        </w:rPr>
        <w:t>criminal</w:t>
      </w:r>
      <w:r w:rsidRPr="00F2783E">
        <w:rPr>
          <w:rFonts w:ascii="Calibri" w:hAnsi="Calibri" w:cs="Calibri"/>
          <w:spacing w:val="-4"/>
          <w:w w:val="105"/>
          <w:sz w:val="22"/>
          <w:szCs w:val="22"/>
        </w:rPr>
        <w:t xml:space="preserve"> </w:t>
      </w:r>
      <w:r w:rsidRPr="00F2783E">
        <w:rPr>
          <w:rFonts w:ascii="Calibri" w:hAnsi="Calibri" w:cs="Calibri"/>
          <w:w w:val="105"/>
          <w:sz w:val="22"/>
          <w:szCs w:val="22"/>
        </w:rPr>
        <w:t>prosecution.</w:t>
      </w:r>
    </w:p>
    <w:p w:rsidR="000D5DE2" w:rsidRPr="00F2783E" w:rsidRDefault="000D5DE2" w:rsidP="000D5DE2">
      <w:pPr>
        <w:pStyle w:val="BodyText"/>
        <w:spacing w:before="158" w:line="259" w:lineRule="auto"/>
        <w:ind w:left="0" w:right="220"/>
        <w:rPr>
          <w:rFonts w:ascii="Calibri" w:hAnsi="Calibri" w:cs="Calibri"/>
          <w:sz w:val="22"/>
          <w:szCs w:val="22"/>
        </w:rPr>
      </w:pPr>
      <w:r w:rsidRPr="00F2783E">
        <w:rPr>
          <w:rFonts w:ascii="Calibri" w:hAnsi="Calibri" w:cs="Calibri"/>
          <w:w w:val="105"/>
          <w:sz w:val="22"/>
          <w:szCs w:val="22"/>
        </w:rPr>
        <w:t>The Office of Student Life advises all victims of sexual assault to file a report through the</w:t>
      </w:r>
      <w:r w:rsidRPr="00F2783E">
        <w:rPr>
          <w:rFonts w:ascii="Calibri" w:hAnsi="Calibri" w:cs="Calibri"/>
          <w:spacing w:val="1"/>
          <w:w w:val="105"/>
          <w:sz w:val="22"/>
          <w:szCs w:val="22"/>
        </w:rPr>
        <w:t xml:space="preserve"> </w:t>
      </w:r>
      <w:r w:rsidRPr="00F2783E">
        <w:rPr>
          <w:rFonts w:ascii="Calibri" w:hAnsi="Calibri" w:cs="Calibri"/>
          <w:w w:val="105"/>
          <w:sz w:val="22"/>
          <w:szCs w:val="22"/>
        </w:rPr>
        <w:t>McPherson Police Department or the appropriate law enforcement agency where the incident</w:t>
      </w:r>
      <w:r w:rsidRPr="00F2783E">
        <w:rPr>
          <w:rFonts w:ascii="Calibri" w:hAnsi="Calibri" w:cs="Calibri"/>
          <w:spacing w:val="1"/>
          <w:w w:val="105"/>
          <w:sz w:val="22"/>
          <w:szCs w:val="22"/>
        </w:rPr>
        <w:t xml:space="preserve"> </w:t>
      </w:r>
      <w:r w:rsidRPr="00F2783E">
        <w:rPr>
          <w:rFonts w:ascii="Calibri" w:hAnsi="Calibri" w:cs="Calibri"/>
          <w:w w:val="105"/>
          <w:sz w:val="22"/>
          <w:szCs w:val="22"/>
        </w:rPr>
        <w:t>occurred.</w:t>
      </w:r>
      <w:r w:rsidRPr="00F2783E">
        <w:rPr>
          <w:rFonts w:ascii="Calibri" w:hAnsi="Calibri" w:cs="Calibri"/>
          <w:spacing w:val="-12"/>
          <w:w w:val="105"/>
          <w:sz w:val="22"/>
          <w:szCs w:val="22"/>
        </w:rPr>
        <w:t xml:space="preserve"> </w:t>
      </w:r>
      <w:r w:rsidRPr="00F2783E">
        <w:rPr>
          <w:rFonts w:ascii="Calibri" w:hAnsi="Calibri" w:cs="Calibri"/>
          <w:w w:val="105"/>
          <w:sz w:val="22"/>
          <w:szCs w:val="22"/>
        </w:rPr>
        <w:t>Reporting</w:t>
      </w:r>
      <w:r w:rsidRPr="00F2783E">
        <w:rPr>
          <w:rFonts w:ascii="Calibri" w:hAnsi="Calibri" w:cs="Calibri"/>
          <w:spacing w:val="-11"/>
          <w:w w:val="105"/>
          <w:sz w:val="22"/>
          <w:szCs w:val="22"/>
        </w:rPr>
        <w:t xml:space="preserve"> </w:t>
      </w:r>
      <w:r w:rsidRPr="00F2783E">
        <w:rPr>
          <w:rFonts w:ascii="Calibri" w:hAnsi="Calibri" w:cs="Calibri"/>
          <w:w w:val="105"/>
          <w:sz w:val="22"/>
          <w:szCs w:val="22"/>
        </w:rPr>
        <w:t>the</w:t>
      </w:r>
      <w:r w:rsidRPr="00F2783E">
        <w:rPr>
          <w:rFonts w:ascii="Calibri" w:hAnsi="Calibri" w:cs="Calibri"/>
          <w:spacing w:val="-10"/>
          <w:w w:val="105"/>
          <w:sz w:val="22"/>
          <w:szCs w:val="22"/>
        </w:rPr>
        <w:t xml:space="preserve"> </w:t>
      </w:r>
      <w:r w:rsidRPr="00F2783E">
        <w:rPr>
          <w:rFonts w:ascii="Calibri" w:hAnsi="Calibri" w:cs="Calibri"/>
          <w:w w:val="105"/>
          <w:sz w:val="22"/>
          <w:szCs w:val="22"/>
        </w:rPr>
        <w:t>incident</w:t>
      </w:r>
      <w:r w:rsidRPr="00F2783E">
        <w:rPr>
          <w:rFonts w:ascii="Calibri" w:hAnsi="Calibri" w:cs="Calibri"/>
          <w:spacing w:val="-12"/>
          <w:w w:val="105"/>
          <w:sz w:val="22"/>
          <w:szCs w:val="22"/>
        </w:rPr>
        <w:t xml:space="preserve"> </w:t>
      </w:r>
      <w:r w:rsidRPr="00F2783E">
        <w:rPr>
          <w:rFonts w:ascii="Calibri" w:hAnsi="Calibri" w:cs="Calibri"/>
          <w:w w:val="105"/>
          <w:sz w:val="22"/>
          <w:szCs w:val="22"/>
        </w:rPr>
        <w:t>does</w:t>
      </w:r>
      <w:r w:rsidRPr="00F2783E">
        <w:rPr>
          <w:rFonts w:ascii="Calibri" w:hAnsi="Calibri" w:cs="Calibri"/>
          <w:spacing w:val="-10"/>
          <w:w w:val="105"/>
          <w:sz w:val="22"/>
          <w:szCs w:val="22"/>
        </w:rPr>
        <w:t xml:space="preserve"> </w:t>
      </w:r>
      <w:r w:rsidRPr="00F2783E">
        <w:rPr>
          <w:rFonts w:ascii="Calibri" w:hAnsi="Calibri" w:cs="Calibri"/>
          <w:w w:val="105"/>
          <w:sz w:val="22"/>
          <w:szCs w:val="22"/>
        </w:rPr>
        <w:t>not</w:t>
      </w:r>
      <w:r w:rsidRPr="00F2783E">
        <w:rPr>
          <w:rFonts w:ascii="Calibri" w:hAnsi="Calibri" w:cs="Calibri"/>
          <w:spacing w:val="-11"/>
          <w:w w:val="105"/>
          <w:sz w:val="22"/>
          <w:szCs w:val="22"/>
        </w:rPr>
        <w:t xml:space="preserve"> </w:t>
      </w:r>
      <w:r w:rsidRPr="00F2783E">
        <w:rPr>
          <w:rFonts w:ascii="Calibri" w:hAnsi="Calibri" w:cs="Calibri"/>
          <w:w w:val="105"/>
          <w:sz w:val="22"/>
          <w:szCs w:val="22"/>
        </w:rPr>
        <w:t>obligate</w:t>
      </w:r>
      <w:r w:rsidRPr="00F2783E">
        <w:rPr>
          <w:rFonts w:ascii="Calibri" w:hAnsi="Calibri" w:cs="Calibri"/>
          <w:spacing w:val="-11"/>
          <w:w w:val="105"/>
          <w:sz w:val="22"/>
          <w:szCs w:val="22"/>
        </w:rPr>
        <w:t xml:space="preserve"> </w:t>
      </w:r>
      <w:r w:rsidRPr="00F2783E">
        <w:rPr>
          <w:rFonts w:ascii="Calibri" w:hAnsi="Calibri" w:cs="Calibri"/>
          <w:w w:val="105"/>
          <w:sz w:val="22"/>
          <w:szCs w:val="22"/>
        </w:rPr>
        <w:t>the</w:t>
      </w:r>
      <w:r w:rsidRPr="00F2783E">
        <w:rPr>
          <w:rFonts w:ascii="Calibri" w:hAnsi="Calibri" w:cs="Calibri"/>
          <w:spacing w:val="-9"/>
          <w:w w:val="105"/>
          <w:sz w:val="22"/>
          <w:szCs w:val="22"/>
        </w:rPr>
        <w:t xml:space="preserve"> </w:t>
      </w:r>
      <w:r w:rsidRPr="00F2783E">
        <w:rPr>
          <w:rFonts w:ascii="Calibri" w:hAnsi="Calibri" w:cs="Calibri"/>
          <w:w w:val="105"/>
          <w:sz w:val="22"/>
          <w:szCs w:val="22"/>
        </w:rPr>
        <w:t>victim</w:t>
      </w:r>
      <w:r w:rsidRPr="00F2783E">
        <w:rPr>
          <w:rFonts w:ascii="Calibri" w:hAnsi="Calibri" w:cs="Calibri"/>
          <w:spacing w:val="-10"/>
          <w:w w:val="105"/>
          <w:sz w:val="22"/>
          <w:szCs w:val="22"/>
        </w:rPr>
        <w:t xml:space="preserve"> </w:t>
      </w:r>
      <w:r w:rsidRPr="00F2783E">
        <w:rPr>
          <w:rFonts w:ascii="Calibri" w:hAnsi="Calibri" w:cs="Calibri"/>
          <w:w w:val="105"/>
          <w:sz w:val="22"/>
          <w:szCs w:val="22"/>
        </w:rPr>
        <w:t>to</w:t>
      </w:r>
      <w:r w:rsidRPr="00F2783E">
        <w:rPr>
          <w:rFonts w:ascii="Calibri" w:hAnsi="Calibri" w:cs="Calibri"/>
          <w:spacing w:val="-11"/>
          <w:w w:val="105"/>
          <w:sz w:val="22"/>
          <w:szCs w:val="22"/>
        </w:rPr>
        <w:t xml:space="preserve"> </w:t>
      </w:r>
      <w:r w:rsidRPr="00F2783E">
        <w:rPr>
          <w:rFonts w:ascii="Calibri" w:hAnsi="Calibri" w:cs="Calibri"/>
          <w:w w:val="105"/>
          <w:sz w:val="22"/>
          <w:szCs w:val="22"/>
        </w:rPr>
        <w:t>press</w:t>
      </w:r>
      <w:r w:rsidRPr="00F2783E">
        <w:rPr>
          <w:rFonts w:ascii="Calibri" w:hAnsi="Calibri" w:cs="Calibri"/>
          <w:spacing w:val="-10"/>
          <w:w w:val="105"/>
          <w:sz w:val="22"/>
          <w:szCs w:val="22"/>
        </w:rPr>
        <w:t xml:space="preserve"> </w:t>
      </w:r>
      <w:r w:rsidRPr="00F2783E">
        <w:rPr>
          <w:rFonts w:ascii="Calibri" w:hAnsi="Calibri" w:cs="Calibri"/>
          <w:w w:val="105"/>
          <w:sz w:val="22"/>
          <w:szCs w:val="22"/>
        </w:rPr>
        <w:t>charges.</w:t>
      </w:r>
      <w:r w:rsidRPr="00F2783E">
        <w:rPr>
          <w:rFonts w:ascii="Calibri" w:hAnsi="Calibri" w:cs="Calibri"/>
          <w:spacing w:val="-11"/>
          <w:w w:val="105"/>
          <w:sz w:val="22"/>
          <w:szCs w:val="22"/>
        </w:rPr>
        <w:t xml:space="preserve"> </w:t>
      </w:r>
      <w:r w:rsidRPr="00F2783E">
        <w:rPr>
          <w:rFonts w:ascii="Calibri" w:hAnsi="Calibri" w:cs="Calibri"/>
          <w:w w:val="105"/>
          <w:sz w:val="22"/>
          <w:szCs w:val="22"/>
        </w:rPr>
        <w:t>However,</w:t>
      </w:r>
      <w:r w:rsidRPr="00F2783E">
        <w:rPr>
          <w:rFonts w:ascii="Calibri" w:hAnsi="Calibri" w:cs="Calibri"/>
          <w:spacing w:val="-11"/>
          <w:w w:val="105"/>
          <w:sz w:val="22"/>
          <w:szCs w:val="22"/>
        </w:rPr>
        <w:t xml:space="preserve"> </w:t>
      </w:r>
      <w:r w:rsidRPr="00F2783E">
        <w:rPr>
          <w:rFonts w:ascii="Calibri" w:hAnsi="Calibri" w:cs="Calibri"/>
          <w:w w:val="105"/>
          <w:sz w:val="22"/>
          <w:szCs w:val="22"/>
        </w:rPr>
        <w:t>both</w:t>
      </w:r>
      <w:r w:rsidRPr="00F2783E">
        <w:rPr>
          <w:rFonts w:ascii="Calibri" w:hAnsi="Calibri" w:cs="Calibri"/>
          <w:spacing w:val="-11"/>
          <w:w w:val="105"/>
          <w:sz w:val="22"/>
          <w:szCs w:val="22"/>
        </w:rPr>
        <w:t xml:space="preserve"> </w:t>
      </w:r>
      <w:r w:rsidRPr="00F2783E">
        <w:rPr>
          <w:rFonts w:ascii="Calibri" w:hAnsi="Calibri" w:cs="Calibri"/>
          <w:w w:val="105"/>
          <w:sz w:val="22"/>
          <w:szCs w:val="22"/>
        </w:rPr>
        <w:t>the</w:t>
      </w:r>
      <w:r w:rsidRPr="00F2783E">
        <w:rPr>
          <w:rFonts w:ascii="Calibri" w:hAnsi="Calibri" w:cs="Calibri"/>
          <w:spacing w:val="-71"/>
          <w:w w:val="105"/>
          <w:sz w:val="22"/>
          <w:szCs w:val="22"/>
        </w:rPr>
        <w:t xml:space="preserve"> </w:t>
      </w:r>
      <w:r w:rsidRPr="00F2783E">
        <w:rPr>
          <w:rFonts w:ascii="Calibri" w:hAnsi="Calibri" w:cs="Calibri"/>
          <w:w w:val="105"/>
          <w:sz w:val="22"/>
          <w:szCs w:val="22"/>
        </w:rPr>
        <w:t>Office of Student Life and the McPherson Police Department stand ready to assist all members of</w:t>
      </w:r>
      <w:r w:rsidRPr="00F2783E">
        <w:rPr>
          <w:rFonts w:ascii="Calibri" w:hAnsi="Calibri" w:cs="Calibri"/>
          <w:spacing w:val="-72"/>
          <w:w w:val="105"/>
          <w:sz w:val="22"/>
          <w:szCs w:val="22"/>
        </w:rPr>
        <w:t xml:space="preserve"> </w:t>
      </w:r>
      <w:r w:rsidRPr="00F2783E">
        <w:rPr>
          <w:rFonts w:ascii="Calibri" w:hAnsi="Calibri" w:cs="Calibri"/>
          <w:w w:val="105"/>
          <w:sz w:val="22"/>
          <w:szCs w:val="22"/>
        </w:rPr>
        <w:t xml:space="preserve">the community in that regard. All reported incidents become part of the </w:t>
      </w:r>
      <w:proofErr w:type="gramStart"/>
      <w:r w:rsidRPr="00F2783E">
        <w:rPr>
          <w:rFonts w:ascii="Calibri" w:hAnsi="Calibri" w:cs="Calibri"/>
          <w:w w:val="105"/>
          <w:sz w:val="22"/>
          <w:szCs w:val="22"/>
        </w:rPr>
        <w:t>campus crime report</w:t>
      </w:r>
      <w:r w:rsidRPr="00F2783E">
        <w:rPr>
          <w:rFonts w:ascii="Calibri" w:hAnsi="Calibri" w:cs="Calibri"/>
          <w:spacing w:val="1"/>
          <w:w w:val="105"/>
          <w:sz w:val="22"/>
          <w:szCs w:val="22"/>
        </w:rPr>
        <w:t xml:space="preserve"> </w:t>
      </w:r>
      <w:r w:rsidRPr="00F2783E">
        <w:rPr>
          <w:rFonts w:ascii="Calibri" w:hAnsi="Calibri" w:cs="Calibri"/>
          <w:w w:val="105"/>
          <w:sz w:val="22"/>
          <w:szCs w:val="22"/>
        </w:rPr>
        <w:t>statistics</w:t>
      </w:r>
      <w:proofErr w:type="gramEnd"/>
      <w:r w:rsidRPr="00F2783E">
        <w:rPr>
          <w:rFonts w:ascii="Calibri" w:hAnsi="Calibri" w:cs="Calibri"/>
          <w:w w:val="105"/>
          <w:sz w:val="22"/>
          <w:szCs w:val="22"/>
        </w:rPr>
        <w:t>.</w:t>
      </w:r>
    </w:p>
    <w:p w:rsidR="000D5DE2" w:rsidRPr="00F2783E" w:rsidRDefault="000D5DE2" w:rsidP="000D5DE2">
      <w:pPr>
        <w:pStyle w:val="BodyText"/>
        <w:spacing w:before="159" w:line="259" w:lineRule="auto"/>
        <w:ind w:left="0" w:right="223"/>
        <w:rPr>
          <w:rFonts w:ascii="Calibri" w:hAnsi="Calibri" w:cs="Calibri"/>
          <w:sz w:val="22"/>
          <w:szCs w:val="22"/>
        </w:rPr>
      </w:pPr>
      <w:r w:rsidRPr="00F2783E">
        <w:rPr>
          <w:rFonts w:ascii="Calibri" w:hAnsi="Calibri" w:cs="Calibri"/>
          <w:w w:val="105"/>
          <w:sz w:val="22"/>
          <w:szCs w:val="22"/>
        </w:rPr>
        <w:t>Under</w:t>
      </w:r>
      <w:r w:rsidRPr="00F2783E">
        <w:rPr>
          <w:rFonts w:ascii="Calibri" w:hAnsi="Calibri" w:cs="Calibri"/>
          <w:spacing w:val="1"/>
          <w:w w:val="105"/>
          <w:sz w:val="22"/>
          <w:szCs w:val="22"/>
        </w:rPr>
        <w:t xml:space="preserve"> </w:t>
      </w:r>
      <w:r w:rsidRPr="00F2783E">
        <w:rPr>
          <w:rFonts w:ascii="Calibri" w:hAnsi="Calibri" w:cs="Calibri"/>
          <w:w w:val="105"/>
          <w:sz w:val="22"/>
          <w:szCs w:val="22"/>
        </w:rPr>
        <w:t>the</w:t>
      </w:r>
      <w:r w:rsidRPr="00F2783E">
        <w:rPr>
          <w:rFonts w:ascii="Calibri" w:hAnsi="Calibri" w:cs="Calibri"/>
          <w:spacing w:val="2"/>
          <w:w w:val="105"/>
          <w:sz w:val="22"/>
          <w:szCs w:val="22"/>
        </w:rPr>
        <w:t xml:space="preserve"> </w:t>
      </w:r>
      <w:r w:rsidRPr="00F2783E">
        <w:rPr>
          <w:rFonts w:ascii="Calibri" w:hAnsi="Calibri" w:cs="Calibri"/>
          <w:w w:val="105"/>
          <w:sz w:val="22"/>
          <w:szCs w:val="22"/>
        </w:rPr>
        <w:t>College's</w:t>
      </w:r>
      <w:r w:rsidRPr="00F2783E">
        <w:rPr>
          <w:rFonts w:ascii="Calibri" w:hAnsi="Calibri" w:cs="Calibri"/>
          <w:spacing w:val="1"/>
          <w:w w:val="105"/>
          <w:sz w:val="22"/>
          <w:szCs w:val="22"/>
        </w:rPr>
        <w:t xml:space="preserve"> </w:t>
      </w:r>
      <w:r w:rsidRPr="00F2783E">
        <w:rPr>
          <w:rFonts w:ascii="Calibri" w:hAnsi="Calibri" w:cs="Calibri"/>
          <w:w w:val="105"/>
          <w:sz w:val="22"/>
          <w:szCs w:val="22"/>
        </w:rPr>
        <w:t>student</w:t>
      </w:r>
      <w:r w:rsidRPr="00F2783E">
        <w:rPr>
          <w:rFonts w:ascii="Calibri" w:hAnsi="Calibri" w:cs="Calibri"/>
          <w:spacing w:val="1"/>
          <w:w w:val="105"/>
          <w:sz w:val="22"/>
          <w:szCs w:val="22"/>
        </w:rPr>
        <w:t xml:space="preserve"> </w:t>
      </w:r>
      <w:r w:rsidRPr="00F2783E">
        <w:rPr>
          <w:rFonts w:ascii="Calibri" w:hAnsi="Calibri" w:cs="Calibri"/>
          <w:w w:val="105"/>
          <w:sz w:val="22"/>
          <w:szCs w:val="22"/>
        </w:rPr>
        <w:t>conduct system,</w:t>
      </w:r>
      <w:r w:rsidRPr="00F2783E">
        <w:rPr>
          <w:rFonts w:ascii="Calibri" w:hAnsi="Calibri" w:cs="Calibri"/>
          <w:spacing w:val="1"/>
          <w:w w:val="105"/>
          <w:sz w:val="22"/>
          <w:szCs w:val="22"/>
        </w:rPr>
        <w:t xml:space="preserve"> </w:t>
      </w:r>
      <w:r w:rsidRPr="00F2783E">
        <w:rPr>
          <w:rFonts w:ascii="Calibri" w:hAnsi="Calibri" w:cs="Calibri"/>
          <w:w w:val="105"/>
          <w:sz w:val="22"/>
          <w:szCs w:val="22"/>
        </w:rPr>
        <w:t>both</w:t>
      </w:r>
      <w:r w:rsidRPr="00F2783E">
        <w:rPr>
          <w:rFonts w:ascii="Calibri" w:hAnsi="Calibri" w:cs="Calibri"/>
          <w:spacing w:val="1"/>
          <w:w w:val="105"/>
          <w:sz w:val="22"/>
          <w:szCs w:val="22"/>
        </w:rPr>
        <w:t xml:space="preserve"> </w:t>
      </w:r>
      <w:r w:rsidRPr="00F2783E">
        <w:rPr>
          <w:rFonts w:ascii="Calibri" w:hAnsi="Calibri" w:cs="Calibri"/>
          <w:w w:val="105"/>
          <w:sz w:val="22"/>
          <w:szCs w:val="22"/>
        </w:rPr>
        <w:t>the</w:t>
      </w:r>
      <w:r w:rsidRPr="00F2783E">
        <w:rPr>
          <w:rFonts w:ascii="Calibri" w:hAnsi="Calibri" w:cs="Calibri"/>
          <w:spacing w:val="2"/>
          <w:w w:val="105"/>
          <w:sz w:val="22"/>
          <w:szCs w:val="22"/>
        </w:rPr>
        <w:t xml:space="preserve"> </w:t>
      </w:r>
      <w:r w:rsidRPr="00F2783E">
        <w:rPr>
          <w:rFonts w:ascii="Calibri" w:hAnsi="Calibri" w:cs="Calibri"/>
          <w:w w:val="105"/>
          <w:sz w:val="22"/>
          <w:szCs w:val="22"/>
        </w:rPr>
        <w:t>accused and</w:t>
      </w:r>
      <w:r w:rsidRPr="00F2783E">
        <w:rPr>
          <w:rFonts w:ascii="Calibri" w:hAnsi="Calibri" w:cs="Calibri"/>
          <w:spacing w:val="3"/>
          <w:w w:val="105"/>
          <w:sz w:val="22"/>
          <w:szCs w:val="22"/>
        </w:rPr>
        <w:t xml:space="preserve"> </w:t>
      </w:r>
      <w:r w:rsidRPr="00F2783E">
        <w:rPr>
          <w:rFonts w:ascii="Calibri" w:hAnsi="Calibri" w:cs="Calibri"/>
          <w:w w:val="105"/>
          <w:sz w:val="22"/>
          <w:szCs w:val="22"/>
        </w:rPr>
        <w:t>the</w:t>
      </w:r>
      <w:r w:rsidRPr="00F2783E">
        <w:rPr>
          <w:rFonts w:ascii="Calibri" w:hAnsi="Calibri" w:cs="Calibri"/>
          <w:spacing w:val="3"/>
          <w:w w:val="105"/>
          <w:sz w:val="22"/>
          <w:szCs w:val="22"/>
        </w:rPr>
        <w:t xml:space="preserve"> </w:t>
      </w:r>
      <w:r w:rsidRPr="00F2783E">
        <w:rPr>
          <w:rFonts w:ascii="Calibri" w:hAnsi="Calibri" w:cs="Calibri"/>
          <w:w w:val="105"/>
          <w:sz w:val="22"/>
          <w:szCs w:val="22"/>
        </w:rPr>
        <w:t>accuser</w:t>
      </w:r>
      <w:r w:rsidRPr="00F2783E">
        <w:rPr>
          <w:rFonts w:ascii="Calibri" w:hAnsi="Calibri" w:cs="Calibri"/>
          <w:spacing w:val="1"/>
          <w:w w:val="105"/>
          <w:sz w:val="22"/>
          <w:szCs w:val="22"/>
        </w:rPr>
        <w:t xml:space="preserve"> </w:t>
      </w:r>
      <w:r w:rsidRPr="00F2783E">
        <w:rPr>
          <w:rFonts w:ascii="Calibri" w:hAnsi="Calibri" w:cs="Calibri"/>
          <w:w w:val="105"/>
          <w:sz w:val="22"/>
          <w:szCs w:val="22"/>
        </w:rPr>
        <w:t>are</w:t>
      </w:r>
      <w:r w:rsidRPr="00F2783E">
        <w:rPr>
          <w:rFonts w:ascii="Calibri" w:hAnsi="Calibri" w:cs="Calibri"/>
          <w:spacing w:val="2"/>
          <w:w w:val="105"/>
          <w:sz w:val="22"/>
          <w:szCs w:val="22"/>
        </w:rPr>
        <w:t xml:space="preserve"> </w:t>
      </w:r>
      <w:r w:rsidRPr="00F2783E">
        <w:rPr>
          <w:rFonts w:ascii="Calibri" w:hAnsi="Calibri" w:cs="Calibri"/>
          <w:w w:val="105"/>
          <w:sz w:val="22"/>
          <w:szCs w:val="22"/>
        </w:rPr>
        <w:t>entitled to</w:t>
      </w:r>
      <w:r w:rsidRPr="00F2783E">
        <w:rPr>
          <w:rFonts w:ascii="Calibri" w:hAnsi="Calibri" w:cs="Calibri"/>
          <w:spacing w:val="1"/>
          <w:w w:val="105"/>
          <w:sz w:val="22"/>
          <w:szCs w:val="22"/>
        </w:rPr>
        <w:t xml:space="preserve"> </w:t>
      </w:r>
      <w:r w:rsidRPr="00F2783E">
        <w:rPr>
          <w:rFonts w:ascii="Calibri" w:hAnsi="Calibri" w:cs="Calibri"/>
          <w:w w:val="105"/>
          <w:sz w:val="22"/>
          <w:szCs w:val="22"/>
        </w:rPr>
        <w:t>have</w:t>
      </w:r>
      <w:r w:rsidRPr="00F2783E">
        <w:rPr>
          <w:rFonts w:ascii="Calibri" w:hAnsi="Calibri" w:cs="Calibri"/>
          <w:spacing w:val="-71"/>
          <w:w w:val="105"/>
          <w:sz w:val="22"/>
          <w:szCs w:val="22"/>
        </w:rPr>
        <w:t xml:space="preserve"> </w:t>
      </w:r>
      <w:r w:rsidRPr="00F2783E">
        <w:rPr>
          <w:rFonts w:ascii="Calibri" w:hAnsi="Calibri" w:cs="Calibri"/>
          <w:w w:val="105"/>
          <w:sz w:val="22"/>
          <w:szCs w:val="22"/>
        </w:rPr>
        <w:t>others</w:t>
      </w:r>
      <w:r w:rsidRPr="00F2783E">
        <w:rPr>
          <w:rFonts w:ascii="Calibri" w:hAnsi="Calibri" w:cs="Calibri"/>
          <w:spacing w:val="10"/>
          <w:w w:val="105"/>
          <w:sz w:val="22"/>
          <w:szCs w:val="22"/>
        </w:rPr>
        <w:t xml:space="preserve"> </w:t>
      </w:r>
      <w:r w:rsidRPr="00F2783E">
        <w:rPr>
          <w:rFonts w:ascii="Calibri" w:hAnsi="Calibri" w:cs="Calibri"/>
          <w:w w:val="105"/>
          <w:sz w:val="22"/>
          <w:szCs w:val="22"/>
        </w:rPr>
        <w:t>present</w:t>
      </w:r>
      <w:r w:rsidRPr="00F2783E">
        <w:rPr>
          <w:rFonts w:ascii="Calibri" w:hAnsi="Calibri" w:cs="Calibri"/>
          <w:spacing w:val="9"/>
          <w:w w:val="105"/>
          <w:sz w:val="22"/>
          <w:szCs w:val="22"/>
        </w:rPr>
        <w:t xml:space="preserve"> </w:t>
      </w:r>
      <w:r w:rsidRPr="00F2783E">
        <w:rPr>
          <w:rFonts w:ascii="Calibri" w:hAnsi="Calibri" w:cs="Calibri"/>
          <w:w w:val="105"/>
          <w:sz w:val="22"/>
          <w:szCs w:val="22"/>
        </w:rPr>
        <w:t>during</w:t>
      </w:r>
      <w:r w:rsidRPr="00F2783E">
        <w:rPr>
          <w:rFonts w:ascii="Calibri" w:hAnsi="Calibri" w:cs="Calibri"/>
          <w:spacing w:val="7"/>
          <w:w w:val="105"/>
          <w:sz w:val="22"/>
          <w:szCs w:val="22"/>
        </w:rPr>
        <w:t xml:space="preserve"> </w:t>
      </w:r>
      <w:r w:rsidRPr="00F2783E">
        <w:rPr>
          <w:rFonts w:ascii="Calibri" w:hAnsi="Calibri" w:cs="Calibri"/>
          <w:w w:val="105"/>
          <w:sz w:val="22"/>
          <w:szCs w:val="22"/>
        </w:rPr>
        <w:t>a</w:t>
      </w:r>
      <w:r w:rsidRPr="00F2783E">
        <w:rPr>
          <w:rFonts w:ascii="Calibri" w:hAnsi="Calibri" w:cs="Calibri"/>
          <w:spacing w:val="9"/>
          <w:w w:val="105"/>
          <w:sz w:val="22"/>
          <w:szCs w:val="22"/>
        </w:rPr>
        <w:t xml:space="preserve"> </w:t>
      </w:r>
      <w:r w:rsidRPr="00F2783E">
        <w:rPr>
          <w:rFonts w:ascii="Calibri" w:hAnsi="Calibri" w:cs="Calibri"/>
          <w:w w:val="105"/>
          <w:sz w:val="22"/>
          <w:szCs w:val="22"/>
        </w:rPr>
        <w:t>campus</w:t>
      </w:r>
      <w:r w:rsidRPr="00F2783E">
        <w:rPr>
          <w:rFonts w:ascii="Calibri" w:hAnsi="Calibri" w:cs="Calibri"/>
          <w:spacing w:val="10"/>
          <w:w w:val="105"/>
          <w:sz w:val="22"/>
          <w:szCs w:val="22"/>
        </w:rPr>
        <w:t xml:space="preserve"> </w:t>
      </w:r>
      <w:r w:rsidRPr="00F2783E">
        <w:rPr>
          <w:rFonts w:ascii="Calibri" w:hAnsi="Calibri" w:cs="Calibri"/>
          <w:w w:val="105"/>
          <w:sz w:val="22"/>
          <w:szCs w:val="22"/>
        </w:rPr>
        <w:t>disciplinary</w:t>
      </w:r>
      <w:r w:rsidRPr="00F2783E">
        <w:rPr>
          <w:rFonts w:ascii="Calibri" w:hAnsi="Calibri" w:cs="Calibri"/>
          <w:spacing w:val="11"/>
          <w:w w:val="105"/>
          <w:sz w:val="22"/>
          <w:szCs w:val="22"/>
        </w:rPr>
        <w:t xml:space="preserve"> </w:t>
      </w:r>
      <w:r w:rsidRPr="00F2783E">
        <w:rPr>
          <w:rFonts w:ascii="Calibri" w:hAnsi="Calibri" w:cs="Calibri"/>
          <w:w w:val="105"/>
          <w:sz w:val="22"/>
          <w:szCs w:val="22"/>
        </w:rPr>
        <w:t>proceeding</w:t>
      </w:r>
      <w:r w:rsidRPr="00F2783E">
        <w:rPr>
          <w:rFonts w:ascii="Calibri" w:hAnsi="Calibri" w:cs="Calibri"/>
          <w:spacing w:val="12"/>
          <w:w w:val="105"/>
          <w:sz w:val="22"/>
          <w:szCs w:val="22"/>
        </w:rPr>
        <w:t xml:space="preserve"> </w:t>
      </w:r>
      <w:r w:rsidRPr="00F2783E">
        <w:rPr>
          <w:rFonts w:ascii="Calibri" w:hAnsi="Calibri" w:cs="Calibri"/>
          <w:w w:val="105"/>
          <w:sz w:val="22"/>
          <w:szCs w:val="22"/>
        </w:rPr>
        <w:t>alleging</w:t>
      </w:r>
      <w:r w:rsidRPr="00F2783E">
        <w:rPr>
          <w:rFonts w:ascii="Calibri" w:hAnsi="Calibri" w:cs="Calibri"/>
          <w:spacing w:val="8"/>
          <w:w w:val="105"/>
          <w:sz w:val="22"/>
          <w:szCs w:val="22"/>
        </w:rPr>
        <w:t xml:space="preserve"> </w:t>
      </w:r>
      <w:r w:rsidRPr="00F2783E">
        <w:rPr>
          <w:rFonts w:ascii="Calibri" w:hAnsi="Calibri" w:cs="Calibri"/>
          <w:w w:val="105"/>
          <w:sz w:val="22"/>
          <w:szCs w:val="22"/>
        </w:rPr>
        <w:t>a</w:t>
      </w:r>
      <w:r w:rsidRPr="00F2783E">
        <w:rPr>
          <w:rFonts w:ascii="Calibri" w:hAnsi="Calibri" w:cs="Calibri"/>
          <w:spacing w:val="11"/>
          <w:w w:val="105"/>
          <w:sz w:val="22"/>
          <w:szCs w:val="22"/>
        </w:rPr>
        <w:t xml:space="preserve"> </w:t>
      </w:r>
      <w:r w:rsidRPr="00F2783E">
        <w:rPr>
          <w:rFonts w:ascii="Calibri" w:hAnsi="Calibri" w:cs="Calibri"/>
          <w:w w:val="105"/>
          <w:sz w:val="22"/>
          <w:szCs w:val="22"/>
        </w:rPr>
        <w:t>sexual</w:t>
      </w:r>
      <w:r w:rsidRPr="00F2783E">
        <w:rPr>
          <w:rFonts w:ascii="Calibri" w:hAnsi="Calibri" w:cs="Calibri"/>
          <w:spacing w:val="7"/>
          <w:w w:val="105"/>
          <w:sz w:val="22"/>
          <w:szCs w:val="22"/>
        </w:rPr>
        <w:t xml:space="preserve"> </w:t>
      </w:r>
      <w:r w:rsidRPr="00F2783E">
        <w:rPr>
          <w:rFonts w:ascii="Calibri" w:hAnsi="Calibri" w:cs="Calibri"/>
          <w:w w:val="105"/>
          <w:sz w:val="22"/>
          <w:szCs w:val="22"/>
        </w:rPr>
        <w:t>assault.</w:t>
      </w:r>
      <w:r w:rsidRPr="00F2783E">
        <w:rPr>
          <w:rFonts w:ascii="Calibri" w:hAnsi="Calibri" w:cs="Calibri"/>
          <w:spacing w:val="9"/>
          <w:w w:val="105"/>
          <w:sz w:val="22"/>
          <w:szCs w:val="22"/>
        </w:rPr>
        <w:t xml:space="preserve"> </w:t>
      </w:r>
    </w:p>
    <w:p w:rsidR="000D5DE2" w:rsidRPr="00F2783E" w:rsidRDefault="000D5DE2" w:rsidP="000D5DE2">
      <w:pPr>
        <w:pStyle w:val="BodyText"/>
        <w:spacing w:before="159" w:line="259" w:lineRule="auto"/>
        <w:ind w:left="0" w:right="408"/>
        <w:rPr>
          <w:rFonts w:ascii="Calibri" w:hAnsi="Calibri" w:cs="Calibri"/>
          <w:sz w:val="22"/>
          <w:szCs w:val="22"/>
        </w:rPr>
      </w:pPr>
      <w:r w:rsidRPr="00F2783E">
        <w:rPr>
          <w:rFonts w:ascii="Calibri" w:hAnsi="Calibri" w:cs="Calibri"/>
          <w:w w:val="105"/>
          <w:sz w:val="22"/>
          <w:szCs w:val="22"/>
        </w:rPr>
        <w:t>Both</w:t>
      </w:r>
      <w:r w:rsidRPr="00F2783E">
        <w:rPr>
          <w:rFonts w:ascii="Calibri" w:hAnsi="Calibri" w:cs="Calibri"/>
          <w:spacing w:val="3"/>
          <w:w w:val="105"/>
          <w:sz w:val="22"/>
          <w:szCs w:val="22"/>
        </w:rPr>
        <w:t xml:space="preserve"> </w:t>
      </w:r>
      <w:r w:rsidRPr="00F2783E">
        <w:rPr>
          <w:rFonts w:ascii="Calibri" w:hAnsi="Calibri" w:cs="Calibri"/>
          <w:w w:val="105"/>
          <w:sz w:val="22"/>
          <w:szCs w:val="22"/>
        </w:rPr>
        <w:t>the</w:t>
      </w:r>
      <w:r w:rsidRPr="00F2783E">
        <w:rPr>
          <w:rFonts w:ascii="Calibri" w:hAnsi="Calibri" w:cs="Calibri"/>
          <w:spacing w:val="5"/>
          <w:w w:val="105"/>
          <w:sz w:val="22"/>
          <w:szCs w:val="22"/>
        </w:rPr>
        <w:t xml:space="preserve"> </w:t>
      </w:r>
      <w:r w:rsidRPr="00F2783E">
        <w:rPr>
          <w:rFonts w:ascii="Calibri" w:hAnsi="Calibri" w:cs="Calibri"/>
          <w:w w:val="105"/>
          <w:sz w:val="22"/>
          <w:szCs w:val="22"/>
        </w:rPr>
        <w:t>accused</w:t>
      </w:r>
      <w:r w:rsidRPr="00F2783E">
        <w:rPr>
          <w:rFonts w:ascii="Calibri" w:hAnsi="Calibri" w:cs="Calibri"/>
          <w:spacing w:val="2"/>
          <w:w w:val="105"/>
          <w:sz w:val="22"/>
          <w:szCs w:val="22"/>
        </w:rPr>
        <w:t xml:space="preserve"> </w:t>
      </w:r>
      <w:r w:rsidRPr="00F2783E">
        <w:rPr>
          <w:rFonts w:ascii="Calibri" w:hAnsi="Calibri" w:cs="Calibri"/>
          <w:w w:val="105"/>
          <w:sz w:val="22"/>
          <w:szCs w:val="22"/>
        </w:rPr>
        <w:t>and</w:t>
      </w:r>
      <w:r w:rsidRPr="00F2783E">
        <w:rPr>
          <w:rFonts w:ascii="Calibri" w:hAnsi="Calibri" w:cs="Calibri"/>
          <w:spacing w:val="2"/>
          <w:w w:val="105"/>
          <w:sz w:val="22"/>
          <w:szCs w:val="22"/>
        </w:rPr>
        <w:t xml:space="preserve"> </w:t>
      </w:r>
      <w:r w:rsidRPr="00F2783E">
        <w:rPr>
          <w:rFonts w:ascii="Calibri" w:hAnsi="Calibri" w:cs="Calibri"/>
          <w:w w:val="105"/>
          <w:sz w:val="22"/>
          <w:szCs w:val="22"/>
        </w:rPr>
        <w:t>the</w:t>
      </w:r>
      <w:r w:rsidRPr="00F2783E">
        <w:rPr>
          <w:rFonts w:ascii="Calibri" w:hAnsi="Calibri" w:cs="Calibri"/>
          <w:spacing w:val="5"/>
          <w:w w:val="105"/>
          <w:sz w:val="22"/>
          <w:szCs w:val="22"/>
        </w:rPr>
        <w:t xml:space="preserve"> </w:t>
      </w:r>
      <w:r w:rsidRPr="00F2783E">
        <w:rPr>
          <w:rFonts w:ascii="Calibri" w:hAnsi="Calibri" w:cs="Calibri"/>
          <w:w w:val="105"/>
          <w:sz w:val="22"/>
          <w:szCs w:val="22"/>
        </w:rPr>
        <w:t>accuser</w:t>
      </w:r>
      <w:r w:rsidRPr="00F2783E">
        <w:rPr>
          <w:rFonts w:ascii="Calibri" w:hAnsi="Calibri" w:cs="Calibri"/>
          <w:spacing w:val="3"/>
          <w:w w:val="105"/>
          <w:sz w:val="22"/>
          <w:szCs w:val="22"/>
        </w:rPr>
        <w:t xml:space="preserve"> </w:t>
      </w:r>
      <w:proofErr w:type="gramStart"/>
      <w:r w:rsidRPr="00F2783E">
        <w:rPr>
          <w:rFonts w:ascii="Calibri" w:hAnsi="Calibri" w:cs="Calibri"/>
          <w:w w:val="105"/>
          <w:sz w:val="22"/>
          <w:szCs w:val="22"/>
        </w:rPr>
        <w:t>must</w:t>
      </w:r>
      <w:r w:rsidRPr="00F2783E">
        <w:rPr>
          <w:rFonts w:ascii="Calibri" w:hAnsi="Calibri" w:cs="Calibri"/>
          <w:spacing w:val="5"/>
          <w:w w:val="105"/>
          <w:sz w:val="22"/>
          <w:szCs w:val="22"/>
        </w:rPr>
        <w:t xml:space="preserve"> </w:t>
      </w:r>
      <w:r w:rsidRPr="00F2783E">
        <w:rPr>
          <w:rFonts w:ascii="Calibri" w:hAnsi="Calibri" w:cs="Calibri"/>
          <w:w w:val="105"/>
          <w:sz w:val="22"/>
          <w:szCs w:val="22"/>
        </w:rPr>
        <w:t>be</w:t>
      </w:r>
      <w:r w:rsidRPr="00F2783E">
        <w:rPr>
          <w:rFonts w:ascii="Calibri" w:hAnsi="Calibri" w:cs="Calibri"/>
          <w:spacing w:val="3"/>
          <w:w w:val="105"/>
          <w:sz w:val="22"/>
          <w:szCs w:val="22"/>
        </w:rPr>
        <w:t xml:space="preserve"> </w:t>
      </w:r>
      <w:r w:rsidRPr="00F2783E">
        <w:rPr>
          <w:rFonts w:ascii="Calibri" w:hAnsi="Calibri" w:cs="Calibri"/>
          <w:w w:val="105"/>
          <w:sz w:val="22"/>
          <w:szCs w:val="22"/>
        </w:rPr>
        <w:t>informed</w:t>
      </w:r>
      <w:proofErr w:type="gramEnd"/>
      <w:r w:rsidRPr="00F2783E">
        <w:rPr>
          <w:rFonts w:ascii="Calibri" w:hAnsi="Calibri" w:cs="Calibri"/>
          <w:spacing w:val="2"/>
          <w:w w:val="105"/>
          <w:sz w:val="22"/>
          <w:szCs w:val="22"/>
        </w:rPr>
        <w:t xml:space="preserve"> </w:t>
      </w:r>
      <w:r w:rsidRPr="00F2783E">
        <w:rPr>
          <w:rFonts w:ascii="Calibri" w:hAnsi="Calibri" w:cs="Calibri"/>
          <w:w w:val="105"/>
          <w:sz w:val="22"/>
          <w:szCs w:val="22"/>
        </w:rPr>
        <w:t>of</w:t>
      </w:r>
      <w:r w:rsidRPr="00F2783E">
        <w:rPr>
          <w:rFonts w:ascii="Calibri" w:hAnsi="Calibri" w:cs="Calibri"/>
          <w:spacing w:val="6"/>
          <w:w w:val="105"/>
          <w:sz w:val="22"/>
          <w:szCs w:val="22"/>
        </w:rPr>
        <w:t xml:space="preserve"> </w:t>
      </w:r>
      <w:r w:rsidRPr="00F2783E">
        <w:rPr>
          <w:rFonts w:ascii="Calibri" w:hAnsi="Calibri" w:cs="Calibri"/>
          <w:w w:val="105"/>
          <w:sz w:val="22"/>
          <w:szCs w:val="22"/>
        </w:rPr>
        <w:t>the</w:t>
      </w:r>
      <w:r w:rsidRPr="00F2783E">
        <w:rPr>
          <w:rFonts w:ascii="Calibri" w:hAnsi="Calibri" w:cs="Calibri"/>
          <w:spacing w:val="5"/>
          <w:w w:val="105"/>
          <w:sz w:val="22"/>
          <w:szCs w:val="22"/>
        </w:rPr>
        <w:t xml:space="preserve"> </w:t>
      </w:r>
      <w:r w:rsidRPr="00F2783E">
        <w:rPr>
          <w:rFonts w:ascii="Calibri" w:hAnsi="Calibri" w:cs="Calibri"/>
          <w:w w:val="105"/>
          <w:sz w:val="22"/>
          <w:szCs w:val="22"/>
        </w:rPr>
        <w:t>College's</w:t>
      </w:r>
      <w:r w:rsidRPr="00F2783E">
        <w:rPr>
          <w:rFonts w:ascii="Calibri" w:hAnsi="Calibri" w:cs="Calibri"/>
          <w:spacing w:val="3"/>
          <w:w w:val="105"/>
          <w:sz w:val="22"/>
          <w:szCs w:val="22"/>
        </w:rPr>
        <w:t xml:space="preserve"> </w:t>
      </w:r>
      <w:r w:rsidRPr="00F2783E">
        <w:rPr>
          <w:rFonts w:ascii="Calibri" w:hAnsi="Calibri" w:cs="Calibri"/>
          <w:w w:val="105"/>
          <w:sz w:val="22"/>
          <w:szCs w:val="22"/>
        </w:rPr>
        <w:t>final</w:t>
      </w:r>
      <w:r w:rsidRPr="00F2783E">
        <w:rPr>
          <w:rFonts w:ascii="Calibri" w:hAnsi="Calibri" w:cs="Calibri"/>
          <w:spacing w:val="2"/>
          <w:w w:val="105"/>
          <w:sz w:val="22"/>
          <w:szCs w:val="22"/>
        </w:rPr>
        <w:t xml:space="preserve"> </w:t>
      </w:r>
      <w:r w:rsidRPr="00F2783E">
        <w:rPr>
          <w:rFonts w:ascii="Calibri" w:hAnsi="Calibri" w:cs="Calibri"/>
          <w:w w:val="105"/>
          <w:sz w:val="22"/>
          <w:szCs w:val="22"/>
        </w:rPr>
        <w:t>decision</w:t>
      </w:r>
      <w:r w:rsidRPr="00F2783E">
        <w:rPr>
          <w:rFonts w:ascii="Calibri" w:hAnsi="Calibri" w:cs="Calibri"/>
          <w:spacing w:val="5"/>
          <w:w w:val="105"/>
          <w:sz w:val="22"/>
          <w:szCs w:val="22"/>
        </w:rPr>
        <w:t xml:space="preserve"> </w:t>
      </w:r>
      <w:r w:rsidRPr="00F2783E">
        <w:rPr>
          <w:rFonts w:ascii="Calibri" w:hAnsi="Calibri" w:cs="Calibri"/>
          <w:w w:val="105"/>
          <w:sz w:val="22"/>
          <w:szCs w:val="22"/>
        </w:rPr>
        <w:t>respecting</w:t>
      </w:r>
      <w:r w:rsidRPr="00F2783E">
        <w:rPr>
          <w:rFonts w:ascii="Calibri" w:hAnsi="Calibri" w:cs="Calibri"/>
          <w:spacing w:val="3"/>
          <w:w w:val="105"/>
          <w:sz w:val="22"/>
          <w:szCs w:val="22"/>
        </w:rPr>
        <w:t xml:space="preserve"> </w:t>
      </w:r>
      <w:r w:rsidRPr="00F2783E">
        <w:rPr>
          <w:rFonts w:ascii="Calibri" w:hAnsi="Calibri" w:cs="Calibri"/>
          <w:w w:val="105"/>
          <w:sz w:val="22"/>
          <w:szCs w:val="22"/>
        </w:rPr>
        <w:t>the</w:t>
      </w:r>
      <w:r w:rsidRPr="00F2783E">
        <w:rPr>
          <w:rFonts w:ascii="Calibri" w:hAnsi="Calibri" w:cs="Calibri"/>
          <w:spacing w:val="-71"/>
          <w:w w:val="105"/>
          <w:sz w:val="22"/>
          <w:szCs w:val="22"/>
        </w:rPr>
        <w:t xml:space="preserve"> </w:t>
      </w:r>
      <w:r w:rsidRPr="00F2783E">
        <w:rPr>
          <w:rFonts w:ascii="Calibri" w:hAnsi="Calibri" w:cs="Calibri"/>
          <w:w w:val="105"/>
          <w:sz w:val="22"/>
          <w:szCs w:val="22"/>
        </w:rPr>
        <w:t>alleged</w:t>
      </w:r>
      <w:r w:rsidRPr="00F2783E">
        <w:rPr>
          <w:rFonts w:ascii="Calibri" w:hAnsi="Calibri" w:cs="Calibri"/>
          <w:spacing w:val="3"/>
          <w:w w:val="105"/>
          <w:sz w:val="22"/>
          <w:szCs w:val="22"/>
        </w:rPr>
        <w:t xml:space="preserve"> </w:t>
      </w:r>
      <w:r w:rsidRPr="00F2783E">
        <w:rPr>
          <w:rFonts w:ascii="Calibri" w:hAnsi="Calibri" w:cs="Calibri"/>
          <w:w w:val="105"/>
          <w:sz w:val="22"/>
          <w:szCs w:val="22"/>
        </w:rPr>
        <w:t>act(s)</w:t>
      </w:r>
      <w:r w:rsidRPr="00F2783E">
        <w:rPr>
          <w:rFonts w:ascii="Calibri" w:hAnsi="Calibri" w:cs="Calibri"/>
          <w:spacing w:val="3"/>
          <w:w w:val="105"/>
          <w:sz w:val="22"/>
          <w:szCs w:val="22"/>
        </w:rPr>
        <w:t xml:space="preserve"> </w:t>
      </w:r>
      <w:r w:rsidRPr="00F2783E">
        <w:rPr>
          <w:rFonts w:ascii="Calibri" w:hAnsi="Calibri" w:cs="Calibri"/>
          <w:w w:val="105"/>
          <w:sz w:val="22"/>
          <w:szCs w:val="22"/>
        </w:rPr>
        <w:t>of</w:t>
      </w:r>
      <w:r w:rsidRPr="00F2783E">
        <w:rPr>
          <w:rFonts w:ascii="Calibri" w:hAnsi="Calibri" w:cs="Calibri"/>
          <w:spacing w:val="6"/>
          <w:w w:val="105"/>
          <w:sz w:val="22"/>
          <w:szCs w:val="22"/>
        </w:rPr>
        <w:t xml:space="preserve"> </w:t>
      </w:r>
      <w:r w:rsidRPr="00F2783E">
        <w:rPr>
          <w:rFonts w:ascii="Calibri" w:hAnsi="Calibri" w:cs="Calibri"/>
          <w:w w:val="105"/>
          <w:sz w:val="22"/>
          <w:szCs w:val="22"/>
        </w:rPr>
        <w:t>sexual</w:t>
      </w:r>
      <w:r w:rsidRPr="00F2783E">
        <w:rPr>
          <w:rFonts w:ascii="Calibri" w:hAnsi="Calibri" w:cs="Calibri"/>
          <w:spacing w:val="5"/>
          <w:w w:val="105"/>
          <w:sz w:val="22"/>
          <w:szCs w:val="22"/>
        </w:rPr>
        <w:t xml:space="preserve"> </w:t>
      </w:r>
      <w:r w:rsidRPr="00F2783E">
        <w:rPr>
          <w:rFonts w:ascii="Calibri" w:hAnsi="Calibri" w:cs="Calibri"/>
          <w:w w:val="105"/>
          <w:sz w:val="22"/>
          <w:szCs w:val="22"/>
        </w:rPr>
        <w:t>misconduct</w:t>
      </w:r>
      <w:r w:rsidRPr="00F2783E">
        <w:rPr>
          <w:rFonts w:ascii="Calibri" w:hAnsi="Calibri" w:cs="Calibri"/>
          <w:spacing w:val="3"/>
          <w:w w:val="105"/>
          <w:sz w:val="22"/>
          <w:szCs w:val="22"/>
        </w:rPr>
        <w:t xml:space="preserve"> </w:t>
      </w:r>
      <w:r w:rsidRPr="00F2783E">
        <w:rPr>
          <w:rFonts w:ascii="Calibri" w:hAnsi="Calibri" w:cs="Calibri"/>
          <w:w w:val="105"/>
          <w:sz w:val="22"/>
          <w:szCs w:val="22"/>
        </w:rPr>
        <w:t>and</w:t>
      </w:r>
      <w:r w:rsidRPr="00F2783E">
        <w:rPr>
          <w:rFonts w:ascii="Calibri" w:hAnsi="Calibri" w:cs="Calibri"/>
          <w:spacing w:val="4"/>
          <w:w w:val="105"/>
          <w:sz w:val="22"/>
          <w:szCs w:val="22"/>
        </w:rPr>
        <w:t xml:space="preserve"> </w:t>
      </w:r>
      <w:r w:rsidRPr="00F2783E">
        <w:rPr>
          <w:rFonts w:ascii="Calibri" w:hAnsi="Calibri" w:cs="Calibri"/>
          <w:w w:val="105"/>
          <w:sz w:val="22"/>
          <w:szCs w:val="22"/>
        </w:rPr>
        <w:t>any</w:t>
      </w:r>
      <w:r w:rsidRPr="00F2783E">
        <w:rPr>
          <w:rFonts w:ascii="Calibri" w:hAnsi="Calibri" w:cs="Calibri"/>
          <w:spacing w:val="7"/>
          <w:w w:val="105"/>
          <w:sz w:val="22"/>
          <w:szCs w:val="22"/>
        </w:rPr>
        <w:t xml:space="preserve"> </w:t>
      </w:r>
      <w:r w:rsidRPr="00F2783E">
        <w:rPr>
          <w:rFonts w:ascii="Calibri" w:hAnsi="Calibri" w:cs="Calibri"/>
          <w:w w:val="105"/>
          <w:sz w:val="22"/>
          <w:szCs w:val="22"/>
        </w:rPr>
        <w:t>sanction</w:t>
      </w:r>
      <w:r w:rsidRPr="00F2783E">
        <w:rPr>
          <w:rFonts w:ascii="Calibri" w:hAnsi="Calibri" w:cs="Calibri"/>
          <w:spacing w:val="6"/>
          <w:w w:val="105"/>
          <w:sz w:val="22"/>
          <w:szCs w:val="22"/>
        </w:rPr>
        <w:t xml:space="preserve"> </w:t>
      </w:r>
      <w:r w:rsidRPr="00F2783E">
        <w:rPr>
          <w:rFonts w:ascii="Calibri" w:hAnsi="Calibri" w:cs="Calibri"/>
          <w:w w:val="105"/>
          <w:sz w:val="22"/>
          <w:szCs w:val="22"/>
        </w:rPr>
        <w:t>imposed</w:t>
      </w:r>
      <w:r w:rsidRPr="00F2783E">
        <w:rPr>
          <w:rFonts w:ascii="Calibri" w:hAnsi="Calibri" w:cs="Calibri"/>
          <w:spacing w:val="3"/>
          <w:w w:val="105"/>
          <w:sz w:val="22"/>
          <w:szCs w:val="22"/>
        </w:rPr>
        <w:t xml:space="preserve"> </w:t>
      </w:r>
      <w:r w:rsidRPr="00F2783E">
        <w:rPr>
          <w:rFonts w:ascii="Calibri" w:hAnsi="Calibri" w:cs="Calibri"/>
          <w:w w:val="105"/>
          <w:sz w:val="22"/>
          <w:szCs w:val="22"/>
        </w:rPr>
        <w:t>against</w:t>
      </w:r>
      <w:r w:rsidRPr="00F2783E">
        <w:rPr>
          <w:rFonts w:ascii="Calibri" w:hAnsi="Calibri" w:cs="Calibri"/>
          <w:spacing w:val="4"/>
          <w:w w:val="105"/>
          <w:sz w:val="22"/>
          <w:szCs w:val="22"/>
        </w:rPr>
        <w:t xml:space="preserve"> </w:t>
      </w:r>
      <w:r w:rsidRPr="00F2783E">
        <w:rPr>
          <w:rFonts w:ascii="Calibri" w:hAnsi="Calibri" w:cs="Calibri"/>
          <w:w w:val="105"/>
          <w:sz w:val="22"/>
          <w:szCs w:val="22"/>
        </w:rPr>
        <w:t>the</w:t>
      </w:r>
      <w:r w:rsidRPr="00F2783E">
        <w:rPr>
          <w:rFonts w:ascii="Calibri" w:hAnsi="Calibri" w:cs="Calibri"/>
          <w:spacing w:val="5"/>
          <w:w w:val="105"/>
          <w:sz w:val="22"/>
          <w:szCs w:val="22"/>
        </w:rPr>
        <w:t xml:space="preserve"> </w:t>
      </w:r>
      <w:r w:rsidRPr="00F2783E">
        <w:rPr>
          <w:rFonts w:ascii="Calibri" w:hAnsi="Calibri" w:cs="Calibri"/>
          <w:w w:val="105"/>
          <w:sz w:val="22"/>
          <w:szCs w:val="22"/>
        </w:rPr>
        <w:t>accused.</w:t>
      </w:r>
      <w:r w:rsidRPr="00F2783E">
        <w:rPr>
          <w:rFonts w:ascii="Calibri" w:hAnsi="Calibri" w:cs="Calibri"/>
          <w:spacing w:val="3"/>
          <w:w w:val="105"/>
          <w:sz w:val="22"/>
          <w:szCs w:val="22"/>
        </w:rPr>
        <w:t xml:space="preserve"> </w:t>
      </w:r>
      <w:r w:rsidRPr="00F2783E">
        <w:rPr>
          <w:rFonts w:ascii="Calibri" w:hAnsi="Calibri" w:cs="Calibri"/>
          <w:w w:val="105"/>
          <w:sz w:val="22"/>
          <w:szCs w:val="22"/>
        </w:rPr>
        <w:t>Sanctions</w:t>
      </w:r>
      <w:r w:rsidRPr="00F2783E">
        <w:rPr>
          <w:rFonts w:ascii="Calibri" w:hAnsi="Calibri" w:cs="Calibri"/>
          <w:spacing w:val="1"/>
          <w:w w:val="105"/>
          <w:sz w:val="22"/>
          <w:szCs w:val="22"/>
        </w:rPr>
        <w:t xml:space="preserve"> </w:t>
      </w:r>
      <w:r w:rsidRPr="00F2783E">
        <w:rPr>
          <w:rFonts w:ascii="Calibri" w:hAnsi="Calibri" w:cs="Calibri"/>
          <w:w w:val="105"/>
          <w:sz w:val="22"/>
          <w:szCs w:val="22"/>
        </w:rPr>
        <w:t>under the College's student conduct system provide for repercussions up to and including</w:t>
      </w:r>
      <w:r w:rsidRPr="00F2783E">
        <w:rPr>
          <w:rFonts w:ascii="Calibri" w:hAnsi="Calibri" w:cs="Calibri"/>
          <w:spacing w:val="1"/>
          <w:w w:val="105"/>
          <w:sz w:val="22"/>
          <w:szCs w:val="22"/>
        </w:rPr>
        <w:t xml:space="preserve"> </w:t>
      </w:r>
      <w:r w:rsidRPr="00F2783E">
        <w:rPr>
          <w:rFonts w:ascii="Calibri" w:hAnsi="Calibri" w:cs="Calibri"/>
          <w:w w:val="110"/>
          <w:sz w:val="22"/>
          <w:szCs w:val="22"/>
        </w:rPr>
        <w:t>permanent</w:t>
      </w:r>
      <w:r w:rsidRPr="00F2783E">
        <w:rPr>
          <w:rFonts w:ascii="Calibri" w:hAnsi="Calibri" w:cs="Calibri"/>
          <w:spacing w:val="-9"/>
          <w:w w:val="110"/>
          <w:sz w:val="22"/>
          <w:szCs w:val="22"/>
        </w:rPr>
        <w:t xml:space="preserve"> </w:t>
      </w:r>
      <w:r w:rsidRPr="00F2783E">
        <w:rPr>
          <w:rFonts w:ascii="Calibri" w:hAnsi="Calibri" w:cs="Calibri"/>
          <w:w w:val="110"/>
          <w:sz w:val="22"/>
          <w:szCs w:val="22"/>
        </w:rPr>
        <w:t>expulsion</w:t>
      </w:r>
      <w:r w:rsidRPr="00F2783E">
        <w:rPr>
          <w:rFonts w:ascii="Calibri" w:hAnsi="Calibri" w:cs="Calibri"/>
          <w:spacing w:val="-9"/>
          <w:w w:val="110"/>
          <w:sz w:val="22"/>
          <w:szCs w:val="22"/>
        </w:rPr>
        <w:t xml:space="preserve"> </w:t>
      </w:r>
      <w:r w:rsidRPr="00F2783E">
        <w:rPr>
          <w:rFonts w:ascii="Calibri" w:hAnsi="Calibri" w:cs="Calibri"/>
          <w:w w:val="110"/>
          <w:sz w:val="22"/>
          <w:szCs w:val="22"/>
        </w:rPr>
        <w:t>from</w:t>
      </w:r>
      <w:r w:rsidRPr="00F2783E">
        <w:rPr>
          <w:rFonts w:ascii="Calibri" w:hAnsi="Calibri" w:cs="Calibri"/>
          <w:spacing w:val="-8"/>
          <w:w w:val="110"/>
          <w:sz w:val="22"/>
          <w:szCs w:val="22"/>
        </w:rPr>
        <w:t xml:space="preserve"> </w:t>
      </w:r>
      <w:r w:rsidRPr="00F2783E">
        <w:rPr>
          <w:rFonts w:ascii="Calibri" w:hAnsi="Calibri" w:cs="Calibri"/>
          <w:w w:val="110"/>
          <w:sz w:val="22"/>
          <w:szCs w:val="22"/>
        </w:rPr>
        <w:t>Central.</w:t>
      </w:r>
    </w:p>
    <w:p w:rsidR="000D5DE2" w:rsidRPr="00F2783E" w:rsidRDefault="000D5DE2" w:rsidP="000D5DE2">
      <w:pPr>
        <w:pStyle w:val="BodyText"/>
        <w:spacing w:before="79" w:line="259" w:lineRule="auto"/>
        <w:ind w:left="0"/>
        <w:rPr>
          <w:rFonts w:ascii="Calibri" w:hAnsi="Calibri" w:cs="Calibri"/>
          <w:sz w:val="22"/>
          <w:szCs w:val="22"/>
        </w:rPr>
      </w:pPr>
      <w:r w:rsidRPr="00F2783E">
        <w:rPr>
          <w:rFonts w:ascii="Calibri" w:hAnsi="Calibri" w:cs="Calibri"/>
          <w:w w:val="105"/>
          <w:sz w:val="22"/>
          <w:szCs w:val="22"/>
        </w:rPr>
        <w:t xml:space="preserve">Central Christian College will </w:t>
      </w:r>
      <w:proofErr w:type="gramStart"/>
      <w:r w:rsidRPr="00F2783E">
        <w:rPr>
          <w:rFonts w:ascii="Calibri" w:hAnsi="Calibri" w:cs="Calibri"/>
          <w:w w:val="105"/>
          <w:sz w:val="22"/>
          <w:szCs w:val="22"/>
        </w:rPr>
        <w:t>provide assistance to</w:t>
      </w:r>
      <w:proofErr w:type="gramEnd"/>
      <w:r w:rsidRPr="00F2783E">
        <w:rPr>
          <w:rFonts w:ascii="Calibri" w:hAnsi="Calibri" w:cs="Calibri"/>
          <w:w w:val="105"/>
          <w:sz w:val="22"/>
          <w:szCs w:val="22"/>
        </w:rPr>
        <w:t xml:space="preserve"> victims of sexual misconduct in changing</w:t>
      </w:r>
      <w:r w:rsidRPr="00F2783E">
        <w:rPr>
          <w:rFonts w:ascii="Calibri" w:hAnsi="Calibri" w:cs="Calibri"/>
          <w:spacing w:val="1"/>
          <w:w w:val="105"/>
          <w:sz w:val="22"/>
          <w:szCs w:val="22"/>
        </w:rPr>
        <w:t xml:space="preserve"> </w:t>
      </w:r>
      <w:r w:rsidRPr="00F2783E">
        <w:rPr>
          <w:rFonts w:ascii="Calibri" w:hAnsi="Calibri" w:cs="Calibri"/>
          <w:w w:val="105"/>
          <w:sz w:val="22"/>
          <w:szCs w:val="22"/>
        </w:rPr>
        <w:t>academic</w:t>
      </w:r>
      <w:r w:rsidRPr="00F2783E">
        <w:rPr>
          <w:rFonts w:ascii="Calibri" w:hAnsi="Calibri" w:cs="Calibri"/>
          <w:spacing w:val="4"/>
          <w:w w:val="105"/>
          <w:sz w:val="22"/>
          <w:szCs w:val="22"/>
        </w:rPr>
        <w:t xml:space="preserve"> </w:t>
      </w:r>
      <w:r w:rsidRPr="00F2783E">
        <w:rPr>
          <w:rFonts w:ascii="Calibri" w:hAnsi="Calibri" w:cs="Calibri"/>
          <w:w w:val="105"/>
          <w:sz w:val="22"/>
          <w:szCs w:val="22"/>
        </w:rPr>
        <w:t>or</w:t>
      </w:r>
      <w:r w:rsidRPr="00F2783E">
        <w:rPr>
          <w:rFonts w:ascii="Calibri" w:hAnsi="Calibri" w:cs="Calibri"/>
          <w:spacing w:val="5"/>
          <w:w w:val="105"/>
          <w:sz w:val="22"/>
          <w:szCs w:val="22"/>
        </w:rPr>
        <w:t xml:space="preserve"> </w:t>
      </w:r>
      <w:r w:rsidRPr="00F2783E">
        <w:rPr>
          <w:rFonts w:ascii="Calibri" w:hAnsi="Calibri" w:cs="Calibri"/>
          <w:w w:val="105"/>
          <w:sz w:val="22"/>
          <w:szCs w:val="22"/>
        </w:rPr>
        <w:t>living</w:t>
      </w:r>
      <w:r w:rsidRPr="00F2783E">
        <w:rPr>
          <w:rFonts w:ascii="Calibri" w:hAnsi="Calibri" w:cs="Calibri"/>
          <w:spacing w:val="4"/>
          <w:w w:val="105"/>
          <w:sz w:val="22"/>
          <w:szCs w:val="22"/>
        </w:rPr>
        <w:t xml:space="preserve"> </w:t>
      </w:r>
      <w:r w:rsidRPr="00F2783E">
        <w:rPr>
          <w:rFonts w:ascii="Calibri" w:hAnsi="Calibri" w:cs="Calibri"/>
          <w:w w:val="105"/>
          <w:sz w:val="22"/>
          <w:szCs w:val="22"/>
        </w:rPr>
        <w:t>situations</w:t>
      </w:r>
      <w:r w:rsidRPr="00F2783E">
        <w:rPr>
          <w:rFonts w:ascii="Calibri" w:hAnsi="Calibri" w:cs="Calibri"/>
          <w:spacing w:val="8"/>
          <w:w w:val="105"/>
          <w:sz w:val="22"/>
          <w:szCs w:val="22"/>
        </w:rPr>
        <w:t xml:space="preserve"> </w:t>
      </w:r>
      <w:r w:rsidRPr="00F2783E">
        <w:rPr>
          <w:rFonts w:ascii="Calibri" w:hAnsi="Calibri" w:cs="Calibri"/>
          <w:w w:val="105"/>
          <w:sz w:val="22"/>
          <w:szCs w:val="22"/>
        </w:rPr>
        <w:t>after</w:t>
      </w:r>
      <w:r w:rsidRPr="00F2783E">
        <w:rPr>
          <w:rFonts w:ascii="Calibri" w:hAnsi="Calibri" w:cs="Calibri"/>
          <w:spacing w:val="5"/>
          <w:w w:val="105"/>
          <w:sz w:val="22"/>
          <w:szCs w:val="22"/>
        </w:rPr>
        <w:t xml:space="preserve"> </w:t>
      </w:r>
      <w:r w:rsidRPr="00F2783E">
        <w:rPr>
          <w:rFonts w:ascii="Calibri" w:hAnsi="Calibri" w:cs="Calibri"/>
          <w:w w:val="105"/>
          <w:sz w:val="22"/>
          <w:szCs w:val="22"/>
        </w:rPr>
        <w:t>the</w:t>
      </w:r>
      <w:r w:rsidRPr="00F2783E">
        <w:rPr>
          <w:rFonts w:ascii="Calibri" w:hAnsi="Calibri" w:cs="Calibri"/>
          <w:spacing w:val="6"/>
          <w:w w:val="105"/>
          <w:sz w:val="22"/>
          <w:szCs w:val="22"/>
        </w:rPr>
        <w:t xml:space="preserve"> </w:t>
      </w:r>
      <w:r w:rsidRPr="00F2783E">
        <w:rPr>
          <w:rFonts w:ascii="Calibri" w:hAnsi="Calibri" w:cs="Calibri"/>
          <w:w w:val="105"/>
          <w:sz w:val="22"/>
          <w:szCs w:val="22"/>
        </w:rPr>
        <w:t>assault,</w:t>
      </w:r>
      <w:r w:rsidRPr="00F2783E">
        <w:rPr>
          <w:rFonts w:ascii="Calibri" w:hAnsi="Calibri" w:cs="Calibri"/>
          <w:spacing w:val="4"/>
          <w:w w:val="105"/>
          <w:sz w:val="22"/>
          <w:szCs w:val="22"/>
        </w:rPr>
        <w:t xml:space="preserve"> </w:t>
      </w:r>
      <w:r w:rsidRPr="00F2783E">
        <w:rPr>
          <w:rFonts w:ascii="Calibri" w:hAnsi="Calibri" w:cs="Calibri"/>
          <w:w w:val="105"/>
          <w:sz w:val="22"/>
          <w:szCs w:val="22"/>
        </w:rPr>
        <w:t>if</w:t>
      </w:r>
      <w:r w:rsidRPr="00F2783E">
        <w:rPr>
          <w:rFonts w:ascii="Calibri" w:hAnsi="Calibri" w:cs="Calibri"/>
          <w:spacing w:val="7"/>
          <w:w w:val="105"/>
          <w:sz w:val="22"/>
          <w:szCs w:val="22"/>
        </w:rPr>
        <w:t xml:space="preserve"> </w:t>
      </w:r>
      <w:r w:rsidRPr="00F2783E">
        <w:rPr>
          <w:rFonts w:ascii="Calibri" w:hAnsi="Calibri" w:cs="Calibri"/>
          <w:w w:val="105"/>
          <w:sz w:val="22"/>
          <w:szCs w:val="22"/>
        </w:rPr>
        <w:t>requested</w:t>
      </w:r>
      <w:r w:rsidRPr="00F2783E">
        <w:rPr>
          <w:rFonts w:ascii="Calibri" w:hAnsi="Calibri" w:cs="Calibri"/>
          <w:spacing w:val="8"/>
          <w:w w:val="105"/>
          <w:sz w:val="22"/>
          <w:szCs w:val="22"/>
        </w:rPr>
        <w:t xml:space="preserve"> </w:t>
      </w:r>
      <w:r w:rsidRPr="00F2783E">
        <w:rPr>
          <w:rFonts w:ascii="Calibri" w:hAnsi="Calibri" w:cs="Calibri"/>
          <w:w w:val="105"/>
          <w:sz w:val="22"/>
          <w:szCs w:val="22"/>
        </w:rPr>
        <w:t>and</w:t>
      </w:r>
      <w:r w:rsidRPr="00F2783E">
        <w:rPr>
          <w:rFonts w:ascii="Calibri" w:hAnsi="Calibri" w:cs="Calibri"/>
          <w:spacing w:val="4"/>
          <w:w w:val="105"/>
          <w:sz w:val="22"/>
          <w:szCs w:val="22"/>
        </w:rPr>
        <w:t xml:space="preserve"> </w:t>
      </w:r>
      <w:r w:rsidRPr="00F2783E">
        <w:rPr>
          <w:rFonts w:ascii="Calibri" w:hAnsi="Calibri" w:cs="Calibri"/>
          <w:w w:val="105"/>
          <w:sz w:val="22"/>
          <w:szCs w:val="22"/>
        </w:rPr>
        <w:t>reasonably</w:t>
      </w:r>
      <w:r w:rsidRPr="00F2783E">
        <w:rPr>
          <w:rFonts w:ascii="Calibri" w:hAnsi="Calibri" w:cs="Calibri"/>
          <w:spacing w:val="5"/>
          <w:w w:val="105"/>
          <w:sz w:val="22"/>
          <w:szCs w:val="22"/>
        </w:rPr>
        <w:t xml:space="preserve"> </w:t>
      </w:r>
      <w:r w:rsidRPr="00F2783E">
        <w:rPr>
          <w:rFonts w:ascii="Calibri" w:hAnsi="Calibri" w:cs="Calibri"/>
          <w:w w:val="105"/>
          <w:sz w:val="22"/>
          <w:szCs w:val="22"/>
        </w:rPr>
        <w:t>available.</w:t>
      </w:r>
      <w:r w:rsidRPr="00F2783E">
        <w:rPr>
          <w:rFonts w:ascii="Calibri" w:hAnsi="Calibri" w:cs="Calibri"/>
          <w:spacing w:val="5"/>
          <w:w w:val="105"/>
          <w:sz w:val="22"/>
          <w:szCs w:val="22"/>
        </w:rPr>
        <w:t xml:space="preserve"> </w:t>
      </w:r>
      <w:r w:rsidRPr="00F2783E">
        <w:rPr>
          <w:rFonts w:ascii="Calibri" w:hAnsi="Calibri" w:cs="Calibri"/>
          <w:w w:val="105"/>
          <w:sz w:val="22"/>
          <w:szCs w:val="22"/>
        </w:rPr>
        <w:t>To</w:t>
      </w:r>
      <w:r w:rsidRPr="00F2783E">
        <w:rPr>
          <w:rFonts w:ascii="Calibri" w:hAnsi="Calibri" w:cs="Calibri"/>
          <w:spacing w:val="9"/>
          <w:w w:val="105"/>
          <w:sz w:val="22"/>
          <w:szCs w:val="22"/>
        </w:rPr>
        <w:t xml:space="preserve"> </w:t>
      </w:r>
      <w:r w:rsidRPr="00F2783E">
        <w:rPr>
          <w:rFonts w:ascii="Calibri" w:hAnsi="Calibri" w:cs="Calibri"/>
          <w:w w:val="105"/>
          <w:sz w:val="22"/>
          <w:szCs w:val="22"/>
        </w:rPr>
        <w:t>request</w:t>
      </w:r>
      <w:r w:rsidRPr="00F2783E">
        <w:rPr>
          <w:rFonts w:ascii="Calibri" w:hAnsi="Calibri" w:cs="Calibri"/>
          <w:spacing w:val="-71"/>
          <w:w w:val="105"/>
          <w:sz w:val="22"/>
          <w:szCs w:val="22"/>
        </w:rPr>
        <w:t xml:space="preserve"> </w:t>
      </w:r>
      <w:r w:rsidRPr="00F2783E">
        <w:rPr>
          <w:rFonts w:ascii="Calibri" w:hAnsi="Calibri" w:cs="Calibri"/>
          <w:w w:val="105"/>
          <w:sz w:val="22"/>
          <w:szCs w:val="22"/>
        </w:rPr>
        <w:t>assistance in</w:t>
      </w:r>
      <w:r w:rsidRPr="00F2783E">
        <w:rPr>
          <w:rFonts w:ascii="Calibri" w:hAnsi="Calibri" w:cs="Calibri"/>
          <w:spacing w:val="1"/>
          <w:w w:val="105"/>
          <w:sz w:val="22"/>
          <w:szCs w:val="22"/>
        </w:rPr>
        <w:t xml:space="preserve"> </w:t>
      </w:r>
      <w:r w:rsidRPr="00F2783E">
        <w:rPr>
          <w:rFonts w:ascii="Calibri" w:hAnsi="Calibri" w:cs="Calibri"/>
          <w:w w:val="105"/>
          <w:sz w:val="22"/>
          <w:szCs w:val="22"/>
        </w:rPr>
        <w:t>changing</w:t>
      </w:r>
      <w:r w:rsidRPr="00F2783E">
        <w:rPr>
          <w:rFonts w:ascii="Calibri" w:hAnsi="Calibri" w:cs="Calibri"/>
          <w:spacing w:val="1"/>
          <w:w w:val="105"/>
          <w:sz w:val="22"/>
          <w:szCs w:val="22"/>
        </w:rPr>
        <w:t xml:space="preserve"> </w:t>
      </w:r>
      <w:r w:rsidRPr="00F2783E">
        <w:rPr>
          <w:rFonts w:ascii="Calibri" w:hAnsi="Calibri" w:cs="Calibri"/>
          <w:w w:val="105"/>
          <w:sz w:val="22"/>
          <w:szCs w:val="22"/>
        </w:rPr>
        <w:t>your</w:t>
      </w:r>
      <w:r w:rsidRPr="00F2783E">
        <w:rPr>
          <w:rFonts w:ascii="Calibri" w:hAnsi="Calibri" w:cs="Calibri"/>
          <w:spacing w:val="1"/>
          <w:w w:val="105"/>
          <w:sz w:val="22"/>
          <w:szCs w:val="22"/>
        </w:rPr>
        <w:t xml:space="preserve"> </w:t>
      </w:r>
      <w:r w:rsidRPr="00F2783E">
        <w:rPr>
          <w:rFonts w:ascii="Calibri" w:hAnsi="Calibri" w:cs="Calibri"/>
          <w:w w:val="105"/>
          <w:sz w:val="22"/>
          <w:szCs w:val="22"/>
        </w:rPr>
        <w:t>academic or living</w:t>
      </w:r>
      <w:r w:rsidRPr="00F2783E">
        <w:rPr>
          <w:rFonts w:ascii="Calibri" w:hAnsi="Calibri" w:cs="Calibri"/>
          <w:spacing w:val="1"/>
          <w:w w:val="105"/>
          <w:sz w:val="22"/>
          <w:szCs w:val="22"/>
        </w:rPr>
        <w:t xml:space="preserve"> </w:t>
      </w:r>
      <w:r w:rsidRPr="00F2783E">
        <w:rPr>
          <w:rFonts w:ascii="Calibri" w:hAnsi="Calibri" w:cs="Calibri"/>
          <w:w w:val="105"/>
          <w:sz w:val="22"/>
          <w:szCs w:val="22"/>
        </w:rPr>
        <w:t>situations,</w:t>
      </w:r>
      <w:r w:rsidRPr="00F2783E">
        <w:rPr>
          <w:rFonts w:ascii="Calibri" w:hAnsi="Calibri" w:cs="Calibri"/>
          <w:spacing w:val="1"/>
          <w:w w:val="105"/>
          <w:sz w:val="22"/>
          <w:szCs w:val="22"/>
        </w:rPr>
        <w:t xml:space="preserve"> </w:t>
      </w:r>
      <w:r w:rsidRPr="00F2783E">
        <w:rPr>
          <w:rFonts w:ascii="Calibri" w:hAnsi="Calibri" w:cs="Calibri"/>
          <w:w w:val="105"/>
          <w:sz w:val="22"/>
          <w:szCs w:val="22"/>
        </w:rPr>
        <w:t>contact</w:t>
      </w:r>
      <w:r w:rsidRPr="00F2783E">
        <w:rPr>
          <w:rFonts w:ascii="Calibri" w:hAnsi="Calibri" w:cs="Calibri"/>
          <w:spacing w:val="3"/>
          <w:w w:val="105"/>
          <w:sz w:val="22"/>
          <w:szCs w:val="22"/>
        </w:rPr>
        <w:t xml:space="preserve"> </w:t>
      </w:r>
      <w:r w:rsidRPr="00F2783E">
        <w:rPr>
          <w:rFonts w:ascii="Calibri" w:hAnsi="Calibri" w:cs="Calibri"/>
          <w:w w:val="105"/>
          <w:sz w:val="22"/>
          <w:szCs w:val="22"/>
        </w:rPr>
        <w:t>the</w:t>
      </w:r>
      <w:r w:rsidRPr="00F2783E">
        <w:rPr>
          <w:rFonts w:ascii="Calibri" w:hAnsi="Calibri" w:cs="Calibri"/>
          <w:spacing w:val="4"/>
          <w:w w:val="105"/>
          <w:sz w:val="22"/>
          <w:szCs w:val="22"/>
        </w:rPr>
        <w:t xml:space="preserve"> </w:t>
      </w:r>
      <w:r w:rsidRPr="00F2783E">
        <w:rPr>
          <w:rFonts w:ascii="Calibri" w:hAnsi="Calibri" w:cs="Calibri"/>
          <w:w w:val="105"/>
          <w:sz w:val="22"/>
          <w:szCs w:val="22"/>
        </w:rPr>
        <w:t>Office</w:t>
      </w:r>
      <w:r w:rsidRPr="00F2783E">
        <w:rPr>
          <w:rFonts w:ascii="Calibri" w:hAnsi="Calibri" w:cs="Calibri"/>
          <w:spacing w:val="3"/>
          <w:w w:val="105"/>
          <w:sz w:val="22"/>
          <w:szCs w:val="22"/>
        </w:rPr>
        <w:t xml:space="preserve"> </w:t>
      </w:r>
      <w:r w:rsidRPr="00F2783E">
        <w:rPr>
          <w:rFonts w:ascii="Calibri" w:hAnsi="Calibri" w:cs="Calibri"/>
          <w:w w:val="105"/>
          <w:sz w:val="22"/>
          <w:szCs w:val="22"/>
        </w:rPr>
        <w:t>of</w:t>
      </w:r>
      <w:r w:rsidRPr="00F2783E">
        <w:rPr>
          <w:rFonts w:ascii="Calibri" w:hAnsi="Calibri" w:cs="Calibri"/>
          <w:spacing w:val="2"/>
          <w:w w:val="105"/>
          <w:sz w:val="22"/>
          <w:szCs w:val="22"/>
        </w:rPr>
        <w:t xml:space="preserve"> </w:t>
      </w:r>
      <w:r w:rsidRPr="00F2783E">
        <w:rPr>
          <w:rFonts w:ascii="Calibri" w:hAnsi="Calibri" w:cs="Calibri"/>
          <w:w w:val="105"/>
          <w:sz w:val="22"/>
          <w:szCs w:val="22"/>
        </w:rPr>
        <w:t>Student</w:t>
      </w:r>
      <w:r w:rsidRPr="00F2783E">
        <w:rPr>
          <w:rFonts w:ascii="Calibri" w:hAnsi="Calibri" w:cs="Calibri"/>
          <w:spacing w:val="-2"/>
          <w:w w:val="105"/>
          <w:sz w:val="22"/>
          <w:szCs w:val="22"/>
        </w:rPr>
        <w:t xml:space="preserve"> </w:t>
      </w:r>
      <w:r w:rsidRPr="00F2783E">
        <w:rPr>
          <w:rFonts w:ascii="Calibri" w:hAnsi="Calibri" w:cs="Calibri"/>
          <w:w w:val="105"/>
          <w:sz w:val="22"/>
          <w:szCs w:val="22"/>
        </w:rPr>
        <w:t>Life.</w:t>
      </w:r>
    </w:p>
    <w:p w:rsidR="000D5DE2" w:rsidRPr="00F2783E" w:rsidRDefault="000D5DE2" w:rsidP="000D5DE2">
      <w:pPr>
        <w:pStyle w:val="BodyText"/>
        <w:spacing w:before="160" w:line="259" w:lineRule="auto"/>
        <w:ind w:left="0"/>
        <w:rPr>
          <w:rFonts w:ascii="Calibri" w:hAnsi="Calibri" w:cs="Calibri"/>
          <w:w w:val="105"/>
          <w:sz w:val="22"/>
          <w:szCs w:val="22"/>
        </w:rPr>
      </w:pPr>
      <w:r w:rsidRPr="00F2783E">
        <w:rPr>
          <w:rFonts w:ascii="Calibri" w:hAnsi="Calibri" w:cs="Calibri"/>
          <w:w w:val="105"/>
          <w:sz w:val="22"/>
          <w:szCs w:val="22"/>
        </w:rPr>
        <w:t>The</w:t>
      </w:r>
      <w:r w:rsidRPr="00F2783E">
        <w:rPr>
          <w:rFonts w:ascii="Calibri" w:hAnsi="Calibri" w:cs="Calibri"/>
          <w:spacing w:val="-8"/>
          <w:w w:val="105"/>
          <w:sz w:val="22"/>
          <w:szCs w:val="22"/>
        </w:rPr>
        <w:t xml:space="preserve"> </w:t>
      </w:r>
      <w:r w:rsidRPr="00F2783E">
        <w:rPr>
          <w:rFonts w:ascii="Calibri" w:hAnsi="Calibri" w:cs="Calibri"/>
          <w:w w:val="105"/>
          <w:sz w:val="22"/>
          <w:szCs w:val="22"/>
        </w:rPr>
        <w:t>College</w:t>
      </w:r>
      <w:r w:rsidRPr="00F2783E">
        <w:rPr>
          <w:rFonts w:ascii="Calibri" w:hAnsi="Calibri" w:cs="Calibri"/>
          <w:spacing w:val="-8"/>
          <w:w w:val="105"/>
          <w:sz w:val="22"/>
          <w:szCs w:val="22"/>
        </w:rPr>
        <w:t xml:space="preserve"> </w:t>
      </w:r>
      <w:r w:rsidRPr="00F2783E">
        <w:rPr>
          <w:rFonts w:ascii="Calibri" w:hAnsi="Calibri" w:cs="Calibri"/>
          <w:w w:val="105"/>
          <w:sz w:val="22"/>
          <w:szCs w:val="22"/>
        </w:rPr>
        <w:t>is</w:t>
      </w:r>
      <w:r w:rsidRPr="00F2783E">
        <w:rPr>
          <w:rFonts w:ascii="Calibri" w:hAnsi="Calibri" w:cs="Calibri"/>
          <w:spacing w:val="-8"/>
          <w:w w:val="105"/>
          <w:sz w:val="22"/>
          <w:szCs w:val="22"/>
        </w:rPr>
        <w:t xml:space="preserve"> </w:t>
      </w:r>
      <w:r w:rsidRPr="00F2783E">
        <w:rPr>
          <w:rFonts w:ascii="Calibri" w:hAnsi="Calibri" w:cs="Calibri"/>
          <w:w w:val="105"/>
          <w:sz w:val="22"/>
          <w:szCs w:val="22"/>
        </w:rPr>
        <w:t>committed</w:t>
      </w:r>
      <w:r w:rsidRPr="00F2783E">
        <w:rPr>
          <w:rFonts w:ascii="Calibri" w:hAnsi="Calibri" w:cs="Calibri"/>
          <w:spacing w:val="-9"/>
          <w:w w:val="105"/>
          <w:sz w:val="22"/>
          <w:szCs w:val="22"/>
        </w:rPr>
        <w:t xml:space="preserve"> </w:t>
      </w:r>
      <w:r w:rsidRPr="00F2783E">
        <w:rPr>
          <w:rFonts w:ascii="Calibri" w:hAnsi="Calibri" w:cs="Calibri"/>
          <w:w w:val="105"/>
          <w:sz w:val="22"/>
          <w:szCs w:val="22"/>
        </w:rPr>
        <w:t>to</w:t>
      </w:r>
      <w:r w:rsidRPr="00F2783E">
        <w:rPr>
          <w:rFonts w:ascii="Calibri" w:hAnsi="Calibri" w:cs="Calibri"/>
          <w:spacing w:val="-9"/>
          <w:w w:val="105"/>
          <w:sz w:val="22"/>
          <w:szCs w:val="22"/>
        </w:rPr>
        <w:t xml:space="preserve"> </w:t>
      </w:r>
      <w:r w:rsidRPr="00F2783E">
        <w:rPr>
          <w:rFonts w:ascii="Calibri" w:hAnsi="Calibri" w:cs="Calibri"/>
          <w:w w:val="105"/>
          <w:sz w:val="22"/>
          <w:szCs w:val="22"/>
        </w:rPr>
        <w:t>the</w:t>
      </w:r>
      <w:r w:rsidRPr="00F2783E">
        <w:rPr>
          <w:rFonts w:ascii="Calibri" w:hAnsi="Calibri" w:cs="Calibri"/>
          <w:spacing w:val="-7"/>
          <w:w w:val="105"/>
          <w:sz w:val="22"/>
          <w:szCs w:val="22"/>
        </w:rPr>
        <w:t xml:space="preserve"> </w:t>
      </w:r>
      <w:r w:rsidRPr="00F2783E">
        <w:rPr>
          <w:rFonts w:ascii="Calibri" w:hAnsi="Calibri" w:cs="Calibri"/>
          <w:w w:val="105"/>
          <w:sz w:val="22"/>
          <w:szCs w:val="22"/>
        </w:rPr>
        <w:t>prevention</w:t>
      </w:r>
      <w:r w:rsidRPr="00F2783E">
        <w:rPr>
          <w:rFonts w:ascii="Calibri" w:hAnsi="Calibri" w:cs="Calibri"/>
          <w:spacing w:val="-8"/>
          <w:w w:val="105"/>
          <w:sz w:val="22"/>
          <w:szCs w:val="22"/>
        </w:rPr>
        <w:t xml:space="preserve"> </w:t>
      </w:r>
      <w:r w:rsidRPr="00F2783E">
        <w:rPr>
          <w:rFonts w:ascii="Calibri" w:hAnsi="Calibri" w:cs="Calibri"/>
          <w:w w:val="105"/>
          <w:sz w:val="22"/>
          <w:szCs w:val="22"/>
        </w:rPr>
        <w:t>of</w:t>
      </w:r>
      <w:r w:rsidRPr="00F2783E">
        <w:rPr>
          <w:rFonts w:ascii="Calibri" w:hAnsi="Calibri" w:cs="Calibri"/>
          <w:spacing w:val="-8"/>
          <w:w w:val="105"/>
          <w:sz w:val="22"/>
          <w:szCs w:val="22"/>
        </w:rPr>
        <w:t xml:space="preserve"> </w:t>
      </w:r>
      <w:r w:rsidRPr="00F2783E">
        <w:rPr>
          <w:rFonts w:ascii="Calibri" w:hAnsi="Calibri" w:cs="Calibri"/>
          <w:w w:val="105"/>
          <w:sz w:val="22"/>
          <w:szCs w:val="22"/>
        </w:rPr>
        <w:t>sexual</w:t>
      </w:r>
      <w:r w:rsidRPr="00F2783E">
        <w:rPr>
          <w:rFonts w:ascii="Calibri" w:hAnsi="Calibri" w:cs="Calibri"/>
          <w:spacing w:val="-10"/>
          <w:w w:val="105"/>
          <w:sz w:val="22"/>
          <w:szCs w:val="22"/>
        </w:rPr>
        <w:t xml:space="preserve"> </w:t>
      </w:r>
      <w:r w:rsidRPr="00F2783E">
        <w:rPr>
          <w:rFonts w:ascii="Calibri" w:hAnsi="Calibri" w:cs="Calibri"/>
          <w:w w:val="105"/>
          <w:sz w:val="22"/>
          <w:szCs w:val="22"/>
        </w:rPr>
        <w:t>misconduct.</w:t>
      </w:r>
      <w:r w:rsidRPr="00F2783E">
        <w:rPr>
          <w:rFonts w:ascii="Calibri" w:hAnsi="Calibri" w:cs="Calibri"/>
          <w:spacing w:val="-10"/>
          <w:w w:val="105"/>
          <w:sz w:val="22"/>
          <w:szCs w:val="22"/>
        </w:rPr>
        <w:t xml:space="preserve"> </w:t>
      </w:r>
      <w:r w:rsidRPr="00F2783E">
        <w:rPr>
          <w:rFonts w:ascii="Calibri" w:hAnsi="Calibri" w:cs="Calibri"/>
          <w:w w:val="105"/>
          <w:sz w:val="22"/>
          <w:szCs w:val="22"/>
        </w:rPr>
        <w:t>Residence</w:t>
      </w:r>
      <w:r w:rsidRPr="00F2783E">
        <w:rPr>
          <w:rFonts w:ascii="Calibri" w:hAnsi="Calibri" w:cs="Calibri"/>
          <w:spacing w:val="-8"/>
          <w:w w:val="105"/>
          <w:sz w:val="22"/>
          <w:szCs w:val="22"/>
        </w:rPr>
        <w:t xml:space="preserve"> </w:t>
      </w:r>
      <w:r w:rsidRPr="00F2783E">
        <w:rPr>
          <w:rFonts w:ascii="Calibri" w:hAnsi="Calibri" w:cs="Calibri"/>
          <w:w w:val="105"/>
          <w:sz w:val="22"/>
          <w:szCs w:val="22"/>
        </w:rPr>
        <w:t>Life</w:t>
      </w:r>
      <w:r w:rsidRPr="00F2783E">
        <w:rPr>
          <w:rFonts w:ascii="Calibri" w:hAnsi="Calibri" w:cs="Calibri"/>
          <w:spacing w:val="-7"/>
          <w:w w:val="105"/>
          <w:sz w:val="22"/>
          <w:szCs w:val="22"/>
        </w:rPr>
        <w:t xml:space="preserve"> </w:t>
      </w:r>
      <w:r w:rsidRPr="00F2783E">
        <w:rPr>
          <w:rFonts w:ascii="Calibri" w:hAnsi="Calibri" w:cs="Calibri"/>
          <w:w w:val="105"/>
          <w:sz w:val="22"/>
          <w:szCs w:val="22"/>
        </w:rPr>
        <w:t>and</w:t>
      </w:r>
      <w:r w:rsidRPr="00F2783E">
        <w:rPr>
          <w:rFonts w:ascii="Calibri" w:hAnsi="Calibri" w:cs="Calibri"/>
          <w:spacing w:val="-9"/>
          <w:w w:val="105"/>
          <w:sz w:val="22"/>
          <w:szCs w:val="22"/>
        </w:rPr>
        <w:t xml:space="preserve"> </w:t>
      </w:r>
      <w:r w:rsidRPr="00F2783E">
        <w:rPr>
          <w:rFonts w:ascii="Calibri" w:hAnsi="Calibri" w:cs="Calibri"/>
          <w:w w:val="105"/>
          <w:sz w:val="22"/>
          <w:szCs w:val="22"/>
        </w:rPr>
        <w:t>the</w:t>
      </w:r>
      <w:r w:rsidRPr="00F2783E">
        <w:rPr>
          <w:rFonts w:ascii="Calibri" w:hAnsi="Calibri" w:cs="Calibri"/>
          <w:spacing w:val="-2"/>
          <w:w w:val="105"/>
          <w:sz w:val="22"/>
          <w:szCs w:val="22"/>
        </w:rPr>
        <w:t xml:space="preserve"> </w:t>
      </w:r>
      <w:r w:rsidRPr="00F2783E">
        <w:rPr>
          <w:rFonts w:ascii="Calibri" w:hAnsi="Calibri" w:cs="Calibri"/>
          <w:w w:val="105"/>
          <w:sz w:val="22"/>
          <w:szCs w:val="22"/>
        </w:rPr>
        <w:t>Office</w:t>
      </w:r>
      <w:r w:rsidRPr="00F2783E">
        <w:rPr>
          <w:rFonts w:ascii="Calibri" w:hAnsi="Calibri" w:cs="Calibri"/>
          <w:spacing w:val="-7"/>
          <w:w w:val="105"/>
          <w:sz w:val="22"/>
          <w:szCs w:val="22"/>
        </w:rPr>
        <w:t xml:space="preserve"> </w:t>
      </w:r>
      <w:r w:rsidRPr="00F2783E">
        <w:rPr>
          <w:rFonts w:ascii="Calibri" w:hAnsi="Calibri" w:cs="Calibri"/>
          <w:w w:val="105"/>
          <w:sz w:val="22"/>
          <w:szCs w:val="22"/>
        </w:rPr>
        <w:t>of</w:t>
      </w:r>
      <w:r w:rsidRPr="00F2783E">
        <w:rPr>
          <w:rFonts w:ascii="Calibri" w:hAnsi="Calibri" w:cs="Calibri"/>
          <w:spacing w:val="-71"/>
          <w:w w:val="105"/>
          <w:sz w:val="22"/>
          <w:szCs w:val="22"/>
        </w:rPr>
        <w:t xml:space="preserve"> </w:t>
      </w:r>
      <w:r w:rsidRPr="00F2783E">
        <w:rPr>
          <w:rFonts w:ascii="Calibri" w:hAnsi="Calibri" w:cs="Calibri"/>
          <w:w w:val="105"/>
          <w:sz w:val="22"/>
          <w:szCs w:val="22"/>
        </w:rPr>
        <w:t>Student</w:t>
      </w:r>
      <w:r w:rsidRPr="00F2783E">
        <w:rPr>
          <w:rFonts w:ascii="Calibri" w:hAnsi="Calibri" w:cs="Calibri"/>
          <w:spacing w:val="-2"/>
          <w:w w:val="105"/>
          <w:sz w:val="22"/>
          <w:szCs w:val="22"/>
        </w:rPr>
        <w:t xml:space="preserve"> </w:t>
      </w:r>
      <w:r w:rsidRPr="00F2783E">
        <w:rPr>
          <w:rFonts w:ascii="Calibri" w:hAnsi="Calibri" w:cs="Calibri"/>
          <w:w w:val="105"/>
          <w:sz w:val="22"/>
          <w:szCs w:val="22"/>
        </w:rPr>
        <w:t>Life</w:t>
      </w:r>
      <w:r w:rsidRPr="00F2783E">
        <w:rPr>
          <w:rFonts w:ascii="Calibri" w:hAnsi="Calibri" w:cs="Calibri"/>
          <w:spacing w:val="3"/>
          <w:w w:val="105"/>
          <w:sz w:val="22"/>
          <w:szCs w:val="22"/>
        </w:rPr>
        <w:t xml:space="preserve"> </w:t>
      </w:r>
      <w:r w:rsidRPr="00F2783E">
        <w:rPr>
          <w:rFonts w:ascii="Calibri" w:hAnsi="Calibri" w:cs="Calibri"/>
          <w:w w:val="105"/>
          <w:sz w:val="22"/>
          <w:szCs w:val="22"/>
        </w:rPr>
        <w:t>provide</w:t>
      </w:r>
      <w:r w:rsidRPr="00F2783E">
        <w:rPr>
          <w:rFonts w:ascii="Calibri" w:hAnsi="Calibri" w:cs="Calibri"/>
          <w:spacing w:val="1"/>
          <w:w w:val="105"/>
          <w:sz w:val="22"/>
          <w:szCs w:val="22"/>
        </w:rPr>
        <w:t xml:space="preserve"> </w:t>
      </w:r>
      <w:r w:rsidRPr="00F2783E">
        <w:rPr>
          <w:rFonts w:ascii="Calibri" w:hAnsi="Calibri" w:cs="Calibri"/>
          <w:w w:val="105"/>
          <w:sz w:val="22"/>
          <w:szCs w:val="22"/>
        </w:rPr>
        <w:t>sexual</w:t>
      </w:r>
      <w:r w:rsidRPr="00F2783E">
        <w:rPr>
          <w:rFonts w:ascii="Calibri" w:hAnsi="Calibri" w:cs="Calibri"/>
          <w:spacing w:val="-1"/>
          <w:w w:val="105"/>
          <w:sz w:val="22"/>
          <w:szCs w:val="22"/>
        </w:rPr>
        <w:t xml:space="preserve"> </w:t>
      </w:r>
      <w:r w:rsidRPr="00F2783E">
        <w:rPr>
          <w:rFonts w:ascii="Calibri" w:hAnsi="Calibri" w:cs="Calibri"/>
          <w:w w:val="105"/>
          <w:sz w:val="22"/>
          <w:szCs w:val="22"/>
        </w:rPr>
        <w:t>assault</w:t>
      </w:r>
      <w:r w:rsidRPr="00F2783E">
        <w:rPr>
          <w:rFonts w:ascii="Calibri" w:hAnsi="Calibri" w:cs="Calibri"/>
          <w:spacing w:val="-1"/>
          <w:w w:val="105"/>
          <w:sz w:val="22"/>
          <w:szCs w:val="22"/>
        </w:rPr>
        <w:t xml:space="preserve"> </w:t>
      </w:r>
      <w:r w:rsidRPr="00F2783E">
        <w:rPr>
          <w:rFonts w:ascii="Calibri" w:hAnsi="Calibri" w:cs="Calibri"/>
          <w:w w:val="105"/>
          <w:sz w:val="22"/>
          <w:szCs w:val="22"/>
        </w:rPr>
        <w:t>awareness</w:t>
      </w:r>
      <w:r w:rsidRPr="00F2783E">
        <w:rPr>
          <w:rFonts w:ascii="Calibri" w:hAnsi="Calibri" w:cs="Calibri"/>
          <w:spacing w:val="1"/>
          <w:w w:val="105"/>
          <w:sz w:val="22"/>
          <w:szCs w:val="22"/>
        </w:rPr>
        <w:t xml:space="preserve"> </w:t>
      </w:r>
      <w:r w:rsidRPr="00F2783E">
        <w:rPr>
          <w:rFonts w:ascii="Calibri" w:hAnsi="Calibri" w:cs="Calibri"/>
          <w:w w:val="105"/>
          <w:sz w:val="22"/>
          <w:szCs w:val="22"/>
        </w:rPr>
        <w:t>and</w:t>
      </w:r>
      <w:r w:rsidRPr="00F2783E">
        <w:rPr>
          <w:rFonts w:ascii="Calibri" w:hAnsi="Calibri" w:cs="Calibri"/>
          <w:spacing w:val="2"/>
          <w:w w:val="105"/>
          <w:sz w:val="22"/>
          <w:szCs w:val="22"/>
        </w:rPr>
        <w:t xml:space="preserve"> </w:t>
      </w:r>
      <w:r w:rsidRPr="00F2783E">
        <w:rPr>
          <w:rFonts w:ascii="Calibri" w:hAnsi="Calibri" w:cs="Calibri"/>
          <w:w w:val="105"/>
          <w:sz w:val="22"/>
          <w:szCs w:val="22"/>
        </w:rPr>
        <w:t>prevention</w:t>
      </w:r>
      <w:r w:rsidRPr="00F2783E">
        <w:rPr>
          <w:rFonts w:ascii="Calibri" w:hAnsi="Calibri" w:cs="Calibri"/>
          <w:spacing w:val="1"/>
          <w:w w:val="105"/>
          <w:sz w:val="22"/>
          <w:szCs w:val="22"/>
        </w:rPr>
        <w:t xml:space="preserve"> </w:t>
      </w:r>
      <w:r w:rsidRPr="00F2783E">
        <w:rPr>
          <w:rFonts w:ascii="Calibri" w:hAnsi="Calibri" w:cs="Calibri"/>
          <w:w w:val="105"/>
          <w:sz w:val="22"/>
          <w:szCs w:val="22"/>
        </w:rPr>
        <w:t>programs</w:t>
      </w:r>
      <w:r w:rsidRPr="00F2783E">
        <w:rPr>
          <w:rFonts w:ascii="Calibri" w:hAnsi="Calibri" w:cs="Calibri"/>
          <w:spacing w:val="2"/>
          <w:w w:val="105"/>
          <w:sz w:val="22"/>
          <w:szCs w:val="22"/>
        </w:rPr>
        <w:t xml:space="preserve"> </w:t>
      </w:r>
      <w:r w:rsidRPr="00F2783E">
        <w:rPr>
          <w:rFonts w:ascii="Calibri" w:hAnsi="Calibri" w:cs="Calibri"/>
          <w:w w:val="105"/>
          <w:sz w:val="22"/>
          <w:szCs w:val="22"/>
        </w:rPr>
        <w:t>during</w:t>
      </w:r>
      <w:r w:rsidRPr="00F2783E">
        <w:rPr>
          <w:rFonts w:ascii="Calibri" w:hAnsi="Calibri" w:cs="Calibri"/>
          <w:spacing w:val="-1"/>
          <w:w w:val="105"/>
          <w:sz w:val="22"/>
          <w:szCs w:val="22"/>
        </w:rPr>
        <w:t xml:space="preserve"> </w:t>
      </w:r>
      <w:r w:rsidRPr="00F2783E">
        <w:rPr>
          <w:rFonts w:ascii="Calibri" w:hAnsi="Calibri" w:cs="Calibri"/>
          <w:w w:val="105"/>
          <w:sz w:val="22"/>
          <w:szCs w:val="22"/>
        </w:rPr>
        <w:t>the</w:t>
      </w:r>
      <w:r w:rsidRPr="00F2783E">
        <w:rPr>
          <w:rFonts w:ascii="Calibri" w:hAnsi="Calibri" w:cs="Calibri"/>
          <w:spacing w:val="1"/>
          <w:w w:val="105"/>
          <w:sz w:val="22"/>
          <w:szCs w:val="22"/>
        </w:rPr>
        <w:t xml:space="preserve"> </w:t>
      </w:r>
      <w:r w:rsidRPr="00F2783E">
        <w:rPr>
          <w:rFonts w:ascii="Calibri" w:hAnsi="Calibri" w:cs="Calibri"/>
          <w:w w:val="105"/>
          <w:sz w:val="22"/>
          <w:szCs w:val="22"/>
        </w:rPr>
        <w:t>year.</w:t>
      </w:r>
    </w:p>
    <w:p w:rsidR="00165C4A" w:rsidRDefault="00165C4A" w:rsidP="00165C4A">
      <w:pPr>
        <w:autoSpaceDE w:val="0"/>
        <w:autoSpaceDN w:val="0"/>
        <w:adjustRightInd w:val="0"/>
      </w:pPr>
      <w:r>
        <w:t xml:space="preserve">The Office of Student Life advises, but does not require, all victims of sexual assault to file a report through the McPherson Police Department or the appropriate law enforcement agency where the incident occurred. Reporting the incident does not obligate the victim to press charges. However, both the Office of Student Life and the McPherson Police Department stand ready to assist all members of the community in that regard.  Whenever reasonable, the College will respect a student’s right to report an alleged sexual assault confidentially.  All reported incidents become part of the </w:t>
      </w:r>
      <w:proofErr w:type="gramStart"/>
      <w:r>
        <w:t>campus crime report statistics</w:t>
      </w:r>
      <w:proofErr w:type="gramEnd"/>
      <w:r>
        <w:t xml:space="preserve">. </w:t>
      </w:r>
    </w:p>
    <w:p w:rsidR="00165C4A" w:rsidRDefault="00165C4A" w:rsidP="00165C4A">
      <w:pPr>
        <w:autoSpaceDE w:val="0"/>
        <w:autoSpaceDN w:val="0"/>
        <w:adjustRightInd w:val="0"/>
      </w:pPr>
      <w:r>
        <w:t xml:space="preserve">Under the College's student conduct system, both the accused and the accuser are entitled to have others present during a campus disciplinary proceeding alleging a sexual assault. The College’s perspective on student conduct, including possible disciplinary levels and sanctions, </w:t>
      </w:r>
      <w:proofErr w:type="gramStart"/>
      <w:r>
        <w:t>can be found</w:t>
      </w:r>
      <w:proofErr w:type="gramEnd"/>
      <w:r>
        <w:t xml:space="preserve"> in the student conduct section of the Student Handbook.</w:t>
      </w:r>
    </w:p>
    <w:p w:rsidR="00165C4A" w:rsidRDefault="00165C4A" w:rsidP="00165C4A">
      <w:pPr>
        <w:autoSpaceDE w:val="0"/>
        <w:autoSpaceDN w:val="0"/>
        <w:adjustRightInd w:val="0"/>
      </w:pPr>
      <w:r>
        <w:t xml:space="preserve">Both the accused and the accuser have the right to a swift and thorough process; however, the timeliness of such a process </w:t>
      </w:r>
      <w:proofErr w:type="gramStart"/>
      <w:r>
        <w:t>is predicated</w:t>
      </w:r>
      <w:proofErr w:type="gramEnd"/>
      <w:r>
        <w:t xml:space="preserve"> on a number of factors.  </w:t>
      </w:r>
      <w:proofErr w:type="gramStart"/>
      <w:r>
        <w:t>Typically</w:t>
      </w:r>
      <w:proofErr w:type="gramEnd"/>
      <w:r>
        <w:t xml:space="preserve"> the matter should be concluded within 7-10 business days.  The accused and the accuser </w:t>
      </w:r>
      <w:proofErr w:type="gramStart"/>
      <w:r>
        <w:t>will be informed</w:t>
      </w:r>
      <w:proofErr w:type="gramEnd"/>
      <w:r>
        <w:t xml:space="preserve"> of the College's final decision respecting the alleged act(s) of sexual misconduct and any sanction imposed against the accused in writing. If the </w:t>
      </w:r>
      <w:proofErr w:type="gramStart"/>
      <w:r>
        <w:t>College’s</w:t>
      </w:r>
      <w:proofErr w:type="gramEnd"/>
      <w:r>
        <w:t xml:space="preserve"> evidentiary findings conclude that it is more likely than not that sexual misconduct has occurred, sanctions will be imposed for the accused, and restorative measures will be implemented for the accuser.  Sanctions under the College's student conduct system provide for repercussions up to and including permanent expulsion from Central or termination of employment.  </w:t>
      </w:r>
    </w:p>
    <w:p w:rsidR="00165C4A" w:rsidRDefault="00165C4A" w:rsidP="00165C4A">
      <w:pPr>
        <w:autoSpaceDE w:val="0"/>
        <w:autoSpaceDN w:val="0"/>
        <w:adjustRightInd w:val="0"/>
      </w:pPr>
      <w:r>
        <w:t xml:space="preserve">Central Christian College will </w:t>
      </w:r>
      <w:proofErr w:type="gramStart"/>
      <w:r>
        <w:t>provide assistance to</w:t>
      </w:r>
      <w:proofErr w:type="gramEnd"/>
      <w:r>
        <w:t xml:space="preserve"> victims of sexual misconduct in changing academic or living situations after the assault, if requested and reasonably available. To request assistance in changing your academic or living situations contact the Office of Student Life. </w:t>
      </w:r>
    </w:p>
    <w:p w:rsidR="00165C4A" w:rsidRDefault="00165C4A" w:rsidP="00165C4A">
      <w:pPr>
        <w:autoSpaceDE w:val="0"/>
        <w:autoSpaceDN w:val="0"/>
        <w:adjustRightInd w:val="0"/>
      </w:pPr>
      <w:r>
        <w:t>The College is committed to the prevention of sexual misconduct. Residence Life and the Office of Student Life present sexual assault awareness and prevention programs during the year.</w:t>
      </w:r>
    </w:p>
    <w:p w:rsidR="00165C4A" w:rsidRDefault="00165C4A" w:rsidP="00165C4A">
      <w:pPr>
        <w:autoSpaceDE w:val="0"/>
        <w:autoSpaceDN w:val="0"/>
        <w:adjustRightInd w:val="0"/>
        <w:spacing w:after="0" w:line="240" w:lineRule="auto"/>
      </w:pPr>
      <w:r w:rsidRPr="00695139">
        <w:rPr>
          <w:b/>
        </w:rPr>
        <w:t>Special concerns for college students.</w:t>
      </w:r>
    </w:p>
    <w:p w:rsidR="00165C4A" w:rsidRDefault="00165C4A" w:rsidP="00165C4A">
      <w:pPr>
        <w:autoSpaceDE w:val="0"/>
        <w:autoSpaceDN w:val="0"/>
        <w:adjustRightInd w:val="0"/>
        <w:spacing w:after="0" w:line="240" w:lineRule="auto"/>
      </w:pPr>
    </w:p>
    <w:p w:rsidR="00165C4A" w:rsidRDefault="00165C4A" w:rsidP="00165C4A">
      <w:pPr>
        <w:autoSpaceDE w:val="0"/>
        <w:autoSpaceDN w:val="0"/>
        <w:adjustRightInd w:val="0"/>
        <w:spacing w:after="0" w:line="240" w:lineRule="auto"/>
      </w:pPr>
      <w:r>
        <w:t xml:space="preserve">Because alcohol is so often involved in acquaintance rape and other sexual assaults, it may have played a role in your assault. You and/or the person who assaulted you </w:t>
      </w:r>
      <w:proofErr w:type="gramStart"/>
      <w:r>
        <w:t>may have been drunk</w:t>
      </w:r>
      <w:proofErr w:type="gramEnd"/>
      <w:r>
        <w:t xml:space="preserve">. You may have even blacked out and not remember much detail. As you work through the many conflicting feelings that are normal in the aftermath of sexual assault, you may blame yourself, especially if you think that you were irresponsible in your alcohol use. No amount of alcohol consumed by either person justifies a sexual assault. You are responsible for your conscious alcohol use, but you are not to blame for having been </w:t>
      </w:r>
      <w:proofErr w:type="gramStart"/>
      <w:r>
        <w:t>raped</w:t>
      </w:r>
      <w:proofErr w:type="gramEnd"/>
      <w:r>
        <w:t xml:space="preserve"> or otherwise assaulted while you were under its influence. Having sexual contact with someone who is too intoxicated to say “no” </w:t>
      </w:r>
      <w:proofErr w:type="gramStart"/>
      <w:r>
        <w:t>is considered</w:t>
      </w:r>
      <w:proofErr w:type="gramEnd"/>
      <w:r>
        <w:t xml:space="preserve"> sexual assault or rape at Central Christian College. </w:t>
      </w:r>
    </w:p>
    <w:p w:rsidR="00165C4A" w:rsidRDefault="00165C4A" w:rsidP="00165C4A">
      <w:pPr>
        <w:autoSpaceDE w:val="0"/>
        <w:autoSpaceDN w:val="0"/>
        <w:adjustRightInd w:val="0"/>
        <w:spacing w:after="0" w:line="240" w:lineRule="auto"/>
      </w:pPr>
    </w:p>
    <w:p w:rsidR="00165C4A" w:rsidRDefault="00165C4A" w:rsidP="00165C4A">
      <w:pPr>
        <w:autoSpaceDE w:val="0"/>
        <w:autoSpaceDN w:val="0"/>
        <w:adjustRightInd w:val="0"/>
        <w:spacing w:after="0" w:line="240" w:lineRule="auto"/>
      </w:pPr>
      <w:r>
        <w:t xml:space="preserve">You may also wonder if you </w:t>
      </w:r>
      <w:proofErr w:type="gramStart"/>
      <w:r>
        <w:t>were drugged</w:t>
      </w:r>
      <w:proofErr w:type="gramEnd"/>
      <w:r>
        <w:t xml:space="preserve"> with a “date rape” drug. There are a number of drugs that </w:t>
      </w:r>
      <w:proofErr w:type="gramStart"/>
      <w:r>
        <w:t>are used</w:t>
      </w:r>
      <w:proofErr w:type="gramEnd"/>
      <w:r>
        <w:t xml:space="preserve"> to incapacitate victims for the purpose of rape or sexual assault, and that list is constantly changing. If you suspect this is the case, or if you </w:t>
      </w:r>
      <w:proofErr w:type="gramStart"/>
      <w:r>
        <w:t>were not tested</w:t>
      </w:r>
      <w:proofErr w:type="gramEnd"/>
      <w:r>
        <w:t xml:space="preserve"> for the presence of drugs at the time of your assault, you may want to discuss this issue with a counselor, in order to come to terms with it. Some drugs, such as “</w:t>
      </w:r>
      <w:proofErr w:type="spellStart"/>
      <w:r>
        <w:t>roofies</w:t>
      </w:r>
      <w:proofErr w:type="spellEnd"/>
      <w:r>
        <w:t xml:space="preserve">” (Rohypnol, or </w:t>
      </w:r>
      <w:proofErr w:type="spellStart"/>
      <w:r>
        <w:t>flunitrazepam</w:t>
      </w:r>
      <w:proofErr w:type="spellEnd"/>
      <w:r>
        <w:t xml:space="preserve">) or </w:t>
      </w:r>
      <w:proofErr w:type="spellStart"/>
      <w:r>
        <w:t>Klonopin</w:t>
      </w:r>
      <w:proofErr w:type="spellEnd"/>
      <w:r>
        <w:t>/</w:t>
      </w:r>
      <w:proofErr w:type="spellStart"/>
      <w:r>
        <w:t>Rivotril</w:t>
      </w:r>
      <w:proofErr w:type="spellEnd"/>
      <w:r>
        <w:t xml:space="preserve"> (Clonazepam) cause total memory loss so you may not really know what happened or with whom, which can be difficult to reconcile. Pharmaceutical drugs such as these, or “designer” drugs such as Ecstasy or GHB (Gamma </w:t>
      </w:r>
      <w:proofErr w:type="spellStart"/>
      <w:r>
        <w:t>Hydroxybutyrate</w:t>
      </w:r>
      <w:proofErr w:type="spellEnd"/>
      <w:r>
        <w:t xml:space="preserve">), are easy to administer and have a quick effect. Yet, even a large consumption of alcohol, or the combination of alcohol with more common drugs such as Valium, can feel like Rohypnol or Ecstasy. </w:t>
      </w:r>
    </w:p>
    <w:p w:rsidR="00165C4A" w:rsidRDefault="00165C4A" w:rsidP="00165C4A">
      <w:pPr>
        <w:autoSpaceDE w:val="0"/>
        <w:autoSpaceDN w:val="0"/>
        <w:adjustRightInd w:val="0"/>
        <w:spacing w:after="0" w:line="240" w:lineRule="auto"/>
      </w:pPr>
    </w:p>
    <w:p w:rsidR="00165C4A" w:rsidRPr="000332BC" w:rsidRDefault="00165C4A" w:rsidP="00165C4A">
      <w:pPr>
        <w:autoSpaceDE w:val="0"/>
        <w:autoSpaceDN w:val="0"/>
        <w:adjustRightInd w:val="0"/>
        <w:rPr>
          <w:b/>
          <w:bCs/>
          <w:szCs w:val="24"/>
        </w:rPr>
      </w:pPr>
      <w:r w:rsidRPr="000332BC">
        <w:rPr>
          <w:b/>
          <w:bCs/>
          <w:szCs w:val="24"/>
        </w:rPr>
        <w:t>Procedures if You Are a Victim of the Crime of</w:t>
      </w:r>
      <w:r>
        <w:rPr>
          <w:b/>
          <w:bCs/>
          <w:szCs w:val="24"/>
        </w:rPr>
        <w:t xml:space="preserve"> Sexual Misconduct</w:t>
      </w:r>
      <w:r w:rsidRPr="000332BC">
        <w:rPr>
          <w:b/>
          <w:bCs/>
          <w:szCs w:val="24"/>
        </w:rPr>
        <w:t>:</w:t>
      </w:r>
    </w:p>
    <w:p w:rsidR="00165C4A" w:rsidRPr="000332BC" w:rsidRDefault="00165C4A" w:rsidP="00165C4A">
      <w:pPr>
        <w:numPr>
          <w:ilvl w:val="0"/>
          <w:numId w:val="15"/>
        </w:numPr>
        <w:autoSpaceDE w:val="0"/>
        <w:autoSpaceDN w:val="0"/>
        <w:adjustRightInd w:val="0"/>
        <w:spacing w:after="0" w:line="240" w:lineRule="auto"/>
        <w:rPr>
          <w:rFonts w:cs="TimesNewRomanPSMT"/>
          <w:szCs w:val="24"/>
        </w:rPr>
      </w:pPr>
      <w:r w:rsidRPr="000332BC">
        <w:rPr>
          <w:rFonts w:cs="TimesNewRomanPSMT"/>
          <w:szCs w:val="24"/>
        </w:rPr>
        <w:t>If you are on campus, phone a Resident Director. If you are off campus, please dial 911.</w:t>
      </w:r>
    </w:p>
    <w:p w:rsidR="00165C4A" w:rsidRPr="000332BC" w:rsidRDefault="00165C4A" w:rsidP="00165C4A">
      <w:pPr>
        <w:numPr>
          <w:ilvl w:val="0"/>
          <w:numId w:val="15"/>
        </w:numPr>
        <w:autoSpaceDE w:val="0"/>
        <w:autoSpaceDN w:val="0"/>
        <w:adjustRightInd w:val="0"/>
        <w:spacing w:after="0" w:line="240" w:lineRule="auto"/>
        <w:rPr>
          <w:rFonts w:cs="TimesNewRomanPSMT"/>
          <w:szCs w:val="24"/>
        </w:rPr>
      </w:pPr>
      <w:r w:rsidRPr="000332BC">
        <w:rPr>
          <w:rFonts w:cs="TimesNewRomanPSMT"/>
          <w:szCs w:val="24"/>
        </w:rPr>
        <w:t>Do not answer questions except those asked by appropriate law enforcement officials</w:t>
      </w:r>
      <w:r>
        <w:rPr>
          <w:rFonts w:cs="TimesNewRomanPSMT"/>
          <w:szCs w:val="24"/>
        </w:rPr>
        <w:t xml:space="preserve">, a counselor, </w:t>
      </w:r>
      <w:r w:rsidR="00F70BBA">
        <w:rPr>
          <w:rFonts w:cs="TimesNewRomanPSMT"/>
          <w:szCs w:val="24"/>
        </w:rPr>
        <w:t>Chief</w:t>
      </w:r>
      <w:r w:rsidR="00B37276">
        <w:rPr>
          <w:rFonts w:cs="TimesNewRomanPSMT"/>
          <w:szCs w:val="24"/>
        </w:rPr>
        <w:t xml:space="preserve"> Student Affairs Officer</w:t>
      </w:r>
      <w:r>
        <w:rPr>
          <w:rFonts w:cs="TimesNewRomanPSMT"/>
          <w:szCs w:val="24"/>
        </w:rPr>
        <w:t>, Title IX coordinator, or Associate Dean of Student Life</w:t>
      </w:r>
      <w:r w:rsidRPr="000332BC">
        <w:rPr>
          <w:rFonts w:cs="TimesNewRomanPSMT"/>
          <w:szCs w:val="24"/>
        </w:rPr>
        <w:t>.</w:t>
      </w:r>
    </w:p>
    <w:p w:rsidR="00165C4A" w:rsidRPr="000332BC" w:rsidRDefault="00165C4A" w:rsidP="00165C4A">
      <w:pPr>
        <w:numPr>
          <w:ilvl w:val="0"/>
          <w:numId w:val="15"/>
        </w:numPr>
        <w:autoSpaceDE w:val="0"/>
        <w:autoSpaceDN w:val="0"/>
        <w:adjustRightInd w:val="0"/>
        <w:spacing w:after="0" w:line="240" w:lineRule="auto"/>
        <w:rPr>
          <w:rFonts w:cs="TimesNewRomanPSMT"/>
          <w:szCs w:val="24"/>
        </w:rPr>
      </w:pPr>
      <w:r w:rsidRPr="000332BC">
        <w:rPr>
          <w:rFonts w:cs="TimesNewRomanPSMT"/>
          <w:szCs w:val="24"/>
        </w:rPr>
        <w:t>Do not wash, bathe or change your clothes.</w:t>
      </w:r>
    </w:p>
    <w:p w:rsidR="00165C4A" w:rsidRPr="000332BC" w:rsidRDefault="00165C4A" w:rsidP="00165C4A">
      <w:pPr>
        <w:numPr>
          <w:ilvl w:val="0"/>
          <w:numId w:val="15"/>
        </w:numPr>
        <w:autoSpaceDE w:val="0"/>
        <w:autoSpaceDN w:val="0"/>
        <w:adjustRightInd w:val="0"/>
        <w:spacing w:after="0" w:line="240" w:lineRule="auto"/>
        <w:rPr>
          <w:rFonts w:cs="TimesNewRomanPSMT"/>
          <w:szCs w:val="24"/>
        </w:rPr>
      </w:pPr>
      <w:r w:rsidRPr="000332BC">
        <w:rPr>
          <w:rFonts w:cs="TimesNewRomanPSMT"/>
          <w:szCs w:val="24"/>
        </w:rPr>
        <w:t>If off campus, go to a hospital emergency room.</w:t>
      </w:r>
    </w:p>
    <w:p w:rsidR="00165C4A" w:rsidRPr="000332BC" w:rsidRDefault="00165C4A" w:rsidP="00165C4A">
      <w:pPr>
        <w:numPr>
          <w:ilvl w:val="0"/>
          <w:numId w:val="15"/>
        </w:numPr>
        <w:autoSpaceDE w:val="0"/>
        <w:autoSpaceDN w:val="0"/>
        <w:adjustRightInd w:val="0"/>
        <w:spacing w:after="0" w:line="240" w:lineRule="auto"/>
        <w:rPr>
          <w:rFonts w:cs="TimesNewRomanPSMT"/>
          <w:szCs w:val="24"/>
        </w:rPr>
      </w:pPr>
      <w:r w:rsidRPr="000332BC">
        <w:rPr>
          <w:rFonts w:cs="TimesNewRomanPSMT"/>
          <w:szCs w:val="24"/>
        </w:rPr>
        <w:t xml:space="preserve">Contact doctors or counselors who </w:t>
      </w:r>
      <w:proofErr w:type="gramStart"/>
      <w:r w:rsidRPr="000332BC">
        <w:rPr>
          <w:rFonts w:cs="TimesNewRomanPSMT"/>
          <w:szCs w:val="24"/>
        </w:rPr>
        <w:t>are trained</w:t>
      </w:r>
      <w:proofErr w:type="gramEnd"/>
      <w:r w:rsidRPr="000332BC">
        <w:rPr>
          <w:rFonts w:cs="TimesNewRomanPSMT"/>
          <w:szCs w:val="24"/>
        </w:rPr>
        <w:t xml:space="preserve"> in the treatment of sexual assault within 72 hours of the assault. They can provide help to people with physical or emotional problems.</w:t>
      </w:r>
    </w:p>
    <w:p w:rsidR="00165C4A" w:rsidRPr="00975750" w:rsidRDefault="00165C4A" w:rsidP="00165C4A">
      <w:pPr>
        <w:numPr>
          <w:ilvl w:val="0"/>
          <w:numId w:val="15"/>
        </w:numPr>
        <w:autoSpaceDE w:val="0"/>
        <w:autoSpaceDN w:val="0"/>
        <w:adjustRightInd w:val="0"/>
        <w:spacing w:after="0" w:line="240" w:lineRule="auto"/>
        <w:rPr>
          <w:rFonts w:cs="TimesNewRomanPSMT"/>
          <w:szCs w:val="24"/>
        </w:rPr>
      </w:pPr>
      <w:proofErr w:type="gramStart"/>
      <w:r w:rsidRPr="000332BC">
        <w:rPr>
          <w:rFonts w:cs="TimesNewRomanPSMT"/>
          <w:szCs w:val="24"/>
        </w:rPr>
        <w:t xml:space="preserve">Assistance can be provided by your Resident Director or the </w:t>
      </w:r>
      <w:r>
        <w:rPr>
          <w:rFonts w:cs="TimesNewRomanPSMT"/>
          <w:szCs w:val="24"/>
        </w:rPr>
        <w:t>Associate Dean of Student Life</w:t>
      </w:r>
      <w:proofErr w:type="gramEnd"/>
      <w:r w:rsidRPr="000332BC">
        <w:rPr>
          <w:rFonts w:cs="TimesNewRomanPSMT"/>
          <w:szCs w:val="24"/>
        </w:rPr>
        <w:t xml:space="preserve">. Off-campus assistance </w:t>
      </w:r>
      <w:proofErr w:type="gramStart"/>
      <w:r w:rsidRPr="000332BC">
        <w:rPr>
          <w:rFonts w:cs="TimesNewRomanPSMT"/>
          <w:szCs w:val="24"/>
        </w:rPr>
        <w:t>can be obtained</w:t>
      </w:r>
      <w:proofErr w:type="gramEnd"/>
      <w:r w:rsidRPr="000332BC">
        <w:rPr>
          <w:rFonts w:cs="TimesNewRomanPSMT"/>
          <w:szCs w:val="24"/>
        </w:rPr>
        <w:t xml:space="preserve"> from the </w:t>
      </w:r>
      <w:r w:rsidRPr="000332BC">
        <w:rPr>
          <w:b/>
          <w:szCs w:val="24"/>
        </w:rPr>
        <w:t>Rape Crisis Line</w:t>
      </w:r>
      <w:r w:rsidRPr="000332BC">
        <w:rPr>
          <w:szCs w:val="24"/>
        </w:rPr>
        <w:t xml:space="preserve"> - 620-663-2522 or 1-800-701-3630.</w:t>
      </w:r>
    </w:p>
    <w:p w:rsidR="00165C4A" w:rsidRPr="006B296A" w:rsidRDefault="00165C4A" w:rsidP="00165C4A">
      <w:pPr>
        <w:autoSpaceDE w:val="0"/>
        <w:autoSpaceDN w:val="0"/>
        <w:adjustRightInd w:val="0"/>
        <w:rPr>
          <w:rFonts w:ascii="TimesNewRomanPSMT" w:hAnsi="TimesNewRomanPSMT" w:cs="TimesNewRomanPSMT"/>
          <w:szCs w:val="24"/>
        </w:rPr>
      </w:pPr>
    </w:p>
    <w:p w:rsidR="000D5DE2" w:rsidRDefault="000D5DE2" w:rsidP="00165C4A">
      <w:pPr>
        <w:pStyle w:val="Heading1"/>
      </w:pPr>
      <w:bookmarkStart w:id="31" w:name="_Toc443320380"/>
    </w:p>
    <w:p w:rsidR="000D5DE2" w:rsidRDefault="000D5DE2" w:rsidP="00165C4A">
      <w:pPr>
        <w:pStyle w:val="Heading1"/>
      </w:pPr>
    </w:p>
    <w:p w:rsidR="00165C4A" w:rsidRPr="00152541" w:rsidRDefault="00165C4A" w:rsidP="00165C4A">
      <w:pPr>
        <w:pStyle w:val="Heading1"/>
        <w:rPr>
          <w:color w:val="FFFFFF"/>
        </w:rPr>
      </w:pPr>
      <w:r>
        <w:t>Tornados</w:t>
      </w:r>
      <w:bookmarkEnd w:id="31"/>
    </w:p>
    <w:p w:rsidR="00165C4A" w:rsidRPr="0030229C" w:rsidRDefault="00165C4A" w:rsidP="00165C4A">
      <w:pPr>
        <w:autoSpaceDE w:val="0"/>
        <w:autoSpaceDN w:val="0"/>
        <w:adjustRightInd w:val="0"/>
        <w:rPr>
          <w:rFonts w:cs="Times-Roman"/>
          <w:color w:val="000000"/>
          <w:szCs w:val="24"/>
        </w:rPr>
      </w:pPr>
      <w:r w:rsidRPr="0030229C">
        <w:rPr>
          <w:rFonts w:cs="Times-Roman"/>
          <w:color w:val="000000"/>
          <w:szCs w:val="24"/>
        </w:rPr>
        <w:t xml:space="preserve">In the event of severe weather, such as a tornado, the McPherson Police Department has commonly notified Student Development personnel of incoming weather. As first responders, the </w:t>
      </w:r>
      <w:r w:rsidR="008E6369">
        <w:rPr>
          <w:rFonts w:cs="Times-Roman"/>
          <w:color w:val="000000"/>
          <w:szCs w:val="24"/>
        </w:rPr>
        <w:t>Chief Student Affairs Officer</w:t>
      </w:r>
      <w:r w:rsidRPr="00247E66">
        <w:t xml:space="preserve"> </w:t>
      </w:r>
      <w:r w:rsidRPr="0030229C">
        <w:rPr>
          <w:rFonts w:cs="Times-Roman"/>
          <w:color w:val="000000"/>
          <w:szCs w:val="24"/>
        </w:rPr>
        <w:t xml:space="preserve">will notify the President or Plan Executive. Residence Life Staff will </w:t>
      </w:r>
      <w:proofErr w:type="gramStart"/>
      <w:r w:rsidRPr="0030229C">
        <w:rPr>
          <w:rFonts w:cs="Times-Roman"/>
          <w:color w:val="000000"/>
          <w:szCs w:val="24"/>
        </w:rPr>
        <w:t>be notified</w:t>
      </w:r>
      <w:proofErr w:type="gramEnd"/>
      <w:r w:rsidRPr="0030229C">
        <w:rPr>
          <w:rFonts w:cs="Times-Roman"/>
          <w:color w:val="000000"/>
          <w:szCs w:val="24"/>
        </w:rPr>
        <w:t xml:space="preserve"> of the threat and will be used to notify students in the residence halls to relocate</w:t>
      </w:r>
      <w:r>
        <w:rPr>
          <w:rFonts w:cs="Times-Roman"/>
          <w:color w:val="000000"/>
          <w:szCs w:val="24"/>
        </w:rPr>
        <w:t>.</w:t>
      </w:r>
    </w:p>
    <w:p w:rsidR="00165C4A" w:rsidRPr="0030229C" w:rsidRDefault="00165C4A" w:rsidP="00165C4A">
      <w:pPr>
        <w:pStyle w:val="Heading2"/>
      </w:pPr>
      <w:bookmarkStart w:id="32" w:name="_Toc443320381"/>
      <w:r w:rsidRPr="0030229C">
        <w:t>Administrative Decisions</w:t>
      </w:r>
      <w:bookmarkEnd w:id="32"/>
    </w:p>
    <w:p w:rsidR="00165C4A" w:rsidRPr="0030229C" w:rsidRDefault="00165C4A" w:rsidP="00165C4A">
      <w:pPr>
        <w:numPr>
          <w:ilvl w:val="0"/>
          <w:numId w:val="6"/>
        </w:numPr>
        <w:autoSpaceDE w:val="0"/>
        <w:autoSpaceDN w:val="0"/>
        <w:adjustRightInd w:val="0"/>
        <w:rPr>
          <w:rFonts w:cs="Times-Roman"/>
          <w:color w:val="000000"/>
          <w:szCs w:val="24"/>
        </w:rPr>
      </w:pPr>
      <w:r w:rsidRPr="0030229C">
        <w:rPr>
          <w:rFonts w:cs="Times-Roman"/>
          <w:color w:val="000000"/>
          <w:szCs w:val="24"/>
        </w:rPr>
        <w:t xml:space="preserve">If a tornado actually affects any Central Christian College buildings, the decision to return to your </w:t>
      </w:r>
      <w:proofErr w:type="gramStart"/>
      <w:r w:rsidRPr="0030229C">
        <w:rPr>
          <w:rFonts w:cs="Times-Roman"/>
          <w:color w:val="000000"/>
          <w:szCs w:val="24"/>
        </w:rPr>
        <w:t>work space</w:t>
      </w:r>
      <w:proofErr w:type="gramEnd"/>
      <w:r w:rsidRPr="0030229C">
        <w:rPr>
          <w:rFonts w:cs="Times-Roman"/>
          <w:color w:val="000000"/>
          <w:szCs w:val="24"/>
        </w:rPr>
        <w:t xml:space="preserve"> or vacate the affected building(s) will be made by the </w:t>
      </w:r>
      <w:r w:rsidR="00F62C68">
        <w:t>Chief Student Affairs Officer</w:t>
      </w:r>
      <w:r>
        <w:rPr>
          <w:rFonts w:cs="Times-Roman"/>
          <w:color w:val="000000"/>
          <w:szCs w:val="24"/>
        </w:rPr>
        <w:t xml:space="preserve"> in consultation with the President’s Executive Cabinet</w:t>
      </w:r>
      <w:r w:rsidRPr="0030229C">
        <w:rPr>
          <w:rFonts w:cs="Times-Roman"/>
          <w:color w:val="000000"/>
          <w:szCs w:val="24"/>
        </w:rPr>
        <w:t>.</w:t>
      </w:r>
    </w:p>
    <w:p w:rsidR="00165C4A" w:rsidRPr="0030229C" w:rsidRDefault="00165C4A" w:rsidP="00165C4A">
      <w:pPr>
        <w:numPr>
          <w:ilvl w:val="0"/>
          <w:numId w:val="6"/>
        </w:numPr>
        <w:autoSpaceDE w:val="0"/>
        <w:autoSpaceDN w:val="0"/>
        <w:adjustRightInd w:val="0"/>
        <w:rPr>
          <w:rFonts w:cs="Times-Roman"/>
          <w:color w:val="000000"/>
          <w:szCs w:val="24"/>
        </w:rPr>
      </w:pPr>
      <w:r w:rsidRPr="0030229C">
        <w:rPr>
          <w:rFonts w:cs="Times-Roman"/>
          <w:color w:val="000000"/>
          <w:szCs w:val="24"/>
        </w:rPr>
        <w:t>During severe weather situations, the President may make the decision to close the campus, move certain offices or move people to shelter areas within larger buildings such as the Greer Auditorium or the Ed Pyle Sports Complex.</w:t>
      </w:r>
    </w:p>
    <w:p w:rsidR="00165C4A" w:rsidRPr="0030229C" w:rsidRDefault="00165C4A" w:rsidP="00165C4A">
      <w:pPr>
        <w:autoSpaceDE w:val="0"/>
        <w:autoSpaceDN w:val="0"/>
        <w:adjustRightInd w:val="0"/>
        <w:rPr>
          <w:rFonts w:cs="Times-Roman"/>
          <w:color w:val="000000"/>
          <w:szCs w:val="24"/>
        </w:rPr>
      </w:pPr>
      <w:r w:rsidRPr="0030229C">
        <w:rPr>
          <w:rFonts w:cs="Times-Roman"/>
          <w:color w:val="000000"/>
          <w:szCs w:val="24"/>
        </w:rPr>
        <w:t>The tornado season for Kansas is primarily April through June, but a tornado can occur in any month of the year.</w:t>
      </w:r>
    </w:p>
    <w:p w:rsidR="00165C4A" w:rsidRPr="0030229C" w:rsidRDefault="00165C4A" w:rsidP="00165C4A">
      <w:pPr>
        <w:pStyle w:val="Heading3"/>
      </w:pPr>
      <w:bookmarkStart w:id="33" w:name="_Toc443320382"/>
      <w:r w:rsidRPr="0030229C">
        <w:t>Frequency of Tornadoes</w:t>
      </w:r>
      <w:bookmarkEnd w:id="33"/>
    </w:p>
    <w:p w:rsidR="00165C4A" w:rsidRPr="0030229C" w:rsidRDefault="00165C4A" w:rsidP="00165C4A">
      <w:pPr>
        <w:numPr>
          <w:ilvl w:val="0"/>
          <w:numId w:val="7"/>
        </w:numPr>
        <w:autoSpaceDE w:val="0"/>
        <w:autoSpaceDN w:val="0"/>
        <w:adjustRightInd w:val="0"/>
        <w:rPr>
          <w:rFonts w:cs="Times-Roman"/>
          <w:color w:val="000000"/>
          <w:szCs w:val="24"/>
        </w:rPr>
      </w:pPr>
      <w:r w:rsidRPr="0030229C">
        <w:rPr>
          <w:rFonts w:cs="Times-Roman"/>
          <w:color w:val="000000"/>
          <w:szCs w:val="24"/>
        </w:rPr>
        <w:t>Tornadoes can occur at any time of the year.</w:t>
      </w:r>
    </w:p>
    <w:p w:rsidR="00165C4A" w:rsidRPr="0030229C" w:rsidRDefault="00165C4A" w:rsidP="00165C4A">
      <w:pPr>
        <w:numPr>
          <w:ilvl w:val="0"/>
          <w:numId w:val="7"/>
        </w:numPr>
        <w:autoSpaceDE w:val="0"/>
        <w:autoSpaceDN w:val="0"/>
        <w:adjustRightInd w:val="0"/>
        <w:rPr>
          <w:rFonts w:cs="Times-Roman"/>
          <w:color w:val="000000"/>
          <w:szCs w:val="24"/>
        </w:rPr>
      </w:pPr>
      <w:r w:rsidRPr="0030229C">
        <w:rPr>
          <w:rFonts w:cs="Times-Roman"/>
          <w:color w:val="000000"/>
          <w:szCs w:val="24"/>
        </w:rPr>
        <w:t>Tornadoes are most likely to occur between 3</w:t>
      </w:r>
      <w:r w:rsidR="00F62C68">
        <w:rPr>
          <w:rFonts w:cs="Times-Roman"/>
          <w:color w:val="000000"/>
          <w:szCs w:val="24"/>
        </w:rPr>
        <w:t xml:space="preserve"> p.m.</w:t>
      </w:r>
      <w:r w:rsidRPr="0030229C">
        <w:rPr>
          <w:rFonts w:cs="Times-Roman"/>
          <w:color w:val="000000"/>
          <w:szCs w:val="24"/>
        </w:rPr>
        <w:t xml:space="preserve"> and 9 p.m. but </w:t>
      </w:r>
      <w:proofErr w:type="gramStart"/>
      <w:r w:rsidRPr="0030229C">
        <w:rPr>
          <w:rFonts w:cs="Times-Roman"/>
          <w:color w:val="000000"/>
          <w:szCs w:val="24"/>
        </w:rPr>
        <w:t>have been known</w:t>
      </w:r>
      <w:proofErr w:type="gramEnd"/>
      <w:r w:rsidRPr="0030229C">
        <w:rPr>
          <w:rFonts w:cs="Times-Roman"/>
          <w:color w:val="000000"/>
          <w:szCs w:val="24"/>
        </w:rPr>
        <w:t xml:space="preserve"> to occur at all hours of the day or night.</w:t>
      </w:r>
    </w:p>
    <w:p w:rsidR="00165C4A" w:rsidRPr="00A20E5D" w:rsidRDefault="00165C4A" w:rsidP="00165C4A">
      <w:pPr>
        <w:numPr>
          <w:ilvl w:val="0"/>
          <w:numId w:val="7"/>
        </w:numPr>
        <w:autoSpaceDE w:val="0"/>
        <w:autoSpaceDN w:val="0"/>
        <w:adjustRightInd w:val="0"/>
        <w:rPr>
          <w:rFonts w:cs="Times-Roman"/>
          <w:color w:val="000000"/>
          <w:szCs w:val="24"/>
        </w:rPr>
      </w:pPr>
      <w:r w:rsidRPr="0030229C">
        <w:rPr>
          <w:rFonts w:cs="Times-Roman"/>
          <w:color w:val="000000"/>
          <w:szCs w:val="24"/>
        </w:rPr>
        <w:t xml:space="preserve">The average tornado moves from southwest to northeast, but tornadoes </w:t>
      </w:r>
      <w:proofErr w:type="gramStart"/>
      <w:r w:rsidRPr="0030229C">
        <w:rPr>
          <w:rFonts w:cs="Times-Roman"/>
          <w:color w:val="000000"/>
          <w:szCs w:val="24"/>
        </w:rPr>
        <w:t>have been known</w:t>
      </w:r>
      <w:proofErr w:type="gramEnd"/>
      <w:r w:rsidRPr="0030229C">
        <w:rPr>
          <w:rFonts w:cs="Times-Roman"/>
          <w:color w:val="000000"/>
          <w:szCs w:val="24"/>
        </w:rPr>
        <w:t xml:space="preserve"> to move in any direction. The average forward speed is 30 mph but may vary from nearly stationary to 70 mph.</w:t>
      </w:r>
    </w:p>
    <w:p w:rsidR="00165C4A" w:rsidRPr="00097F4D" w:rsidRDefault="00165C4A" w:rsidP="00165C4A">
      <w:pPr>
        <w:pStyle w:val="Heading2"/>
      </w:pPr>
      <w:bookmarkStart w:id="34" w:name="_Toc443320383"/>
      <w:r>
        <w:t>Watches and Warnings</w:t>
      </w:r>
      <w:bookmarkEnd w:id="34"/>
    </w:p>
    <w:p w:rsidR="00165C4A" w:rsidRPr="001211C1" w:rsidRDefault="00165C4A" w:rsidP="00165C4A">
      <w:pPr>
        <w:autoSpaceDE w:val="0"/>
        <w:autoSpaceDN w:val="0"/>
        <w:adjustRightInd w:val="0"/>
        <w:rPr>
          <w:rFonts w:cs="Times-Roman"/>
          <w:b/>
          <w:color w:val="000000"/>
          <w:sz w:val="24"/>
          <w:szCs w:val="24"/>
        </w:rPr>
      </w:pPr>
      <w:r w:rsidRPr="001211C1">
        <w:rPr>
          <w:rFonts w:cs="Times-Roman"/>
          <w:b/>
          <w:color w:val="000000"/>
          <w:sz w:val="24"/>
          <w:szCs w:val="24"/>
        </w:rPr>
        <w:t>Notifications</w:t>
      </w:r>
    </w:p>
    <w:p w:rsidR="00165C4A" w:rsidRPr="001211C1" w:rsidRDefault="00165C4A" w:rsidP="00165C4A">
      <w:pPr>
        <w:autoSpaceDE w:val="0"/>
        <w:autoSpaceDN w:val="0"/>
        <w:adjustRightInd w:val="0"/>
        <w:rPr>
          <w:rFonts w:cs="Times-Roman"/>
          <w:color w:val="000000"/>
          <w:szCs w:val="24"/>
        </w:rPr>
      </w:pPr>
      <w:r w:rsidRPr="001211C1">
        <w:rPr>
          <w:rFonts w:cs="Times-Roman"/>
          <w:color w:val="000000"/>
          <w:szCs w:val="24"/>
        </w:rPr>
        <w:t xml:space="preserve">When a tornado "watch" or a tornado "warning" is in effect, you </w:t>
      </w:r>
      <w:proofErr w:type="gramStart"/>
      <w:r w:rsidRPr="001211C1">
        <w:rPr>
          <w:rFonts w:cs="Times-Roman"/>
          <w:color w:val="000000"/>
          <w:szCs w:val="24"/>
        </w:rPr>
        <w:t>may be notified</w:t>
      </w:r>
      <w:proofErr w:type="gramEnd"/>
      <w:r w:rsidRPr="001211C1">
        <w:rPr>
          <w:rFonts w:cs="Times-Roman"/>
          <w:color w:val="000000"/>
          <w:szCs w:val="24"/>
        </w:rPr>
        <w:t>:</w:t>
      </w:r>
    </w:p>
    <w:p w:rsidR="00165C4A" w:rsidRPr="001211C1" w:rsidRDefault="00165C4A" w:rsidP="00165C4A">
      <w:pPr>
        <w:numPr>
          <w:ilvl w:val="0"/>
          <w:numId w:val="7"/>
        </w:numPr>
        <w:autoSpaceDE w:val="0"/>
        <w:autoSpaceDN w:val="0"/>
        <w:adjustRightInd w:val="0"/>
        <w:spacing w:after="0" w:line="240" w:lineRule="auto"/>
        <w:rPr>
          <w:rFonts w:cs="Times-Roman"/>
          <w:color w:val="000000"/>
          <w:szCs w:val="24"/>
        </w:rPr>
      </w:pPr>
      <w:r w:rsidRPr="001211C1">
        <w:rPr>
          <w:rFonts w:cs="Times-Roman"/>
          <w:color w:val="000000"/>
          <w:szCs w:val="24"/>
        </w:rPr>
        <w:t xml:space="preserve">By </w:t>
      </w:r>
      <w:r w:rsidR="005561EB">
        <w:rPr>
          <w:rFonts w:cs="Times-Roman"/>
          <w:color w:val="000000"/>
          <w:szCs w:val="24"/>
        </w:rPr>
        <w:t>the Office of Strategic Operations or the Office of Student Life</w:t>
      </w:r>
    </w:p>
    <w:p w:rsidR="00165C4A" w:rsidRDefault="00165C4A" w:rsidP="00165C4A">
      <w:pPr>
        <w:numPr>
          <w:ilvl w:val="0"/>
          <w:numId w:val="7"/>
        </w:numPr>
        <w:autoSpaceDE w:val="0"/>
        <w:autoSpaceDN w:val="0"/>
        <w:adjustRightInd w:val="0"/>
        <w:spacing w:after="0" w:line="240" w:lineRule="auto"/>
        <w:rPr>
          <w:rFonts w:cs="Times-Roman"/>
          <w:color w:val="000000"/>
          <w:szCs w:val="24"/>
        </w:rPr>
      </w:pPr>
      <w:r>
        <w:rPr>
          <w:rFonts w:cs="Times-Roman"/>
          <w:color w:val="000000"/>
          <w:szCs w:val="24"/>
        </w:rPr>
        <w:t>Tiger Alert System</w:t>
      </w:r>
    </w:p>
    <w:p w:rsidR="00165C4A" w:rsidRPr="001211C1" w:rsidRDefault="00165C4A" w:rsidP="00165C4A">
      <w:pPr>
        <w:numPr>
          <w:ilvl w:val="0"/>
          <w:numId w:val="7"/>
        </w:numPr>
        <w:autoSpaceDE w:val="0"/>
        <w:autoSpaceDN w:val="0"/>
        <w:adjustRightInd w:val="0"/>
        <w:spacing w:after="0" w:line="240" w:lineRule="auto"/>
        <w:rPr>
          <w:rFonts w:cs="Times-Roman"/>
          <w:color w:val="000000"/>
          <w:szCs w:val="24"/>
        </w:rPr>
      </w:pPr>
      <w:r w:rsidRPr="001211C1">
        <w:rPr>
          <w:rFonts w:cs="Times-Roman"/>
          <w:color w:val="000000"/>
          <w:szCs w:val="24"/>
        </w:rPr>
        <w:t>Through the campus telephone contact system</w:t>
      </w:r>
      <w:r w:rsidRPr="001211C1">
        <w:rPr>
          <w:rStyle w:val="FootnoteReference"/>
          <w:rFonts w:cs="Times-Roman"/>
          <w:color w:val="000000"/>
          <w:szCs w:val="24"/>
        </w:rPr>
        <w:footnoteReference w:id="1"/>
      </w:r>
    </w:p>
    <w:p w:rsidR="00165C4A" w:rsidRPr="001211C1" w:rsidRDefault="00165C4A" w:rsidP="00165C4A">
      <w:pPr>
        <w:numPr>
          <w:ilvl w:val="0"/>
          <w:numId w:val="7"/>
        </w:numPr>
        <w:autoSpaceDE w:val="0"/>
        <w:autoSpaceDN w:val="0"/>
        <w:adjustRightInd w:val="0"/>
        <w:spacing w:after="0" w:line="240" w:lineRule="auto"/>
        <w:rPr>
          <w:rFonts w:cs="Times-Roman"/>
          <w:color w:val="000000"/>
          <w:szCs w:val="24"/>
        </w:rPr>
      </w:pPr>
      <w:r w:rsidRPr="001211C1">
        <w:rPr>
          <w:rFonts w:cs="Times-Roman"/>
          <w:color w:val="000000"/>
          <w:szCs w:val="24"/>
        </w:rPr>
        <w:t>By campus email</w:t>
      </w:r>
    </w:p>
    <w:p w:rsidR="00165C4A" w:rsidRPr="001211C1" w:rsidRDefault="00165C4A" w:rsidP="00165C4A">
      <w:pPr>
        <w:numPr>
          <w:ilvl w:val="0"/>
          <w:numId w:val="7"/>
        </w:numPr>
        <w:autoSpaceDE w:val="0"/>
        <w:autoSpaceDN w:val="0"/>
        <w:adjustRightInd w:val="0"/>
        <w:spacing w:after="0" w:line="240" w:lineRule="auto"/>
        <w:rPr>
          <w:rFonts w:cs="Times-Roman"/>
          <w:color w:val="000000"/>
          <w:szCs w:val="24"/>
        </w:rPr>
      </w:pPr>
      <w:r w:rsidRPr="001211C1">
        <w:rPr>
          <w:rFonts w:cs="Times-Roman"/>
          <w:color w:val="000000"/>
          <w:szCs w:val="24"/>
        </w:rPr>
        <w:t xml:space="preserve">By the city of McPherson warning signal </w:t>
      </w:r>
    </w:p>
    <w:p w:rsidR="00165C4A" w:rsidRPr="001211C1" w:rsidRDefault="00165C4A" w:rsidP="00165C4A">
      <w:pPr>
        <w:numPr>
          <w:ilvl w:val="0"/>
          <w:numId w:val="7"/>
        </w:numPr>
        <w:autoSpaceDE w:val="0"/>
        <w:autoSpaceDN w:val="0"/>
        <w:adjustRightInd w:val="0"/>
        <w:spacing w:after="0" w:line="240" w:lineRule="auto"/>
        <w:rPr>
          <w:rFonts w:cs="Times-Roman"/>
          <w:color w:val="000000"/>
          <w:szCs w:val="24"/>
        </w:rPr>
      </w:pPr>
      <w:r w:rsidRPr="001211C1">
        <w:rPr>
          <w:rFonts w:cs="Times-Roman"/>
          <w:color w:val="000000"/>
          <w:szCs w:val="24"/>
        </w:rPr>
        <w:t>By television and radio</w:t>
      </w:r>
    </w:p>
    <w:p w:rsidR="00165C4A" w:rsidRDefault="00165C4A" w:rsidP="00165C4A">
      <w:pPr>
        <w:autoSpaceDE w:val="0"/>
        <w:autoSpaceDN w:val="0"/>
        <w:adjustRightInd w:val="0"/>
        <w:rPr>
          <w:rFonts w:ascii="Times-Roman" w:hAnsi="Times-Roman" w:cs="Times-Roman"/>
          <w:color w:val="000000"/>
          <w:szCs w:val="24"/>
        </w:rPr>
      </w:pPr>
    </w:p>
    <w:p w:rsidR="00165C4A" w:rsidRPr="001211C1" w:rsidRDefault="00165C4A" w:rsidP="00165C4A">
      <w:pPr>
        <w:pStyle w:val="Heading3"/>
        <w:rPr>
          <w:szCs w:val="36"/>
        </w:rPr>
      </w:pPr>
      <w:bookmarkStart w:id="35" w:name="_Toc443320384"/>
      <w:r w:rsidRPr="001211C1">
        <w:rPr>
          <w:szCs w:val="36"/>
        </w:rPr>
        <w:t>Tornado WATCH</w:t>
      </w:r>
      <w:bookmarkEnd w:id="35"/>
    </w:p>
    <w:p w:rsidR="00165C4A" w:rsidRPr="0030229C" w:rsidRDefault="00165C4A" w:rsidP="00165C4A">
      <w:pPr>
        <w:autoSpaceDE w:val="0"/>
        <w:autoSpaceDN w:val="0"/>
        <w:adjustRightInd w:val="0"/>
        <w:rPr>
          <w:rFonts w:cs="Times-Roman"/>
          <w:color w:val="000000"/>
          <w:szCs w:val="24"/>
        </w:rPr>
      </w:pPr>
      <w:r w:rsidRPr="0030229C">
        <w:rPr>
          <w:rFonts w:cs="Times-Roman"/>
          <w:color w:val="000000"/>
          <w:szCs w:val="24"/>
        </w:rPr>
        <w:t xml:space="preserve">A tornado “watch” means that the probability is dangerously high for a tornado to develop. The National Weather Service specifies the </w:t>
      </w:r>
      <w:proofErr w:type="gramStart"/>
      <w:r w:rsidRPr="0030229C">
        <w:rPr>
          <w:rFonts w:cs="Times-Roman"/>
          <w:color w:val="000000"/>
          <w:szCs w:val="24"/>
        </w:rPr>
        <w:t>time period</w:t>
      </w:r>
      <w:proofErr w:type="gramEnd"/>
      <w:r w:rsidRPr="0030229C">
        <w:rPr>
          <w:rFonts w:cs="Times-Roman"/>
          <w:color w:val="000000"/>
          <w:szCs w:val="24"/>
        </w:rPr>
        <w:t xml:space="preserve"> and the area for which the watch is in effect.</w:t>
      </w:r>
    </w:p>
    <w:p w:rsidR="00165C4A" w:rsidRPr="0030229C" w:rsidRDefault="00165C4A" w:rsidP="00165C4A">
      <w:pPr>
        <w:autoSpaceDE w:val="0"/>
        <w:autoSpaceDN w:val="0"/>
        <w:adjustRightInd w:val="0"/>
        <w:rPr>
          <w:rFonts w:cs="Times-Roman"/>
          <w:b/>
          <w:color w:val="000000"/>
          <w:sz w:val="24"/>
          <w:szCs w:val="24"/>
        </w:rPr>
      </w:pPr>
      <w:r w:rsidRPr="0030229C">
        <w:rPr>
          <w:rFonts w:cs="Times-Roman"/>
          <w:b/>
          <w:color w:val="000000"/>
          <w:sz w:val="24"/>
          <w:szCs w:val="24"/>
        </w:rPr>
        <w:t>What You Should Do:</w:t>
      </w:r>
    </w:p>
    <w:p w:rsidR="00165C4A" w:rsidRPr="0030229C" w:rsidRDefault="00165C4A" w:rsidP="00165C4A">
      <w:pPr>
        <w:numPr>
          <w:ilvl w:val="0"/>
          <w:numId w:val="7"/>
        </w:numPr>
        <w:autoSpaceDE w:val="0"/>
        <w:autoSpaceDN w:val="0"/>
        <w:adjustRightInd w:val="0"/>
        <w:spacing w:after="0" w:line="240" w:lineRule="auto"/>
        <w:rPr>
          <w:rFonts w:cs="Times-Roman"/>
          <w:color w:val="000000"/>
          <w:szCs w:val="24"/>
        </w:rPr>
      </w:pPr>
      <w:r w:rsidRPr="0030229C">
        <w:rPr>
          <w:rFonts w:cs="Times-Roman"/>
          <w:color w:val="000000"/>
          <w:szCs w:val="24"/>
        </w:rPr>
        <w:t>Be alert to weather conditions during this time.</w:t>
      </w:r>
    </w:p>
    <w:p w:rsidR="00165C4A" w:rsidRPr="0030229C" w:rsidRDefault="00165C4A" w:rsidP="00165C4A">
      <w:pPr>
        <w:numPr>
          <w:ilvl w:val="0"/>
          <w:numId w:val="7"/>
        </w:numPr>
        <w:autoSpaceDE w:val="0"/>
        <w:autoSpaceDN w:val="0"/>
        <w:adjustRightInd w:val="0"/>
        <w:spacing w:after="0" w:line="240" w:lineRule="auto"/>
        <w:rPr>
          <w:rFonts w:cs="Times-Roman"/>
          <w:color w:val="000000"/>
          <w:szCs w:val="24"/>
        </w:rPr>
      </w:pPr>
      <w:r w:rsidRPr="0030229C">
        <w:rPr>
          <w:rFonts w:cs="Times-Roman"/>
          <w:color w:val="000000"/>
          <w:szCs w:val="24"/>
        </w:rPr>
        <w:t>Be prepared for the possibility of a tornado.</w:t>
      </w:r>
    </w:p>
    <w:p w:rsidR="00165C4A" w:rsidRPr="0030229C" w:rsidRDefault="00165C4A" w:rsidP="00165C4A">
      <w:pPr>
        <w:numPr>
          <w:ilvl w:val="0"/>
          <w:numId w:val="7"/>
        </w:numPr>
        <w:autoSpaceDE w:val="0"/>
        <w:autoSpaceDN w:val="0"/>
        <w:adjustRightInd w:val="0"/>
        <w:spacing w:after="0" w:line="240" w:lineRule="auto"/>
        <w:rPr>
          <w:rFonts w:cs="Times-Roman"/>
          <w:color w:val="000000"/>
          <w:szCs w:val="24"/>
        </w:rPr>
      </w:pPr>
      <w:r w:rsidRPr="0030229C">
        <w:rPr>
          <w:rFonts w:cs="Times-Roman"/>
          <w:color w:val="000000"/>
          <w:szCs w:val="24"/>
        </w:rPr>
        <w:t>Familiarize yourself with emergency procedures and shelter areas.</w:t>
      </w:r>
    </w:p>
    <w:p w:rsidR="00165C4A" w:rsidRPr="0030229C" w:rsidRDefault="00165C4A" w:rsidP="00165C4A">
      <w:pPr>
        <w:numPr>
          <w:ilvl w:val="0"/>
          <w:numId w:val="7"/>
        </w:numPr>
        <w:autoSpaceDE w:val="0"/>
        <w:autoSpaceDN w:val="0"/>
        <w:adjustRightInd w:val="0"/>
        <w:spacing w:after="0" w:line="240" w:lineRule="auto"/>
        <w:rPr>
          <w:rFonts w:cs="Times-Roman"/>
          <w:color w:val="000000"/>
          <w:szCs w:val="24"/>
        </w:rPr>
      </w:pPr>
      <w:r w:rsidRPr="0030229C">
        <w:rPr>
          <w:rFonts w:cs="Times-Roman"/>
          <w:color w:val="000000"/>
          <w:szCs w:val="24"/>
        </w:rPr>
        <w:t>Persons with mobility concerns should go to an area of safety at the time of a tornado watch.</w:t>
      </w:r>
    </w:p>
    <w:p w:rsidR="00165C4A" w:rsidRDefault="00165C4A" w:rsidP="00165C4A">
      <w:pPr>
        <w:numPr>
          <w:ilvl w:val="0"/>
          <w:numId w:val="7"/>
        </w:numPr>
        <w:autoSpaceDE w:val="0"/>
        <w:autoSpaceDN w:val="0"/>
        <w:adjustRightInd w:val="0"/>
        <w:spacing w:after="0" w:line="240" w:lineRule="auto"/>
        <w:rPr>
          <w:rFonts w:cs="Times-Roman"/>
          <w:color w:val="000000"/>
          <w:szCs w:val="24"/>
        </w:rPr>
      </w:pPr>
      <w:r w:rsidRPr="0030229C">
        <w:rPr>
          <w:rFonts w:cs="Times-Roman"/>
          <w:color w:val="000000"/>
          <w:szCs w:val="24"/>
        </w:rPr>
        <w:t>Close all doors, including main corridors, making sure they latch. (You do not want to wait for a warning to take these measures.)</w:t>
      </w:r>
    </w:p>
    <w:p w:rsidR="00165C4A" w:rsidRPr="0030229C" w:rsidRDefault="00165C4A" w:rsidP="00165C4A">
      <w:pPr>
        <w:autoSpaceDE w:val="0"/>
        <w:autoSpaceDN w:val="0"/>
        <w:adjustRightInd w:val="0"/>
        <w:spacing w:after="0" w:line="240" w:lineRule="auto"/>
        <w:rPr>
          <w:rFonts w:cs="Times-Roman"/>
          <w:color w:val="000000"/>
          <w:szCs w:val="24"/>
        </w:rPr>
      </w:pPr>
    </w:p>
    <w:p w:rsidR="00165C4A" w:rsidRPr="007D6986" w:rsidRDefault="00165C4A" w:rsidP="00165C4A">
      <w:pPr>
        <w:pStyle w:val="Heading3"/>
        <w:rPr>
          <w:szCs w:val="36"/>
        </w:rPr>
      </w:pPr>
      <w:bookmarkStart w:id="36" w:name="_Toc443320385"/>
      <w:r w:rsidRPr="007D6986">
        <w:rPr>
          <w:szCs w:val="36"/>
        </w:rPr>
        <w:t>Tornado WARNING</w:t>
      </w:r>
      <w:bookmarkEnd w:id="36"/>
    </w:p>
    <w:p w:rsidR="00165C4A" w:rsidRPr="001211C1" w:rsidRDefault="00165C4A" w:rsidP="00165C4A">
      <w:pPr>
        <w:autoSpaceDE w:val="0"/>
        <w:autoSpaceDN w:val="0"/>
        <w:adjustRightInd w:val="0"/>
        <w:rPr>
          <w:rFonts w:cs="Times-Roman"/>
          <w:color w:val="000000"/>
          <w:szCs w:val="24"/>
        </w:rPr>
      </w:pPr>
      <w:r w:rsidRPr="001211C1">
        <w:rPr>
          <w:rFonts w:cs="Times-Roman"/>
          <w:color w:val="000000"/>
          <w:szCs w:val="24"/>
        </w:rPr>
        <w:t xml:space="preserve">A tornado warning </w:t>
      </w:r>
      <w:proofErr w:type="gramStart"/>
      <w:r w:rsidRPr="001211C1">
        <w:rPr>
          <w:rFonts w:cs="Times-Roman"/>
          <w:color w:val="000000"/>
          <w:szCs w:val="24"/>
        </w:rPr>
        <w:t>is issued</w:t>
      </w:r>
      <w:proofErr w:type="gramEnd"/>
      <w:r w:rsidRPr="001211C1">
        <w:rPr>
          <w:rFonts w:cs="Times-Roman"/>
          <w:color w:val="000000"/>
          <w:szCs w:val="24"/>
        </w:rPr>
        <w:t xml:space="preserve"> by the National Weather Service and means that a tornado or funnel cloud has been sighted in a specific area.</w:t>
      </w:r>
    </w:p>
    <w:p w:rsidR="00165C4A" w:rsidRPr="001211C1" w:rsidRDefault="00165C4A" w:rsidP="00165C4A">
      <w:pPr>
        <w:autoSpaceDE w:val="0"/>
        <w:autoSpaceDN w:val="0"/>
        <w:adjustRightInd w:val="0"/>
        <w:rPr>
          <w:rFonts w:cs="Times-Roman"/>
          <w:b/>
          <w:color w:val="000000"/>
          <w:sz w:val="24"/>
          <w:szCs w:val="28"/>
        </w:rPr>
      </w:pPr>
      <w:r w:rsidRPr="001211C1">
        <w:rPr>
          <w:rFonts w:cs="Times-Roman"/>
          <w:b/>
          <w:color w:val="000000"/>
          <w:sz w:val="24"/>
          <w:szCs w:val="28"/>
        </w:rPr>
        <w:t>What You Should Do:</w:t>
      </w:r>
    </w:p>
    <w:p w:rsidR="00165C4A" w:rsidRPr="001211C1" w:rsidRDefault="00165C4A" w:rsidP="00165C4A">
      <w:pPr>
        <w:numPr>
          <w:ilvl w:val="0"/>
          <w:numId w:val="8"/>
        </w:numPr>
        <w:autoSpaceDE w:val="0"/>
        <w:autoSpaceDN w:val="0"/>
        <w:adjustRightInd w:val="0"/>
        <w:spacing w:after="0" w:line="240" w:lineRule="auto"/>
        <w:rPr>
          <w:rFonts w:cs="Times-Roman"/>
          <w:color w:val="000000"/>
          <w:szCs w:val="24"/>
        </w:rPr>
      </w:pPr>
      <w:r w:rsidRPr="001211C1">
        <w:rPr>
          <w:rFonts w:cs="Times-Roman"/>
          <w:color w:val="000000"/>
          <w:szCs w:val="24"/>
        </w:rPr>
        <w:t>Remain calm - this will help you to think clearly</w:t>
      </w:r>
      <w:r>
        <w:rPr>
          <w:rFonts w:cs="Times-Roman"/>
          <w:color w:val="000000"/>
          <w:szCs w:val="24"/>
        </w:rPr>
        <w:t>.</w:t>
      </w:r>
    </w:p>
    <w:p w:rsidR="00165C4A" w:rsidRPr="001211C1" w:rsidRDefault="00165C4A" w:rsidP="00165C4A">
      <w:pPr>
        <w:numPr>
          <w:ilvl w:val="0"/>
          <w:numId w:val="8"/>
        </w:numPr>
        <w:autoSpaceDE w:val="0"/>
        <w:autoSpaceDN w:val="0"/>
        <w:adjustRightInd w:val="0"/>
        <w:spacing w:after="0" w:line="240" w:lineRule="auto"/>
        <w:rPr>
          <w:rFonts w:cs="Times-Roman"/>
          <w:color w:val="000000"/>
          <w:szCs w:val="24"/>
        </w:rPr>
      </w:pPr>
      <w:r w:rsidRPr="001211C1">
        <w:rPr>
          <w:rFonts w:cs="Times-Roman"/>
          <w:color w:val="000000"/>
          <w:szCs w:val="24"/>
        </w:rPr>
        <w:t>Relay the warning to others in the area and people that you are responsible to notify.</w:t>
      </w:r>
    </w:p>
    <w:p w:rsidR="00165C4A" w:rsidRPr="001211C1" w:rsidRDefault="00165C4A" w:rsidP="00165C4A">
      <w:pPr>
        <w:numPr>
          <w:ilvl w:val="0"/>
          <w:numId w:val="8"/>
        </w:numPr>
        <w:autoSpaceDE w:val="0"/>
        <w:autoSpaceDN w:val="0"/>
        <w:adjustRightInd w:val="0"/>
        <w:spacing w:after="0" w:line="240" w:lineRule="auto"/>
        <w:rPr>
          <w:rFonts w:cs="Times-Roman"/>
          <w:color w:val="000000"/>
          <w:szCs w:val="24"/>
        </w:rPr>
      </w:pPr>
      <w:r w:rsidRPr="001211C1">
        <w:rPr>
          <w:rFonts w:cs="Times-Roman"/>
          <w:color w:val="000000"/>
          <w:szCs w:val="24"/>
        </w:rPr>
        <w:t>Proceed to a designated shelter area within your building.</w:t>
      </w:r>
    </w:p>
    <w:p w:rsidR="00165C4A" w:rsidRPr="001211C1" w:rsidRDefault="00165C4A" w:rsidP="00165C4A">
      <w:pPr>
        <w:numPr>
          <w:ilvl w:val="0"/>
          <w:numId w:val="8"/>
        </w:numPr>
        <w:autoSpaceDE w:val="0"/>
        <w:autoSpaceDN w:val="0"/>
        <w:adjustRightInd w:val="0"/>
        <w:spacing w:after="0" w:line="240" w:lineRule="auto"/>
        <w:rPr>
          <w:rFonts w:cs="Times-Roman"/>
          <w:color w:val="000000"/>
          <w:szCs w:val="24"/>
        </w:rPr>
      </w:pPr>
      <w:r w:rsidRPr="001211C1">
        <w:rPr>
          <w:rFonts w:cs="Times-Roman"/>
          <w:color w:val="000000"/>
          <w:szCs w:val="24"/>
        </w:rPr>
        <w:t>Crouch near the floor or under heavy, well-supported objects and cover your head.</w:t>
      </w:r>
    </w:p>
    <w:p w:rsidR="00165C4A" w:rsidRPr="001211C1" w:rsidRDefault="00165C4A" w:rsidP="00165C4A">
      <w:pPr>
        <w:autoSpaceDE w:val="0"/>
        <w:autoSpaceDN w:val="0"/>
        <w:adjustRightInd w:val="0"/>
        <w:rPr>
          <w:rFonts w:cs="Times-Roman"/>
          <w:color w:val="000000"/>
          <w:szCs w:val="24"/>
        </w:rPr>
      </w:pPr>
    </w:p>
    <w:p w:rsidR="00165C4A" w:rsidRPr="00D61C0D" w:rsidRDefault="00165C4A" w:rsidP="00165C4A">
      <w:pPr>
        <w:autoSpaceDE w:val="0"/>
        <w:autoSpaceDN w:val="0"/>
        <w:adjustRightInd w:val="0"/>
        <w:rPr>
          <w:rFonts w:cs="Times-Italic"/>
          <w:i/>
          <w:iCs/>
          <w:color w:val="000000"/>
          <w:szCs w:val="24"/>
        </w:rPr>
      </w:pPr>
      <w:r w:rsidRPr="001211C1">
        <w:rPr>
          <w:rFonts w:cs="Times-Bold"/>
          <w:b/>
          <w:bCs/>
          <w:color w:val="000000"/>
          <w:szCs w:val="24"/>
        </w:rPr>
        <w:t>Note</w:t>
      </w:r>
      <w:r w:rsidRPr="001211C1">
        <w:rPr>
          <w:rFonts w:cs="Times-Roman"/>
          <w:color w:val="000000"/>
          <w:szCs w:val="24"/>
        </w:rPr>
        <w:t xml:space="preserve">: </w:t>
      </w:r>
      <w:r w:rsidRPr="001211C1">
        <w:rPr>
          <w:rFonts w:cs="Times-Italic"/>
          <w:i/>
          <w:iCs/>
          <w:color w:val="000000"/>
          <w:szCs w:val="24"/>
        </w:rPr>
        <w:t>There is no guaranteed safe place during a tornado. However, it is important to seek shelter in the best location to help minimize your exposure.</w:t>
      </w:r>
    </w:p>
    <w:p w:rsidR="00165C4A" w:rsidRPr="008C1F1A" w:rsidRDefault="00165C4A" w:rsidP="00165C4A">
      <w:pPr>
        <w:autoSpaceDE w:val="0"/>
        <w:autoSpaceDN w:val="0"/>
        <w:adjustRightInd w:val="0"/>
        <w:rPr>
          <w:rFonts w:cs="Times-Roman"/>
          <w:b/>
          <w:color w:val="000000"/>
          <w:sz w:val="24"/>
          <w:szCs w:val="28"/>
          <w:u w:val="single"/>
        </w:rPr>
      </w:pPr>
      <w:r w:rsidRPr="008C1F1A">
        <w:rPr>
          <w:rFonts w:cs="Times-Roman"/>
          <w:b/>
          <w:color w:val="000000"/>
          <w:sz w:val="24"/>
          <w:szCs w:val="28"/>
          <w:u w:val="single"/>
        </w:rPr>
        <w:t>Areas of Safety</w:t>
      </w:r>
    </w:p>
    <w:p w:rsidR="00165C4A" w:rsidRPr="001211C1" w:rsidRDefault="00165C4A" w:rsidP="00165C4A">
      <w:pPr>
        <w:autoSpaceDE w:val="0"/>
        <w:autoSpaceDN w:val="0"/>
        <w:adjustRightInd w:val="0"/>
        <w:rPr>
          <w:rFonts w:cs="Times-Roman"/>
          <w:color w:val="000000"/>
          <w:szCs w:val="24"/>
        </w:rPr>
      </w:pPr>
      <w:r w:rsidRPr="001211C1">
        <w:rPr>
          <w:rFonts w:cs="Times-Roman"/>
          <w:color w:val="000000"/>
          <w:szCs w:val="24"/>
        </w:rPr>
        <w:t>Designated shelter areas within your building (rooms and corridors in the innermost part of the building and basements)</w:t>
      </w:r>
    </w:p>
    <w:p w:rsidR="00165C4A" w:rsidRPr="008C1F1A" w:rsidRDefault="00165C4A" w:rsidP="00165C4A">
      <w:pPr>
        <w:autoSpaceDE w:val="0"/>
        <w:autoSpaceDN w:val="0"/>
        <w:adjustRightInd w:val="0"/>
        <w:rPr>
          <w:rFonts w:cs="Times-Roman"/>
          <w:b/>
          <w:color w:val="000000"/>
          <w:sz w:val="24"/>
          <w:szCs w:val="28"/>
          <w:u w:val="single"/>
        </w:rPr>
      </w:pPr>
      <w:r w:rsidRPr="008C1F1A">
        <w:rPr>
          <w:rFonts w:cs="Times-Roman"/>
          <w:b/>
          <w:color w:val="000000"/>
          <w:sz w:val="24"/>
          <w:szCs w:val="28"/>
          <w:u w:val="single"/>
        </w:rPr>
        <w:t>Areas to Avoid</w:t>
      </w:r>
    </w:p>
    <w:p w:rsidR="00165C4A" w:rsidRPr="001211C1" w:rsidRDefault="00165C4A" w:rsidP="00165C4A">
      <w:pPr>
        <w:numPr>
          <w:ilvl w:val="0"/>
          <w:numId w:val="8"/>
        </w:numPr>
        <w:autoSpaceDE w:val="0"/>
        <w:autoSpaceDN w:val="0"/>
        <w:adjustRightInd w:val="0"/>
        <w:spacing w:after="0" w:line="240" w:lineRule="auto"/>
        <w:rPr>
          <w:rFonts w:cs="Times-Roman"/>
          <w:color w:val="000000"/>
          <w:szCs w:val="24"/>
        </w:rPr>
      </w:pPr>
      <w:r w:rsidRPr="001211C1">
        <w:rPr>
          <w:rFonts w:cs="Times-Roman"/>
          <w:color w:val="000000"/>
          <w:szCs w:val="24"/>
        </w:rPr>
        <w:t xml:space="preserve">Stay clear of windows, corridors with windows, or large </w:t>
      </w:r>
      <w:proofErr w:type="gramStart"/>
      <w:r w:rsidRPr="001211C1">
        <w:rPr>
          <w:rFonts w:cs="Times-Roman"/>
          <w:color w:val="000000"/>
          <w:szCs w:val="24"/>
        </w:rPr>
        <w:t>free-standing</w:t>
      </w:r>
      <w:proofErr w:type="gramEnd"/>
      <w:r w:rsidRPr="001211C1">
        <w:rPr>
          <w:rFonts w:cs="Times-Roman"/>
          <w:color w:val="000000"/>
          <w:szCs w:val="24"/>
        </w:rPr>
        <w:t xml:space="preserve"> expanses.</w:t>
      </w:r>
    </w:p>
    <w:p w:rsidR="00165C4A" w:rsidRPr="00D61C0D" w:rsidRDefault="00165C4A" w:rsidP="00165C4A">
      <w:pPr>
        <w:numPr>
          <w:ilvl w:val="0"/>
          <w:numId w:val="8"/>
        </w:numPr>
        <w:autoSpaceDE w:val="0"/>
        <w:autoSpaceDN w:val="0"/>
        <w:adjustRightInd w:val="0"/>
        <w:spacing w:after="0" w:line="240" w:lineRule="auto"/>
        <w:rPr>
          <w:rFonts w:cs="Times-Roman"/>
          <w:color w:val="000000"/>
          <w:szCs w:val="24"/>
        </w:rPr>
      </w:pPr>
      <w:r w:rsidRPr="001211C1">
        <w:rPr>
          <w:rFonts w:cs="Times-Roman"/>
          <w:color w:val="000000"/>
          <w:szCs w:val="24"/>
        </w:rPr>
        <w:t>DO NOT use elevators during a tornado warning.</w:t>
      </w:r>
    </w:p>
    <w:p w:rsidR="000D5DE2" w:rsidRDefault="000D5DE2" w:rsidP="00165C4A">
      <w:pPr>
        <w:pStyle w:val="Heading2"/>
      </w:pPr>
      <w:bookmarkStart w:id="37" w:name="_Toc443320386"/>
    </w:p>
    <w:p w:rsidR="00165C4A" w:rsidRDefault="00165C4A" w:rsidP="00165C4A">
      <w:pPr>
        <w:pStyle w:val="Heading2"/>
      </w:pPr>
      <w:r>
        <w:t>Tornado Shelter Information</w:t>
      </w:r>
      <w:bookmarkEnd w:id="37"/>
    </w:p>
    <w:tbl>
      <w:tblPr>
        <w:tblW w:w="0" w:type="auto"/>
        <w:tblBorders>
          <w:top w:val="single" w:sz="8" w:space="0" w:color="C0504D"/>
          <w:bottom w:val="single" w:sz="8" w:space="0" w:color="C0504D"/>
        </w:tblBorders>
        <w:tblLook w:val="0440" w:firstRow="0" w:lastRow="1" w:firstColumn="0" w:lastColumn="0" w:noHBand="0" w:noVBand="1"/>
      </w:tblPr>
      <w:tblGrid>
        <w:gridCol w:w="4698"/>
        <w:gridCol w:w="4662"/>
      </w:tblGrid>
      <w:tr w:rsidR="00165C4A" w:rsidRPr="00760F90" w:rsidTr="00F70BBA">
        <w:tc>
          <w:tcPr>
            <w:tcW w:w="4788" w:type="dxa"/>
            <w:shd w:val="clear" w:color="auto" w:fill="943634"/>
            <w:vAlign w:val="center"/>
          </w:tcPr>
          <w:p w:rsidR="00165C4A" w:rsidRPr="00760F90" w:rsidRDefault="00165C4A" w:rsidP="00F70BBA">
            <w:pPr>
              <w:pStyle w:val="ListParagraph"/>
              <w:autoSpaceDE w:val="0"/>
              <w:autoSpaceDN w:val="0"/>
              <w:adjustRightInd w:val="0"/>
              <w:ind w:left="0"/>
              <w:rPr>
                <w:rFonts w:cs="Times-Roman"/>
                <w:b/>
                <w:smallCaps/>
                <w:color w:val="FFFFFF"/>
                <w:szCs w:val="24"/>
              </w:rPr>
            </w:pPr>
            <w:r w:rsidRPr="00760F90">
              <w:rPr>
                <w:rFonts w:cs="Times-Roman"/>
                <w:b/>
                <w:smallCaps/>
                <w:color w:val="FFFFFF"/>
                <w:szCs w:val="24"/>
              </w:rPr>
              <w:t>If you are in…</w:t>
            </w:r>
          </w:p>
        </w:tc>
        <w:tc>
          <w:tcPr>
            <w:tcW w:w="4788" w:type="dxa"/>
            <w:shd w:val="clear" w:color="auto" w:fill="943634"/>
            <w:vAlign w:val="bottom"/>
          </w:tcPr>
          <w:p w:rsidR="00165C4A" w:rsidRPr="00760F90" w:rsidRDefault="00165C4A" w:rsidP="00F70BBA">
            <w:pPr>
              <w:pStyle w:val="ListParagraph"/>
              <w:autoSpaceDE w:val="0"/>
              <w:autoSpaceDN w:val="0"/>
              <w:adjustRightInd w:val="0"/>
              <w:ind w:left="0"/>
              <w:rPr>
                <w:rFonts w:cs="Times-Roman"/>
                <w:b/>
                <w:smallCaps/>
                <w:color w:val="FFFFFF"/>
                <w:szCs w:val="24"/>
              </w:rPr>
            </w:pPr>
            <w:r w:rsidRPr="00760F90">
              <w:rPr>
                <w:rFonts w:cs="Times-Roman"/>
                <w:b/>
                <w:smallCaps/>
                <w:color w:val="FFFFFF"/>
                <w:szCs w:val="24"/>
              </w:rPr>
              <w:t>Find shelter in…</w:t>
            </w:r>
          </w:p>
        </w:tc>
      </w:tr>
      <w:tr w:rsidR="00165C4A" w:rsidRPr="00760F90" w:rsidTr="00F70BBA">
        <w:tc>
          <w:tcPr>
            <w:tcW w:w="4788" w:type="dxa"/>
            <w:shd w:val="clear" w:color="auto" w:fill="auto"/>
          </w:tcPr>
          <w:p w:rsidR="00165C4A" w:rsidRPr="00760F90" w:rsidRDefault="00165C4A" w:rsidP="00F70BBA">
            <w:pPr>
              <w:pStyle w:val="ListParagraph"/>
              <w:autoSpaceDE w:val="0"/>
              <w:autoSpaceDN w:val="0"/>
              <w:adjustRightInd w:val="0"/>
              <w:ind w:left="0"/>
              <w:rPr>
                <w:rFonts w:cs="Times-Roman"/>
                <w:b/>
                <w:color w:val="000000"/>
                <w:szCs w:val="24"/>
              </w:rPr>
            </w:pPr>
            <w:r w:rsidRPr="00760F90">
              <w:rPr>
                <w:rFonts w:cs="Times-Roman"/>
                <w:b/>
                <w:color w:val="000000"/>
                <w:szCs w:val="24"/>
              </w:rPr>
              <w:t>Gillespie Hall</w:t>
            </w:r>
          </w:p>
        </w:tc>
        <w:tc>
          <w:tcPr>
            <w:tcW w:w="4788" w:type="dxa"/>
            <w:shd w:val="clear" w:color="auto" w:fill="auto"/>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First Floor Bathrooms</w:t>
            </w:r>
          </w:p>
        </w:tc>
      </w:tr>
      <w:tr w:rsidR="00165C4A" w:rsidRPr="00760F90" w:rsidTr="00F70BBA">
        <w:tc>
          <w:tcPr>
            <w:tcW w:w="4788" w:type="dxa"/>
            <w:shd w:val="clear" w:color="auto" w:fill="EFD3D2"/>
          </w:tcPr>
          <w:p w:rsidR="00165C4A" w:rsidRPr="00760F90" w:rsidRDefault="00165C4A" w:rsidP="00F70BBA">
            <w:pPr>
              <w:pStyle w:val="ListParagraph"/>
              <w:autoSpaceDE w:val="0"/>
              <w:autoSpaceDN w:val="0"/>
              <w:adjustRightInd w:val="0"/>
              <w:ind w:left="0"/>
              <w:rPr>
                <w:rFonts w:cs="Times-Roman"/>
                <w:b/>
                <w:color w:val="000000"/>
                <w:szCs w:val="24"/>
              </w:rPr>
            </w:pPr>
            <w:r w:rsidRPr="00760F90">
              <w:rPr>
                <w:rFonts w:cs="Times-Roman"/>
                <w:b/>
                <w:color w:val="000000"/>
                <w:szCs w:val="24"/>
              </w:rPr>
              <w:t>Kline Hall</w:t>
            </w:r>
          </w:p>
        </w:tc>
        <w:tc>
          <w:tcPr>
            <w:tcW w:w="4788" w:type="dxa"/>
            <w:shd w:val="clear" w:color="auto" w:fill="EFD3D2"/>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Inside Rooms without Windows</w:t>
            </w:r>
          </w:p>
        </w:tc>
      </w:tr>
      <w:tr w:rsidR="00165C4A" w:rsidRPr="00760F90" w:rsidTr="00F70BBA">
        <w:tc>
          <w:tcPr>
            <w:tcW w:w="4788" w:type="dxa"/>
            <w:shd w:val="clear" w:color="auto" w:fill="auto"/>
          </w:tcPr>
          <w:p w:rsidR="00165C4A" w:rsidRPr="00760F90" w:rsidRDefault="00165C4A" w:rsidP="00F70BBA">
            <w:pPr>
              <w:pStyle w:val="ListParagraph"/>
              <w:autoSpaceDE w:val="0"/>
              <w:autoSpaceDN w:val="0"/>
              <w:adjustRightInd w:val="0"/>
              <w:ind w:left="0"/>
              <w:rPr>
                <w:rFonts w:cs="Times-Roman"/>
                <w:b/>
                <w:color w:val="000000"/>
                <w:szCs w:val="24"/>
              </w:rPr>
            </w:pPr>
            <w:r w:rsidRPr="00760F90">
              <w:rPr>
                <w:rFonts w:cs="Times-Roman"/>
                <w:b/>
                <w:color w:val="000000"/>
                <w:szCs w:val="24"/>
              </w:rPr>
              <w:t>Parsons Hall</w:t>
            </w:r>
          </w:p>
        </w:tc>
        <w:tc>
          <w:tcPr>
            <w:tcW w:w="4788" w:type="dxa"/>
            <w:shd w:val="clear" w:color="auto" w:fill="auto"/>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Basement</w:t>
            </w:r>
          </w:p>
        </w:tc>
      </w:tr>
      <w:tr w:rsidR="00165C4A" w:rsidRPr="00760F90" w:rsidTr="00F70BBA">
        <w:tc>
          <w:tcPr>
            <w:tcW w:w="4788" w:type="dxa"/>
            <w:shd w:val="clear" w:color="auto" w:fill="EFD3D2"/>
          </w:tcPr>
          <w:p w:rsidR="00165C4A" w:rsidRPr="00760F90" w:rsidRDefault="00165C4A" w:rsidP="00F70BBA">
            <w:pPr>
              <w:pStyle w:val="ListParagraph"/>
              <w:autoSpaceDE w:val="0"/>
              <w:autoSpaceDN w:val="0"/>
              <w:adjustRightInd w:val="0"/>
              <w:ind w:left="0"/>
              <w:rPr>
                <w:rFonts w:cs="Times-Roman"/>
                <w:b/>
                <w:color w:val="000000"/>
                <w:szCs w:val="24"/>
              </w:rPr>
            </w:pPr>
            <w:r w:rsidRPr="00760F90">
              <w:rPr>
                <w:rFonts w:cs="Times-Roman"/>
                <w:b/>
                <w:color w:val="000000"/>
                <w:szCs w:val="24"/>
              </w:rPr>
              <w:t>Stoll Hall</w:t>
            </w:r>
          </w:p>
        </w:tc>
        <w:tc>
          <w:tcPr>
            <w:tcW w:w="4788" w:type="dxa"/>
            <w:shd w:val="clear" w:color="auto" w:fill="EFD3D2"/>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Pit Storage Under Stairs</w:t>
            </w:r>
          </w:p>
        </w:tc>
      </w:tr>
      <w:tr w:rsidR="00165C4A" w:rsidRPr="00760F90" w:rsidTr="00F70BBA">
        <w:tc>
          <w:tcPr>
            <w:tcW w:w="4788" w:type="dxa"/>
            <w:shd w:val="clear" w:color="auto" w:fill="auto"/>
          </w:tcPr>
          <w:p w:rsidR="00165C4A" w:rsidRPr="00760F90" w:rsidRDefault="00165C4A" w:rsidP="00F70BBA">
            <w:pPr>
              <w:pStyle w:val="ListParagraph"/>
              <w:autoSpaceDE w:val="0"/>
              <w:autoSpaceDN w:val="0"/>
              <w:adjustRightInd w:val="0"/>
              <w:ind w:left="0"/>
              <w:rPr>
                <w:rFonts w:cs="Times-Roman"/>
                <w:b/>
                <w:color w:val="000000"/>
                <w:szCs w:val="24"/>
              </w:rPr>
            </w:pPr>
            <w:r w:rsidRPr="00760F90">
              <w:rPr>
                <w:rFonts w:cs="Times-Roman"/>
                <w:b/>
                <w:color w:val="000000"/>
                <w:szCs w:val="24"/>
              </w:rPr>
              <w:t>Four-</w:t>
            </w:r>
            <w:proofErr w:type="spellStart"/>
            <w:r w:rsidRPr="00760F90">
              <w:rPr>
                <w:rFonts w:cs="Times-Roman"/>
                <w:b/>
                <w:color w:val="000000"/>
                <w:szCs w:val="24"/>
              </w:rPr>
              <w:t>Plex</w:t>
            </w:r>
            <w:proofErr w:type="spellEnd"/>
            <w:r w:rsidRPr="00760F90">
              <w:rPr>
                <w:rFonts w:cs="Times-Roman"/>
                <w:b/>
                <w:color w:val="000000"/>
                <w:szCs w:val="24"/>
              </w:rPr>
              <w:t>/Tri-</w:t>
            </w:r>
            <w:proofErr w:type="spellStart"/>
            <w:r w:rsidRPr="00760F90">
              <w:rPr>
                <w:rFonts w:cs="Times-Roman"/>
                <w:b/>
                <w:color w:val="000000"/>
                <w:szCs w:val="24"/>
              </w:rPr>
              <w:t>Plex</w:t>
            </w:r>
            <w:proofErr w:type="spellEnd"/>
          </w:p>
        </w:tc>
        <w:tc>
          <w:tcPr>
            <w:tcW w:w="4788" w:type="dxa"/>
            <w:shd w:val="clear" w:color="auto" w:fill="auto"/>
          </w:tcPr>
          <w:p w:rsidR="00165C4A" w:rsidRPr="00760F90" w:rsidRDefault="00165C4A" w:rsidP="00F70BBA">
            <w:pPr>
              <w:pStyle w:val="ListParagraph"/>
              <w:autoSpaceDE w:val="0"/>
              <w:autoSpaceDN w:val="0"/>
              <w:adjustRightInd w:val="0"/>
              <w:ind w:left="0"/>
              <w:rPr>
                <w:rFonts w:cs="Times-Roman"/>
                <w:color w:val="000000"/>
                <w:szCs w:val="24"/>
              </w:rPr>
            </w:pPr>
            <w:proofErr w:type="spellStart"/>
            <w:r w:rsidRPr="00760F90">
              <w:rPr>
                <w:rFonts w:cs="Times-Roman"/>
                <w:color w:val="000000"/>
                <w:szCs w:val="24"/>
              </w:rPr>
              <w:t>Broadhurst</w:t>
            </w:r>
            <w:proofErr w:type="spellEnd"/>
            <w:r w:rsidRPr="00760F90">
              <w:rPr>
                <w:rFonts w:cs="Times-Roman"/>
                <w:color w:val="000000"/>
                <w:szCs w:val="24"/>
              </w:rPr>
              <w:t xml:space="preserve"> Student Center Basement or Parsons Hall Basement</w:t>
            </w:r>
          </w:p>
        </w:tc>
      </w:tr>
      <w:tr w:rsidR="00165C4A" w:rsidRPr="00760F90" w:rsidTr="00F70BBA">
        <w:tc>
          <w:tcPr>
            <w:tcW w:w="4788" w:type="dxa"/>
            <w:shd w:val="clear" w:color="auto" w:fill="EFD3D2"/>
          </w:tcPr>
          <w:p w:rsidR="00165C4A" w:rsidRPr="00760F90" w:rsidRDefault="00165C4A" w:rsidP="00F70BBA">
            <w:pPr>
              <w:pStyle w:val="ListParagraph"/>
              <w:autoSpaceDE w:val="0"/>
              <w:autoSpaceDN w:val="0"/>
              <w:adjustRightInd w:val="0"/>
              <w:ind w:left="0"/>
              <w:rPr>
                <w:rFonts w:cs="Times-Roman"/>
                <w:b/>
                <w:color w:val="000000"/>
                <w:szCs w:val="24"/>
              </w:rPr>
            </w:pPr>
            <w:r w:rsidRPr="00760F90">
              <w:rPr>
                <w:rFonts w:cs="Times-Roman"/>
                <w:b/>
                <w:color w:val="000000"/>
                <w:szCs w:val="24"/>
              </w:rPr>
              <w:t>Briner Library/Reimer Business Center</w:t>
            </w:r>
          </w:p>
        </w:tc>
        <w:tc>
          <w:tcPr>
            <w:tcW w:w="4788" w:type="dxa"/>
            <w:shd w:val="clear" w:color="auto" w:fill="EFD3D2"/>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Media Room in back of Library</w:t>
            </w:r>
          </w:p>
        </w:tc>
      </w:tr>
      <w:tr w:rsidR="00165C4A" w:rsidRPr="00760F90" w:rsidTr="00F70BBA">
        <w:tc>
          <w:tcPr>
            <w:tcW w:w="4788" w:type="dxa"/>
            <w:shd w:val="clear" w:color="auto" w:fill="auto"/>
          </w:tcPr>
          <w:p w:rsidR="00165C4A" w:rsidRPr="00760F90" w:rsidRDefault="00165C4A" w:rsidP="00F70BBA">
            <w:pPr>
              <w:pStyle w:val="ListParagraph"/>
              <w:autoSpaceDE w:val="0"/>
              <w:autoSpaceDN w:val="0"/>
              <w:adjustRightInd w:val="0"/>
              <w:ind w:left="0"/>
              <w:rPr>
                <w:rFonts w:cs="Times-Roman"/>
                <w:b/>
                <w:color w:val="000000"/>
                <w:szCs w:val="24"/>
              </w:rPr>
            </w:pPr>
            <w:proofErr w:type="spellStart"/>
            <w:r w:rsidRPr="00760F90">
              <w:rPr>
                <w:rFonts w:cs="Times-Roman"/>
                <w:b/>
                <w:color w:val="000000"/>
                <w:szCs w:val="24"/>
              </w:rPr>
              <w:t>Broadhurst</w:t>
            </w:r>
            <w:proofErr w:type="spellEnd"/>
            <w:r w:rsidRPr="00760F90">
              <w:rPr>
                <w:rFonts w:cs="Times-Roman"/>
                <w:b/>
                <w:color w:val="000000"/>
                <w:szCs w:val="24"/>
              </w:rPr>
              <w:t xml:space="preserve"> Student Center</w:t>
            </w:r>
          </w:p>
        </w:tc>
        <w:tc>
          <w:tcPr>
            <w:tcW w:w="4788" w:type="dxa"/>
            <w:shd w:val="clear" w:color="auto" w:fill="auto"/>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Basement</w:t>
            </w:r>
          </w:p>
        </w:tc>
      </w:tr>
      <w:tr w:rsidR="00165C4A" w:rsidRPr="00760F90" w:rsidTr="00F70BBA">
        <w:tc>
          <w:tcPr>
            <w:tcW w:w="4788" w:type="dxa"/>
            <w:shd w:val="clear" w:color="auto" w:fill="EFD3D2"/>
          </w:tcPr>
          <w:p w:rsidR="00165C4A" w:rsidRPr="00760F90" w:rsidRDefault="00165C4A" w:rsidP="00F70BBA">
            <w:pPr>
              <w:pStyle w:val="ListParagraph"/>
              <w:autoSpaceDE w:val="0"/>
              <w:autoSpaceDN w:val="0"/>
              <w:adjustRightInd w:val="0"/>
              <w:ind w:left="0"/>
              <w:rPr>
                <w:rFonts w:cs="Times-Roman"/>
                <w:b/>
                <w:color w:val="000000"/>
                <w:szCs w:val="24"/>
              </w:rPr>
            </w:pPr>
            <w:r w:rsidRPr="00760F90">
              <w:rPr>
                <w:rFonts w:cs="Times-Roman"/>
                <w:b/>
                <w:color w:val="000000"/>
                <w:szCs w:val="24"/>
              </w:rPr>
              <w:t>CCM Building/Warehouse</w:t>
            </w:r>
          </w:p>
        </w:tc>
        <w:tc>
          <w:tcPr>
            <w:tcW w:w="4788" w:type="dxa"/>
            <w:shd w:val="clear" w:color="auto" w:fill="EFD3D2"/>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Restrooms in either building</w:t>
            </w:r>
          </w:p>
        </w:tc>
      </w:tr>
      <w:tr w:rsidR="00165C4A" w:rsidRPr="00760F90" w:rsidTr="00F70BBA">
        <w:tc>
          <w:tcPr>
            <w:tcW w:w="4788" w:type="dxa"/>
            <w:shd w:val="clear" w:color="auto" w:fill="auto"/>
          </w:tcPr>
          <w:p w:rsidR="00165C4A" w:rsidRPr="00760F90" w:rsidRDefault="00165C4A" w:rsidP="00F70BBA">
            <w:pPr>
              <w:pStyle w:val="ListParagraph"/>
              <w:autoSpaceDE w:val="0"/>
              <w:autoSpaceDN w:val="0"/>
              <w:adjustRightInd w:val="0"/>
              <w:ind w:left="0"/>
              <w:rPr>
                <w:rFonts w:cs="Times-Roman"/>
                <w:b/>
                <w:color w:val="000000"/>
                <w:szCs w:val="24"/>
              </w:rPr>
            </w:pPr>
            <w:r w:rsidRPr="00760F90">
              <w:rPr>
                <w:rFonts w:cs="Times-Roman"/>
                <w:b/>
                <w:color w:val="000000"/>
                <w:szCs w:val="24"/>
              </w:rPr>
              <w:t>Ed Pyle Sports Complex</w:t>
            </w:r>
          </w:p>
        </w:tc>
        <w:tc>
          <w:tcPr>
            <w:tcW w:w="4788" w:type="dxa"/>
            <w:shd w:val="clear" w:color="auto" w:fill="auto"/>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Inside Hallways (away from glass doors)</w:t>
            </w:r>
          </w:p>
        </w:tc>
      </w:tr>
      <w:tr w:rsidR="00165C4A" w:rsidRPr="00760F90" w:rsidTr="00F70BBA">
        <w:tc>
          <w:tcPr>
            <w:tcW w:w="4788" w:type="dxa"/>
            <w:shd w:val="clear" w:color="auto" w:fill="EFD3D2"/>
          </w:tcPr>
          <w:p w:rsidR="00165C4A" w:rsidRPr="00760F90" w:rsidRDefault="00165C4A" w:rsidP="00F70BBA">
            <w:pPr>
              <w:pStyle w:val="ListParagraph"/>
              <w:autoSpaceDE w:val="0"/>
              <w:autoSpaceDN w:val="0"/>
              <w:adjustRightInd w:val="0"/>
              <w:ind w:left="0"/>
              <w:rPr>
                <w:rFonts w:cs="Times-Roman"/>
                <w:b/>
                <w:color w:val="000000"/>
                <w:szCs w:val="24"/>
              </w:rPr>
            </w:pPr>
            <w:r w:rsidRPr="00760F90">
              <w:rPr>
                <w:rFonts w:cs="Times-Roman"/>
                <w:b/>
                <w:color w:val="000000"/>
                <w:szCs w:val="24"/>
              </w:rPr>
              <w:t xml:space="preserve">Lloyd S. </w:t>
            </w:r>
            <w:proofErr w:type="spellStart"/>
            <w:r w:rsidRPr="00760F90">
              <w:rPr>
                <w:rFonts w:cs="Times-Roman"/>
                <w:b/>
                <w:color w:val="000000"/>
                <w:szCs w:val="24"/>
              </w:rPr>
              <w:t>Alleman</w:t>
            </w:r>
            <w:proofErr w:type="spellEnd"/>
            <w:r w:rsidRPr="00760F90">
              <w:rPr>
                <w:rFonts w:cs="Times-Roman"/>
                <w:b/>
                <w:color w:val="000000"/>
                <w:szCs w:val="24"/>
              </w:rPr>
              <w:t xml:space="preserve"> Building </w:t>
            </w:r>
          </w:p>
        </w:tc>
        <w:tc>
          <w:tcPr>
            <w:tcW w:w="4788" w:type="dxa"/>
            <w:shd w:val="clear" w:color="auto" w:fill="EFD3D2"/>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Bathrooms</w:t>
            </w:r>
          </w:p>
        </w:tc>
      </w:tr>
      <w:tr w:rsidR="00165C4A" w:rsidRPr="00760F90" w:rsidTr="00F70BBA">
        <w:tc>
          <w:tcPr>
            <w:tcW w:w="4788" w:type="dxa"/>
            <w:shd w:val="clear" w:color="auto" w:fill="auto"/>
          </w:tcPr>
          <w:p w:rsidR="00165C4A" w:rsidRPr="00760F90" w:rsidRDefault="00165C4A" w:rsidP="00F70BBA">
            <w:pPr>
              <w:pStyle w:val="ListParagraph"/>
              <w:autoSpaceDE w:val="0"/>
              <w:autoSpaceDN w:val="0"/>
              <w:adjustRightInd w:val="0"/>
              <w:ind w:left="0"/>
              <w:rPr>
                <w:rFonts w:cs="Times-Roman"/>
                <w:b/>
                <w:color w:val="000000"/>
                <w:szCs w:val="24"/>
              </w:rPr>
            </w:pPr>
            <w:r w:rsidRPr="00760F90">
              <w:rPr>
                <w:rFonts w:cs="Times-Roman"/>
                <w:b/>
                <w:color w:val="000000"/>
                <w:szCs w:val="24"/>
              </w:rPr>
              <w:t>Maintenance Building</w:t>
            </w:r>
          </w:p>
        </w:tc>
        <w:tc>
          <w:tcPr>
            <w:tcW w:w="4788" w:type="dxa"/>
            <w:shd w:val="clear" w:color="auto" w:fill="auto"/>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Gymnasium inside hallways away from glass doors</w:t>
            </w:r>
          </w:p>
        </w:tc>
      </w:tr>
      <w:tr w:rsidR="00165C4A" w:rsidRPr="00760F90" w:rsidTr="00F70BBA">
        <w:tc>
          <w:tcPr>
            <w:tcW w:w="4788" w:type="dxa"/>
            <w:shd w:val="clear" w:color="auto" w:fill="EFD3D2"/>
          </w:tcPr>
          <w:p w:rsidR="00165C4A" w:rsidRPr="00760F90" w:rsidRDefault="00165C4A" w:rsidP="00F70BBA">
            <w:pPr>
              <w:pStyle w:val="ListParagraph"/>
              <w:autoSpaceDE w:val="0"/>
              <w:autoSpaceDN w:val="0"/>
              <w:adjustRightInd w:val="0"/>
              <w:ind w:left="0"/>
              <w:rPr>
                <w:rFonts w:cs="Times-Roman"/>
                <w:b/>
                <w:color w:val="000000"/>
                <w:szCs w:val="24"/>
              </w:rPr>
            </w:pPr>
            <w:proofErr w:type="spellStart"/>
            <w:r w:rsidRPr="00760F90">
              <w:rPr>
                <w:rFonts w:cs="Times-Roman"/>
                <w:b/>
                <w:color w:val="000000"/>
                <w:szCs w:val="24"/>
              </w:rPr>
              <w:t>Mingenback</w:t>
            </w:r>
            <w:proofErr w:type="spellEnd"/>
            <w:r w:rsidRPr="00760F90">
              <w:rPr>
                <w:rFonts w:cs="Times-Roman"/>
                <w:b/>
                <w:color w:val="000000"/>
                <w:szCs w:val="24"/>
              </w:rPr>
              <w:t xml:space="preserve"> Family Life Center</w:t>
            </w:r>
          </w:p>
        </w:tc>
        <w:tc>
          <w:tcPr>
            <w:tcW w:w="4788" w:type="dxa"/>
            <w:shd w:val="clear" w:color="auto" w:fill="EFD3D2"/>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Parsons Hall Basement</w:t>
            </w:r>
          </w:p>
        </w:tc>
      </w:tr>
      <w:tr w:rsidR="00165C4A" w:rsidRPr="00760F90" w:rsidTr="00F70BBA">
        <w:tc>
          <w:tcPr>
            <w:tcW w:w="4788" w:type="dxa"/>
            <w:tcBorders>
              <w:bottom w:val="nil"/>
            </w:tcBorders>
            <w:shd w:val="clear" w:color="auto" w:fill="auto"/>
          </w:tcPr>
          <w:p w:rsidR="00165C4A" w:rsidRPr="00760F90" w:rsidRDefault="00165C4A" w:rsidP="00F70BBA">
            <w:pPr>
              <w:pStyle w:val="ListParagraph"/>
              <w:autoSpaceDE w:val="0"/>
              <w:autoSpaceDN w:val="0"/>
              <w:adjustRightInd w:val="0"/>
              <w:ind w:left="0"/>
              <w:rPr>
                <w:rFonts w:cs="Times-Roman"/>
                <w:b/>
                <w:color w:val="000000"/>
                <w:szCs w:val="24"/>
              </w:rPr>
            </w:pPr>
            <w:r w:rsidRPr="00760F90">
              <w:rPr>
                <w:rFonts w:cs="Times-Roman"/>
                <w:b/>
                <w:color w:val="000000"/>
                <w:szCs w:val="24"/>
              </w:rPr>
              <w:t>Science Hall</w:t>
            </w:r>
          </w:p>
        </w:tc>
        <w:tc>
          <w:tcPr>
            <w:tcW w:w="4788" w:type="dxa"/>
            <w:tcBorders>
              <w:bottom w:val="nil"/>
            </w:tcBorders>
            <w:shd w:val="clear" w:color="auto" w:fill="auto"/>
          </w:tcPr>
          <w:p w:rsidR="00165C4A" w:rsidRPr="00760F90" w:rsidRDefault="00165C4A" w:rsidP="00F70BBA">
            <w:pPr>
              <w:pStyle w:val="ListParagraph"/>
              <w:autoSpaceDE w:val="0"/>
              <w:autoSpaceDN w:val="0"/>
              <w:adjustRightInd w:val="0"/>
              <w:ind w:left="0"/>
              <w:rPr>
                <w:rFonts w:cs="Times-Roman"/>
                <w:color w:val="000000"/>
                <w:szCs w:val="24"/>
              </w:rPr>
            </w:pPr>
            <w:r w:rsidRPr="00760F90">
              <w:rPr>
                <w:rFonts w:cs="Times-Roman"/>
                <w:color w:val="000000"/>
                <w:szCs w:val="24"/>
              </w:rPr>
              <w:t>Basement (away from windows)</w:t>
            </w:r>
          </w:p>
        </w:tc>
      </w:tr>
      <w:tr w:rsidR="00165C4A" w:rsidRPr="00760F90" w:rsidTr="00F70BBA">
        <w:tc>
          <w:tcPr>
            <w:tcW w:w="4788" w:type="dxa"/>
            <w:tcBorders>
              <w:top w:val="nil"/>
              <w:bottom w:val="single" w:sz="8" w:space="0" w:color="C0504D"/>
            </w:tcBorders>
            <w:shd w:val="clear" w:color="auto" w:fill="F2DBDB"/>
          </w:tcPr>
          <w:p w:rsidR="00165C4A" w:rsidRPr="00760F90" w:rsidRDefault="00165C4A" w:rsidP="00F70BBA">
            <w:pPr>
              <w:pStyle w:val="ListParagraph"/>
              <w:autoSpaceDE w:val="0"/>
              <w:autoSpaceDN w:val="0"/>
              <w:adjustRightInd w:val="0"/>
              <w:ind w:left="0"/>
              <w:rPr>
                <w:rFonts w:cs="Times-Roman"/>
                <w:b/>
                <w:bCs/>
                <w:color w:val="000000"/>
                <w:szCs w:val="24"/>
              </w:rPr>
            </w:pPr>
            <w:r w:rsidRPr="00760F90">
              <w:rPr>
                <w:rFonts w:cs="Times-Roman"/>
                <w:b/>
                <w:bCs/>
                <w:color w:val="000000"/>
                <w:szCs w:val="24"/>
              </w:rPr>
              <w:t>Wesley Black Fine Arts Center/Greer</w:t>
            </w:r>
          </w:p>
        </w:tc>
        <w:tc>
          <w:tcPr>
            <w:tcW w:w="4788" w:type="dxa"/>
            <w:tcBorders>
              <w:top w:val="nil"/>
              <w:bottom w:val="single" w:sz="8" w:space="0" w:color="C0504D"/>
            </w:tcBorders>
            <w:shd w:val="clear" w:color="auto" w:fill="F2DBDB"/>
          </w:tcPr>
          <w:p w:rsidR="00165C4A" w:rsidRPr="007D6986" w:rsidRDefault="00165C4A" w:rsidP="00F70BBA">
            <w:pPr>
              <w:pStyle w:val="ListParagraph"/>
              <w:autoSpaceDE w:val="0"/>
              <w:autoSpaceDN w:val="0"/>
              <w:adjustRightInd w:val="0"/>
              <w:ind w:left="0"/>
              <w:rPr>
                <w:rFonts w:cs="Times-Roman"/>
                <w:bCs/>
                <w:color w:val="000000"/>
                <w:szCs w:val="24"/>
              </w:rPr>
            </w:pPr>
            <w:r w:rsidRPr="007D6986">
              <w:rPr>
                <w:rFonts w:cs="Times-Roman"/>
                <w:bCs/>
                <w:color w:val="000000"/>
                <w:szCs w:val="24"/>
              </w:rPr>
              <w:t>Basement Under Stage Area</w:t>
            </w:r>
          </w:p>
        </w:tc>
      </w:tr>
    </w:tbl>
    <w:p w:rsidR="00165C4A" w:rsidRDefault="00165C4A" w:rsidP="00165C4A">
      <w:pPr>
        <w:autoSpaceDE w:val="0"/>
        <w:autoSpaceDN w:val="0"/>
        <w:adjustRightInd w:val="0"/>
        <w:rPr>
          <w:rFonts w:ascii="Times-Roman" w:hAnsi="Times-Roman" w:cs="Times-Roman"/>
          <w:color w:val="000000"/>
          <w:szCs w:val="24"/>
        </w:rPr>
      </w:pPr>
    </w:p>
    <w:p w:rsidR="00165C4A" w:rsidRDefault="00165C4A" w:rsidP="00165C4A">
      <w:pPr>
        <w:jc w:val="both"/>
        <w:rPr>
          <w:szCs w:val="24"/>
        </w:rPr>
      </w:pPr>
      <w:r w:rsidRPr="00097F4D">
        <w:rPr>
          <w:szCs w:val="24"/>
        </w:rPr>
        <w:t xml:space="preserve">If you are outside and there is no time to take cover, find a low spot, lay down and cover your head.  If you are in a building without a shelter area and </w:t>
      </w:r>
      <w:proofErr w:type="gramStart"/>
      <w:r w:rsidRPr="00097F4D">
        <w:rPr>
          <w:szCs w:val="24"/>
        </w:rPr>
        <w:t>don't</w:t>
      </w:r>
      <w:proofErr w:type="gramEnd"/>
      <w:r w:rsidRPr="00097F4D">
        <w:rPr>
          <w:szCs w:val="24"/>
        </w:rPr>
        <w:t xml:space="preserve"> have time to reach one, seek a position away from windows or doors where there may be flying glass.  Sit down and cover your head.</w:t>
      </w:r>
    </w:p>
    <w:p w:rsidR="00165C4A" w:rsidRDefault="00165C4A" w:rsidP="00165C4A">
      <w:pPr>
        <w:jc w:val="both"/>
        <w:rPr>
          <w:szCs w:val="24"/>
        </w:rPr>
      </w:pPr>
    </w:p>
    <w:p w:rsidR="00165C4A" w:rsidRDefault="00165C4A" w:rsidP="00165C4A">
      <w:pPr>
        <w:pStyle w:val="Heading1"/>
      </w:pPr>
      <w:bookmarkStart w:id="38" w:name="_GoBack"/>
      <w:bookmarkEnd w:id="38"/>
      <w:r>
        <w:br w:type="page"/>
      </w:r>
      <w:bookmarkStart w:id="39" w:name="_Toc443320387"/>
      <w:r>
        <w:t>Campus Relocation Strategy</w:t>
      </w:r>
      <w:bookmarkEnd w:id="39"/>
    </w:p>
    <w:p w:rsidR="00165C4A" w:rsidRDefault="00165C4A" w:rsidP="00165C4A">
      <w:r>
        <w:t>In the event of a tragedy that would require the students/</w:t>
      </w:r>
      <w:r w:rsidR="00F11D87">
        <w:t>faculty and s</w:t>
      </w:r>
      <w:r>
        <w:t>taff to evacuate the campus and relocate, the Emergency Response Coordinators will convene a meeting to determine where and how to transport students to a new locations.  Depending on the severity of the crisis, Central Christian College will coordinate with local churches, the Salvation Army and the American Red Cross to coordinate a campus-wide evacuation.</w:t>
      </w:r>
    </w:p>
    <w:p w:rsidR="00165C4A" w:rsidRDefault="00165C4A" w:rsidP="00165C4A">
      <w:pPr>
        <w:pStyle w:val="Heading1"/>
      </w:pPr>
      <w:bookmarkStart w:id="40" w:name="_Toc443320388"/>
      <w:r>
        <w:t>Phone Numbers</w:t>
      </w:r>
      <w:bookmarkEnd w:id="40"/>
    </w:p>
    <w:p w:rsidR="00165C4A" w:rsidRDefault="00165C4A" w:rsidP="00165C4A">
      <w:pPr>
        <w:pBdr>
          <w:top w:val="thinThickThinLargeGap" w:sz="24" w:space="1" w:color="auto"/>
          <w:left w:val="thinThickThinLargeGap" w:sz="24" w:space="4" w:color="auto"/>
          <w:bottom w:val="thinThickThinLargeGap" w:sz="24" w:space="1" w:color="auto"/>
          <w:right w:val="thinThickThinLargeGap" w:sz="24" w:space="4" w:color="auto"/>
        </w:pBdr>
        <w:tabs>
          <w:tab w:val="left" w:pos="2880"/>
          <w:tab w:val="left" w:pos="3600"/>
          <w:tab w:val="left" w:pos="4320"/>
          <w:tab w:val="left" w:pos="5040"/>
          <w:tab w:val="left" w:pos="5760"/>
          <w:tab w:val="left" w:pos="6480"/>
          <w:tab w:val="left" w:pos="7200"/>
          <w:tab w:val="left" w:pos="7920"/>
        </w:tabs>
        <w:spacing w:after="0" w:line="240" w:lineRule="auto"/>
        <w:ind w:left="2880" w:hanging="2880"/>
        <w:jc w:val="center"/>
        <w:rPr>
          <w:i/>
          <w:szCs w:val="24"/>
        </w:rPr>
      </w:pPr>
      <w:r w:rsidRPr="00E9671F">
        <w:rPr>
          <w:i/>
          <w:szCs w:val="24"/>
        </w:rPr>
        <w:t xml:space="preserve"> (All Area Codes are 620 </w:t>
      </w:r>
      <w:proofErr w:type="gramStart"/>
      <w:r w:rsidRPr="00E9671F">
        <w:rPr>
          <w:i/>
          <w:szCs w:val="24"/>
        </w:rPr>
        <w:t>Unless</w:t>
      </w:r>
      <w:proofErr w:type="gramEnd"/>
      <w:r w:rsidRPr="00E9671F">
        <w:rPr>
          <w:i/>
          <w:szCs w:val="24"/>
        </w:rPr>
        <w:t xml:space="preserve"> Otherwise Specified)</w:t>
      </w:r>
    </w:p>
    <w:p w:rsidR="00165C4A" w:rsidRPr="00E9671F" w:rsidRDefault="00165C4A" w:rsidP="00165C4A">
      <w:pPr>
        <w:pBdr>
          <w:top w:val="thinThickThinLargeGap" w:sz="24" w:space="1" w:color="auto"/>
          <w:left w:val="thinThickThinLargeGap" w:sz="24" w:space="4" w:color="auto"/>
          <w:bottom w:val="thinThickThinLargeGap" w:sz="24" w:space="1" w:color="auto"/>
          <w:right w:val="thinThickThinLargeGap" w:sz="24" w:space="4" w:color="auto"/>
        </w:pBdr>
        <w:tabs>
          <w:tab w:val="left" w:pos="2880"/>
          <w:tab w:val="left" w:pos="3600"/>
          <w:tab w:val="left" w:pos="4320"/>
          <w:tab w:val="left" w:pos="5040"/>
          <w:tab w:val="left" w:pos="5760"/>
          <w:tab w:val="left" w:pos="6480"/>
          <w:tab w:val="left" w:pos="7200"/>
          <w:tab w:val="left" w:pos="7920"/>
        </w:tabs>
        <w:spacing w:after="0" w:line="240" w:lineRule="auto"/>
        <w:ind w:left="2880" w:hanging="2880"/>
        <w:jc w:val="center"/>
        <w:rPr>
          <w:i/>
          <w:szCs w:val="24"/>
        </w:rPr>
      </w:pPr>
    </w:p>
    <w:p w:rsidR="00165C4A" w:rsidRPr="00A560A7" w:rsidRDefault="00165C4A" w:rsidP="00165C4A">
      <w:pPr>
        <w:pBdr>
          <w:top w:val="thinThickThinLargeGap" w:sz="24" w:space="1" w:color="auto"/>
          <w:left w:val="thinThickThinLargeGap" w:sz="24" w:space="4" w:color="auto"/>
          <w:bottom w:val="thinThickThinLargeGap" w:sz="24" w:space="1" w:color="auto"/>
          <w:right w:val="thinThickThinLargeGap" w:sz="24" w:space="4" w:color="auto"/>
        </w:pBdr>
        <w:tabs>
          <w:tab w:val="left" w:pos="2880"/>
          <w:tab w:val="left" w:pos="3600"/>
          <w:tab w:val="left" w:pos="4320"/>
          <w:tab w:val="left" w:pos="5040"/>
          <w:tab w:val="left" w:pos="5760"/>
          <w:tab w:val="left" w:pos="6480"/>
          <w:tab w:val="left" w:pos="7200"/>
          <w:tab w:val="left" w:pos="7920"/>
        </w:tabs>
        <w:ind w:left="2880" w:hanging="2880"/>
        <w:rPr>
          <w:b/>
          <w:szCs w:val="24"/>
        </w:rPr>
      </w:pPr>
      <w:r w:rsidRPr="00A560A7">
        <w:rPr>
          <w:b/>
          <w:szCs w:val="24"/>
        </w:rPr>
        <w:t xml:space="preserve">Emergency Communications – </w:t>
      </w:r>
      <w:r w:rsidRPr="00A560A7">
        <w:rPr>
          <w:szCs w:val="24"/>
        </w:rPr>
        <w:t>for emergencies Dial 911 or…</w:t>
      </w:r>
    </w:p>
    <w:p w:rsidR="00165C4A" w:rsidRPr="00A560A7" w:rsidRDefault="00165C4A" w:rsidP="00165C4A">
      <w:pPr>
        <w:pBdr>
          <w:top w:val="thinThickThinLargeGap" w:sz="24" w:space="1" w:color="auto"/>
          <w:left w:val="thinThickThinLargeGap" w:sz="24" w:space="4" w:color="auto"/>
          <w:bottom w:val="thinThickThinLargeGap" w:sz="24" w:space="1" w:color="auto"/>
          <w:right w:val="thinThickThinLargeGap" w:sz="24" w:space="4" w:color="auto"/>
        </w:pBdr>
        <w:tabs>
          <w:tab w:val="left" w:pos="2880"/>
          <w:tab w:val="left" w:pos="3600"/>
          <w:tab w:val="left" w:pos="4320"/>
          <w:tab w:val="left" w:pos="5040"/>
          <w:tab w:val="left" w:pos="5760"/>
          <w:tab w:val="left" w:pos="6480"/>
          <w:tab w:val="left" w:pos="7200"/>
          <w:tab w:val="left" w:pos="7920"/>
        </w:tabs>
        <w:ind w:left="2880" w:hanging="2880"/>
        <w:rPr>
          <w:szCs w:val="24"/>
        </w:rPr>
      </w:pPr>
      <w:r w:rsidRPr="00A560A7">
        <w:rPr>
          <w:szCs w:val="24"/>
        </w:rPr>
        <w:t xml:space="preserve">     Administrative Calls - 245-1266</w:t>
      </w:r>
    </w:p>
    <w:p w:rsidR="00165C4A" w:rsidRPr="00A560A7" w:rsidRDefault="00165C4A" w:rsidP="00165C4A">
      <w:pPr>
        <w:pBdr>
          <w:top w:val="thinThickThinLargeGap" w:sz="24" w:space="1" w:color="auto"/>
          <w:left w:val="thinThickThinLargeGap" w:sz="24" w:space="4" w:color="auto"/>
          <w:bottom w:val="thinThickThinLargeGap" w:sz="24" w:space="1" w:color="auto"/>
          <w:right w:val="thinThickThinLargeGap" w:sz="24" w:space="4" w:color="auto"/>
        </w:pBdr>
        <w:tabs>
          <w:tab w:val="left" w:pos="2880"/>
          <w:tab w:val="left" w:pos="3600"/>
          <w:tab w:val="left" w:pos="4320"/>
          <w:tab w:val="left" w:pos="5040"/>
          <w:tab w:val="left" w:pos="5760"/>
          <w:tab w:val="left" w:pos="6480"/>
          <w:tab w:val="left" w:pos="7200"/>
          <w:tab w:val="left" w:pos="7920"/>
        </w:tabs>
        <w:ind w:left="2880" w:hanging="2880"/>
        <w:rPr>
          <w:szCs w:val="24"/>
        </w:rPr>
      </w:pPr>
      <w:r w:rsidRPr="00A560A7">
        <w:rPr>
          <w:b/>
          <w:szCs w:val="24"/>
        </w:rPr>
        <w:t>Crime Stoppers</w:t>
      </w:r>
      <w:r w:rsidRPr="00A560A7">
        <w:rPr>
          <w:szCs w:val="24"/>
        </w:rPr>
        <w:t xml:space="preserve"> - 241-1122</w:t>
      </w:r>
    </w:p>
    <w:p w:rsidR="00AB22F8" w:rsidRDefault="00AB22F8" w:rsidP="00165C4A">
      <w:pPr>
        <w:pBdr>
          <w:top w:val="thinThickThinLargeGap" w:sz="24" w:space="1" w:color="auto"/>
          <w:left w:val="thinThickThinLargeGap" w:sz="24" w:space="4" w:color="auto"/>
          <w:bottom w:val="thinThickThinLargeGap" w:sz="24" w:space="1" w:color="auto"/>
          <w:right w:val="thinThickThinLargeGap" w:sz="24" w:space="4" w:color="auto"/>
        </w:pBdr>
        <w:tabs>
          <w:tab w:val="left" w:pos="2880"/>
          <w:tab w:val="left" w:pos="3600"/>
          <w:tab w:val="left" w:pos="4320"/>
          <w:tab w:val="left" w:pos="5040"/>
          <w:tab w:val="left" w:pos="5760"/>
          <w:tab w:val="left" w:pos="6480"/>
          <w:tab w:val="left" w:pos="7200"/>
          <w:tab w:val="left" w:pos="7920"/>
        </w:tabs>
        <w:ind w:left="2880" w:hanging="2880"/>
        <w:rPr>
          <w:b/>
          <w:szCs w:val="24"/>
        </w:rPr>
      </w:pPr>
      <w:r>
        <w:rPr>
          <w:b/>
          <w:szCs w:val="24"/>
        </w:rPr>
        <w:t xml:space="preserve">Crisis Hotline – </w:t>
      </w:r>
      <w:r w:rsidRPr="00AB22F8">
        <w:rPr>
          <w:szCs w:val="24"/>
        </w:rPr>
        <w:t>988</w:t>
      </w:r>
    </w:p>
    <w:p w:rsidR="00165C4A" w:rsidRPr="00A560A7" w:rsidRDefault="00165C4A" w:rsidP="00165C4A">
      <w:pPr>
        <w:pBdr>
          <w:top w:val="thinThickThinLargeGap" w:sz="24" w:space="1" w:color="auto"/>
          <w:left w:val="thinThickThinLargeGap" w:sz="24" w:space="4" w:color="auto"/>
          <w:bottom w:val="thinThickThinLargeGap" w:sz="24" w:space="1" w:color="auto"/>
          <w:right w:val="thinThickThinLargeGap" w:sz="24" w:space="4" w:color="auto"/>
        </w:pBdr>
        <w:tabs>
          <w:tab w:val="left" w:pos="2880"/>
          <w:tab w:val="left" w:pos="3600"/>
          <w:tab w:val="left" w:pos="4320"/>
          <w:tab w:val="left" w:pos="5040"/>
          <w:tab w:val="left" w:pos="5760"/>
          <w:tab w:val="left" w:pos="6480"/>
          <w:tab w:val="left" w:pos="7200"/>
          <w:tab w:val="left" w:pos="7920"/>
        </w:tabs>
        <w:ind w:left="2880" w:hanging="2880"/>
        <w:rPr>
          <w:szCs w:val="24"/>
        </w:rPr>
      </w:pPr>
      <w:r w:rsidRPr="00A560A7">
        <w:rPr>
          <w:b/>
          <w:szCs w:val="24"/>
        </w:rPr>
        <w:t>Central Christian College</w:t>
      </w:r>
      <w:r w:rsidRPr="00A560A7">
        <w:rPr>
          <w:szCs w:val="24"/>
        </w:rPr>
        <w:t xml:space="preserve"> - 241-0723</w:t>
      </w:r>
    </w:p>
    <w:p w:rsidR="00165C4A" w:rsidRPr="00A560A7" w:rsidRDefault="00165C4A" w:rsidP="00165C4A">
      <w:pPr>
        <w:pBdr>
          <w:top w:val="thinThickThinLargeGap" w:sz="24" w:space="1" w:color="auto"/>
          <w:left w:val="thinThickThinLargeGap" w:sz="24" w:space="4" w:color="auto"/>
          <w:bottom w:val="thinThickThinLargeGap" w:sz="24" w:space="1" w:color="auto"/>
          <w:right w:val="thinThickThinLargeGap" w:sz="24" w:space="4" w:color="auto"/>
        </w:pBdr>
        <w:tabs>
          <w:tab w:val="left" w:pos="2880"/>
          <w:tab w:val="left" w:pos="3600"/>
          <w:tab w:val="left" w:pos="4320"/>
          <w:tab w:val="left" w:pos="5040"/>
          <w:tab w:val="left" w:pos="5760"/>
          <w:tab w:val="left" w:pos="6480"/>
          <w:tab w:val="left" w:pos="7200"/>
          <w:tab w:val="left" w:pos="7920"/>
        </w:tabs>
        <w:ind w:left="2880" w:hanging="2880"/>
        <w:rPr>
          <w:szCs w:val="24"/>
        </w:rPr>
      </w:pPr>
      <w:r w:rsidRPr="00A560A7">
        <w:rPr>
          <w:b/>
          <w:szCs w:val="24"/>
        </w:rPr>
        <w:t>Crisis Hotline of McPherson</w:t>
      </w:r>
      <w:r w:rsidRPr="00A560A7">
        <w:rPr>
          <w:szCs w:val="24"/>
        </w:rPr>
        <w:t xml:space="preserve"> - 241-6615</w:t>
      </w:r>
    </w:p>
    <w:p w:rsidR="00165C4A" w:rsidRPr="00A560A7" w:rsidRDefault="00165C4A" w:rsidP="00165C4A">
      <w:pPr>
        <w:pBdr>
          <w:top w:val="thinThickThinLargeGap" w:sz="24" w:space="1" w:color="auto"/>
          <w:left w:val="thinThickThinLargeGap" w:sz="24" w:space="4" w:color="auto"/>
          <w:bottom w:val="thinThickThinLargeGap" w:sz="24" w:space="1" w:color="auto"/>
          <w:right w:val="thinThickThinLargeGap" w:sz="24" w:space="4" w:color="auto"/>
        </w:pBdr>
        <w:tabs>
          <w:tab w:val="left" w:pos="2880"/>
          <w:tab w:val="left" w:pos="3600"/>
          <w:tab w:val="left" w:pos="4320"/>
          <w:tab w:val="left" w:pos="5040"/>
          <w:tab w:val="left" w:pos="5760"/>
          <w:tab w:val="left" w:pos="6480"/>
          <w:tab w:val="left" w:pos="7200"/>
          <w:tab w:val="left" w:pos="7920"/>
        </w:tabs>
        <w:ind w:left="2880" w:hanging="2880"/>
        <w:rPr>
          <w:b/>
          <w:szCs w:val="24"/>
        </w:rPr>
      </w:pPr>
      <w:r w:rsidRPr="00A560A7">
        <w:rPr>
          <w:b/>
          <w:szCs w:val="24"/>
        </w:rPr>
        <w:t xml:space="preserve">McPherson Memorial Hospital – </w:t>
      </w:r>
      <w:r w:rsidRPr="00A560A7">
        <w:rPr>
          <w:szCs w:val="24"/>
        </w:rPr>
        <w:t>for emergencies Dial 911 or…</w:t>
      </w:r>
    </w:p>
    <w:p w:rsidR="00165C4A" w:rsidRPr="00A560A7" w:rsidRDefault="00165C4A" w:rsidP="00165C4A">
      <w:pPr>
        <w:pBdr>
          <w:top w:val="thinThickThinLargeGap" w:sz="24" w:space="1" w:color="auto"/>
          <w:left w:val="thinThickThinLargeGap" w:sz="24" w:space="4" w:color="auto"/>
          <w:bottom w:val="thinThickThinLargeGap" w:sz="24" w:space="1" w:color="auto"/>
          <w:right w:val="thinThickThinLargeGap" w:sz="24" w:space="4" w:color="auto"/>
        </w:pBdr>
        <w:tabs>
          <w:tab w:val="left" w:pos="2880"/>
          <w:tab w:val="left" w:pos="3600"/>
          <w:tab w:val="left" w:pos="4320"/>
          <w:tab w:val="left" w:pos="5040"/>
          <w:tab w:val="left" w:pos="5760"/>
          <w:tab w:val="left" w:pos="6480"/>
          <w:tab w:val="left" w:pos="7200"/>
          <w:tab w:val="left" w:pos="7920"/>
        </w:tabs>
        <w:ind w:left="2880" w:hanging="2880"/>
        <w:rPr>
          <w:szCs w:val="24"/>
        </w:rPr>
      </w:pPr>
      <w:r w:rsidRPr="00A560A7">
        <w:rPr>
          <w:szCs w:val="24"/>
        </w:rPr>
        <w:t xml:space="preserve">     Administrative Calls - 241-2250</w:t>
      </w:r>
    </w:p>
    <w:p w:rsidR="00165C4A" w:rsidRPr="00A560A7" w:rsidRDefault="00165C4A" w:rsidP="00165C4A">
      <w:pPr>
        <w:pBdr>
          <w:top w:val="thinThickThinLargeGap" w:sz="24" w:space="1" w:color="auto"/>
          <w:left w:val="thinThickThinLargeGap" w:sz="24" w:space="4" w:color="auto"/>
          <w:bottom w:val="thinThickThinLargeGap" w:sz="24" w:space="1" w:color="auto"/>
          <w:right w:val="thinThickThinLargeGap" w:sz="24" w:space="4" w:color="auto"/>
        </w:pBdr>
        <w:tabs>
          <w:tab w:val="left" w:pos="2880"/>
          <w:tab w:val="left" w:pos="3600"/>
          <w:tab w:val="left" w:pos="4320"/>
          <w:tab w:val="left" w:pos="5040"/>
          <w:tab w:val="left" w:pos="5760"/>
          <w:tab w:val="left" w:pos="6480"/>
          <w:tab w:val="left" w:pos="7200"/>
          <w:tab w:val="left" w:pos="7920"/>
        </w:tabs>
        <w:ind w:left="2880" w:hanging="2880"/>
        <w:rPr>
          <w:b/>
          <w:szCs w:val="24"/>
        </w:rPr>
      </w:pPr>
      <w:r w:rsidRPr="00A560A7">
        <w:rPr>
          <w:b/>
          <w:szCs w:val="24"/>
        </w:rPr>
        <w:t xml:space="preserve">McPherson County Sheriff – </w:t>
      </w:r>
      <w:r w:rsidRPr="00A560A7">
        <w:rPr>
          <w:szCs w:val="24"/>
        </w:rPr>
        <w:t>for emergencies Dial 911 or…</w:t>
      </w:r>
    </w:p>
    <w:p w:rsidR="00165C4A" w:rsidRPr="00A560A7" w:rsidRDefault="00165C4A" w:rsidP="00165C4A">
      <w:pPr>
        <w:pBdr>
          <w:top w:val="thinThickThinLargeGap" w:sz="24" w:space="1" w:color="auto"/>
          <w:left w:val="thinThickThinLargeGap" w:sz="24" w:space="4" w:color="auto"/>
          <w:bottom w:val="thinThickThinLargeGap" w:sz="24" w:space="1" w:color="auto"/>
          <w:right w:val="thinThickThinLargeGap" w:sz="24" w:space="4" w:color="auto"/>
        </w:pBdr>
        <w:tabs>
          <w:tab w:val="left" w:pos="2880"/>
          <w:tab w:val="left" w:pos="3600"/>
          <w:tab w:val="left" w:pos="4320"/>
          <w:tab w:val="left" w:pos="5040"/>
          <w:tab w:val="left" w:pos="5760"/>
          <w:tab w:val="left" w:pos="6480"/>
          <w:tab w:val="left" w:pos="7200"/>
          <w:tab w:val="left" w:pos="7920"/>
        </w:tabs>
        <w:ind w:left="2880" w:hanging="2880"/>
        <w:rPr>
          <w:szCs w:val="24"/>
        </w:rPr>
      </w:pPr>
      <w:r w:rsidRPr="00A560A7">
        <w:rPr>
          <w:szCs w:val="24"/>
        </w:rPr>
        <w:t xml:space="preserve">     Administrative Calls - 245-1225</w:t>
      </w:r>
    </w:p>
    <w:p w:rsidR="00165C4A" w:rsidRPr="00A560A7" w:rsidRDefault="00165C4A" w:rsidP="00165C4A">
      <w:pPr>
        <w:pBdr>
          <w:top w:val="thinThickThinLargeGap" w:sz="24" w:space="1" w:color="auto"/>
          <w:left w:val="thinThickThinLargeGap" w:sz="24" w:space="4" w:color="auto"/>
          <w:bottom w:val="thinThickThinLargeGap" w:sz="24" w:space="1" w:color="auto"/>
          <w:right w:val="thinThickThinLargeGap" w:sz="24" w:space="4" w:color="auto"/>
        </w:pBdr>
        <w:tabs>
          <w:tab w:val="left" w:pos="2880"/>
          <w:tab w:val="left" w:pos="3600"/>
          <w:tab w:val="left" w:pos="4320"/>
          <w:tab w:val="left" w:pos="5040"/>
          <w:tab w:val="left" w:pos="5760"/>
          <w:tab w:val="left" w:pos="6480"/>
          <w:tab w:val="left" w:pos="7200"/>
          <w:tab w:val="left" w:pos="7920"/>
        </w:tabs>
        <w:ind w:left="2880" w:hanging="2880"/>
        <w:rPr>
          <w:b/>
          <w:szCs w:val="24"/>
        </w:rPr>
      </w:pPr>
      <w:r w:rsidRPr="00A560A7">
        <w:rPr>
          <w:b/>
          <w:szCs w:val="24"/>
        </w:rPr>
        <w:t xml:space="preserve">Police Department – </w:t>
      </w:r>
      <w:r w:rsidRPr="00A560A7">
        <w:rPr>
          <w:szCs w:val="24"/>
        </w:rPr>
        <w:t>for emergencies Dial 911 or…</w:t>
      </w:r>
    </w:p>
    <w:p w:rsidR="00165C4A" w:rsidRPr="00A560A7" w:rsidRDefault="00165C4A" w:rsidP="00165C4A">
      <w:pPr>
        <w:pBdr>
          <w:top w:val="thinThickThinLargeGap" w:sz="24" w:space="1" w:color="auto"/>
          <w:left w:val="thinThickThinLargeGap" w:sz="24" w:space="4" w:color="auto"/>
          <w:bottom w:val="thinThickThinLargeGap" w:sz="24" w:space="1" w:color="auto"/>
          <w:right w:val="thinThickThinLargeGap" w:sz="24" w:space="4" w:color="auto"/>
        </w:pBdr>
        <w:tabs>
          <w:tab w:val="left" w:pos="2880"/>
          <w:tab w:val="left" w:pos="3600"/>
          <w:tab w:val="left" w:pos="4320"/>
          <w:tab w:val="left" w:pos="5040"/>
          <w:tab w:val="left" w:pos="5760"/>
          <w:tab w:val="left" w:pos="6480"/>
          <w:tab w:val="left" w:pos="7200"/>
          <w:tab w:val="left" w:pos="7920"/>
        </w:tabs>
        <w:ind w:left="2880" w:hanging="2880"/>
        <w:rPr>
          <w:szCs w:val="24"/>
        </w:rPr>
      </w:pPr>
      <w:r w:rsidRPr="00A560A7">
        <w:rPr>
          <w:szCs w:val="24"/>
        </w:rPr>
        <w:t xml:space="preserve">     Administrative Calls - 245-1200</w:t>
      </w:r>
    </w:p>
    <w:p w:rsidR="00165C4A" w:rsidRPr="00A560A7" w:rsidRDefault="00165C4A" w:rsidP="00165C4A">
      <w:pPr>
        <w:pBdr>
          <w:top w:val="thinThickThinLargeGap" w:sz="24" w:space="1" w:color="auto"/>
          <w:left w:val="thinThickThinLargeGap" w:sz="24" w:space="4" w:color="auto"/>
          <w:bottom w:val="thinThickThinLargeGap" w:sz="24" w:space="1" w:color="auto"/>
          <w:right w:val="thinThickThinLargeGap" w:sz="24" w:space="4" w:color="auto"/>
        </w:pBdr>
        <w:tabs>
          <w:tab w:val="left" w:pos="2880"/>
          <w:tab w:val="left" w:pos="3600"/>
          <w:tab w:val="left" w:pos="4320"/>
          <w:tab w:val="left" w:pos="5040"/>
          <w:tab w:val="left" w:pos="5760"/>
          <w:tab w:val="left" w:pos="6480"/>
          <w:tab w:val="left" w:pos="7200"/>
          <w:tab w:val="left" w:pos="7920"/>
        </w:tabs>
        <w:ind w:left="2880" w:hanging="2880"/>
        <w:rPr>
          <w:b/>
          <w:szCs w:val="24"/>
        </w:rPr>
      </w:pPr>
      <w:r w:rsidRPr="00A560A7">
        <w:rPr>
          <w:b/>
          <w:szCs w:val="24"/>
        </w:rPr>
        <w:t xml:space="preserve">Fire Department – </w:t>
      </w:r>
      <w:r w:rsidRPr="00A560A7">
        <w:rPr>
          <w:szCs w:val="24"/>
        </w:rPr>
        <w:t>for emergencies Dial 911 or…</w:t>
      </w:r>
    </w:p>
    <w:p w:rsidR="00165C4A" w:rsidRPr="00A560A7" w:rsidRDefault="00165C4A" w:rsidP="00165C4A">
      <w:pPr>
        <w:pBdr>
          <w:top w:val="thinThickThinLargeGap" w:sz="24" w:space="1" w:color="auto"/>
          <w:left w:val="thinThickThinLargeGap" w:sz="24" w:space="4" w:color="auto"/>
          <w:bottom w:val="thinThickThinLargeGap" w:sz="24" w:space="1" w:color="auto"/>
          <w:right w:val="thinThickThinLargeGap" w:sz="24" w:space="4" w:color="auto"/>
        </w:pBdr>
        <w:tabs>
          <w:tab w:val="left" w:pos="2880"/>
          <w:tab w:val="left" w:pos="3600"/>
          <w:tab w:val="left" w:pos="4320"/>
          <w:tab w:val="left" w:pos="5040"/>
          <w:tab w:val="left" w:pos="5760"/>
          <w:tab w:val="left" w:pos="6480"/>
          <w:tab w:val="left" w:pos="7200"/>
          <w:tab w:val="left" w:pos="7920"/>
        </w:tabs>
        <w:ind w:left="2880" w:hanging="2880"/>
        <w:rPr>
          <w:szCs w:val="24"/>
        </w:rPr>
      </w:pPr>
      <w:r w:rsidRPr="00A560A7">
        <w:rPr>
          <w:szCs w:val="24"/>
        </w:rPr>
        <w:t xml:space="preserve">     Administrative Calls - 245-2505</w:t>
      </w:r>
    </w:p>
    <w:p w:rsidR="00165C4A" w:rsidRPr="00A560A7" w:rsidRDefault="00165C4A" w:rsidP="00165C4A">
      <w:pPr>
        <w:pBdr>
          <w:top w:val="thinThickThinLargeGap" w:sz="24" w:space="1" w:color="auto"/>
          <w:left w:val="thinThickThinLargeGap" w:sz="24" w:space="4" w:color="auto"/>
          <w:bottom w:val="thinThickThinLargeGap" w:sz="24" w:space="1" w:color="auto"/>
          <w:right w:val="thinThickThinLargeGap" w:sz="24" w:space="4" w:color="auto"/>
        </w:pBdr>
        <w:tabs>
          <w:tab w:val="left" w:pos="2880"/>
          <w:tab w:val="left" w:pos="3600"/>
          <w:tab w:val="left" w:pos="4320"/>
          <w:tab w:val="left" w:pos="5040"/>
          <w:tab w:val="left" w:pos="5760"/>
          <w:tab w:val="left" w:pos="6480"/>
          <w:tab w:val="left" w:pos="7200"/>
          <w:tab w:val="left" w:pos="7920"/>
        </w:tabs>
        <w:ind w:left="2880" w:hanging="2880"/>
        <w:rPr>
          <w:szCs w:val="24"/>
        </w:rPr>
      </w:pPr>
      <w:r w:rsidRPr="00A560A7">
        <w:rPr>
          <w:b/>
          <w:szCs w:val="24"/>
        </w:rPr>
        <w:t>Rape Crisis Line</w:t>
      </w:r>
      <w:r w:rsidRPr="00A560A7">
        <w:rPr>
          <w:szCs w:val="24"/>
        </w:rPr>
        <w:t xml:space="preserve"> – 620-663-2522 or 1-800-701-3630</w:t>
      </w:r>
    </w:p>
    <w:p w:rsidR="00165C4A" w:rsidRPr="00A560A7" w:rsidRDefault="00165C4A" w:rsidP="00165C4A">
      <w:pPr>
        <w:pBdr>
          <w:top w:val="thinThickThinLargeGap" w:sz="24" w:space="1" w:color="auto"/>
          <w:left w:val="thinThickThinLargeGap" w:sz="24" w:space="4" w:color="auto"/>
          <w:bottom w:val="thinThickThinLargeGap" w:sz="24" w:space="1" w:color="auto"/>
          <w:right w:val="thinThickThinLargeGap" w:sz="24" w:space="4" w:color="auto"/>
        </w:pBdr>
        <w:tabs>
          <w:tab w:val="left" w:pos="2880"/>
          <w:tab w:val="left" w:pos="3600"/>
          <w:tab w:val="left" w:pos="4320"/>
          <w:tab w:val="left" w:pos="5040"/>
          <w:tab w:val="left" w:pos="5760"/>
          <w:tab w:val="left" w:pos="6480"/>
          <w:tab w:val="left" w:pos="7200"/>
          <w:tab w:val="left" w:pos="7920"/>
        </w:tabs>
        <w:ind w:left="2880" w:hanging="2880"/>
        <w:rPr>
          <w:szCs w:val="24"/>
        </w:rPr>
      </w:pPr>
      <w:r w:rsidRPr="00A560A7">
        <w:rPr>
          <w:b/>
          <w:szCs w:val="24"/>
        </w:rPr>
        <w:t>Heartland Pregnancy Care Center</w:t>
      </w:r>
      <w:r w:rsidRPr="00A560A7">
        <w:rPr>
          <w:szCs w:val="24"/>
        </w:rPr>
        <w:t xml:space="preserve"> - 316-283-7333</w:t>
      </w:r>
    </w:p>
    <w:p w:rsidR="00165C4A" w:rsidRPr="00A560A7" w:rsidRDefault="00165C4A" w:rsidP="00165C4A">
      <w:pPr>
        <w:pBdr>
          <w:top w:val="thinThickThinLargeGap" w:sz="24" w:space="1" w:color="auto"/>
          <w:left w:val="thinThickThinLargeGap" w:sz="24" w:space="4" w:color="auto"/>
          <w:bottom w:val="thinThickThinLargeGap" w:sz="24" w:space="1" w:color="auto"/>
          <w:right w:val="thinThickThinLargeGap" w:sz="24" w:space="4" w:color="auto"/>
        </w:pBdr>
        <w:tabs>
          <w:tab w:val="left" w:pos="2880"/>
          <w:tab w:val="left" w:pos="3600"/>
          <w:tab w:val="left" w:pos="4320"/>
          <w:tab w:val="left" w:pos="5040"/>
          <w:tab w:val="left" w:pos="5760"/>
          <w:tab w:val="left" w:pos="6480"/>
          <w:tab w:val="left" w:pos="7200"/>
          <w:tab w:val="left" w:pos="7920"/>
        </w:tabs>
        <w:ind w:left="2880" w:hanging="2880"/>
        <w:rPr>
          <w:szCs w:val="24"/>
        </w:rPr>
      </w:pPr>
      <w:r w:rsidRPr="00A560A7">
        <w:rPr>
          <w:b/>
          <w:szCs w:val="24"/>
        </w:rPr>
        <w:t>Pregnancy Crisis Center of Wichita</w:t>
      </w:r>
      <w:r w:rsidRPr="00A560A7">
        <w:rPr>
          <w:szCs w:val="24"/>
        </w:rPr>
        <w:t xml:space="preserve"> - 316-945-9400</w:t>
      </w:r>
    </w:p>
    <w:p w:rsidR="00165C4A" w:rsidRDefault="00165C4A" w:rsidP="00165C4A">
      <w:pPr>
        <w:pBdr>
          <w:top w:val="thinThickThinLargeGap" w:sz="24" w:space="1" w:color="auto"/>
          <w:left w:val="thinThickThinLargeGap" w:sz="24" w:space="4" w:color="auto"/>
          <w:bottom w:val="thinThickThinLargeGap" w:sz="24" w:space="1" w:color="auto"/>
          <w:right w:val="thinThickThinLargeGap" w:sz="24" w:space="4" w:color="auto"/>
        </w:pBdr>
        <w:tabs>
          <w:tab w:val="left" w:pos="2880"/>
          <w:tab w:val="left" w:pos="3600"/>
          <w:tab w:val="left" w:pos="4320"/>
          <w:tab w:val="left" w:pos="5040"/>
          <w:tab w:val="left" w:pos="5760"/>
          <w:tab w:val="left" w:pos="6480"/>
          <w:tab w:val="left" w:pos="7200"/>
          <w:tab w:val="left" w:pos="7920"/>
        </w:tabs>
        <w:spacing w:after="0" w:line="240" w:lineRule="auto"/>
        <w:ind w:left="2880" w:hanging="2880"/>
        <w:rPr>
          <w:szCs w:val="24"/>
        </w:rPr>
      </w:pPr>
      <w:r w:rsidRPr="00A560A7">
        <w:rPr>
          <w:b/>
          <w:szCs w:val="24"/>
        </w:rPr>
        <w:t>Suicide Prevention - Horizons Mental Health Center Crisis Line</w:t>
      </w:r>
      <w:r w:rsidRPr="00A560A7">
        <w:rPr>
          <w:szCs w:val="24"/>
        </w:rPr>
        <w:t xml:space="preserve"> - 1-800-794-0163</w:t>
      </w:r>
    </w:p>
    <w:p w:rsidR="00165C4A" w:rsidRDefault="00165C4A" w:rsidP="00165C4A">
      <w:pPr>
        <w:pBdr>
          <w:top w:val="thinThickThinLargeGap" w:sz="24" w:space="1" w:color="auto"/>
          <w:left w:val="thinThickThinLargeGap" w:sz="24" w:space="4" w:color="auto"/>
          <w:bottom w:val="thinThickThinLargeGap" w:sz="24" w:space="1" w:color="auto"/>
          <w:right w:val="thinThickThinLargeGap" w:sz="24" w:space="4" w:color="auto"/>
        </w:pBdr>
        <w:tabs>
          <w:tab w:val="left" w:pos="2880"/>
          <w:tab w:val="left" w:pos="3600"/>
          <w:tab w:val="left" w:pos="4320"/>
          <w:tab w:val="left" w:pos="5040"/>
          <w:tab w:val="left" w:pos="5760"/>
          <w:tab w:val="left" w:pos="6480"/>
          <w:tab w:val="left" w:pos="7200"/>
          <w:tab w:val="left" w:pos="7920"/>
        </w:tabs>
        <w:spacing w:after="0" w:line="240" w:lineRule="auto"/>
        <w:ind w:left="2880" w:hanging="2880"/>
        <w:rPr>
          <w:szCs w:val="24"/>
        </w:rPr>
      </w:pPr>
      <w:r>
        <w:rPr>
          <w:szCs w:val="24"/>
        </w:rPr>
        <w:tab/>
      </w:r>
      <w:r>
        <w:rPr>
          <w:szCs w:val="24"/>
        </w:rPr>
        <w:tab/>
      </w:r>
      <w:r>
        <w:rPr>
          <w:szCs w:val="24"/>
        </w:rPr>
        <w:tab/>
      </w:r>
      <w:r>
        <w:rPr>
          <w:szCs w:val="24"/>
        </w:rPr>
        <w:tab/>
      </w:r>
      <w:r w:rsidRPr="009E23AD">
        <w:rPr>
          <w:b/>
          <w:szCs w:val="24"/>
        </w:rPr>
        <w:t>Reno County</w:t>
      </w:r>
      <w:r>
        <w:rPr>
          <w:szCs w:val="24"/>
        </w:rPr>
        <w:t xml:space="preserve"> – 620-672-2332</w:t>
      </w:r>
      <w:r>
        <w:rPr>
          <w:szCs w:val="24"/>
        </w:rPr>
        <w:tab/>
      </w:r>
      <w:r>
        <w:rPr>
          <w:szCs w:val="24"/>
        </w:rPr>
        <w:tab/>
      </w:r>
    </w:p>
    <w:p w:rsidR="00165C4A" w:rsidRPr="00A560A7" w:rsidRDefault="00165C4A" w:rsidP="00165C4A">
      <w:pPr>
        <w:pBdr>
          <w:top w:val="thinThickThinLargeGap" w:sz="24" w:space="1" w:color="auto"/>
          <w:left w:val="thinThickThinLargeGap" w:sz="24" w:space="4" w:color="auto"/>
          <w:bottom w:val="thinThickThinLargeGap" w:sz="24" w:space="1" w:color="auto"/>
          <w:right w:val="thinThickThinLargeGap" w:sz="24" w:space="4" w:color="auto"/>
        </w:pBdr>
        <w:tabs>
          <w:tab w:val="left" w:pos="2880"/>
          <w:tab w:val="left" w:pos="3600"/>
          <w:tab w:val="left" w:pos="4320"/>
          <w:tab w:val="left" w:pos="5040"/>
          <w:tab w:val="left" w:pos="5760"/>
          <w:tab w:val="left" w:pos="6480"/>
          <w:tab w:val="left" w:pos="7200"/>
          <w:tab w:val="left" w:pos="7920"/>
        </w:tabs>
        <w:ind w:left="2880" w:hanging="2880"/>
        <w:rPr>
          <w:sz w:val="24"/>
          <w:szCs w:val="24"/>
        </w:rPr>
      </w:pPr>
    </w:p>
    <w:p w:rsidR="00165C4A" w:rsidRPr="0072737C" w:rsidRDefault="00165C4A" w:rsidP="00165C4A">
      <w:pPr>
        <w:pStyle w:val="Heading1"/>
        <w:rPr>
          <w:color w:val="000000"/>
        </w:rPr>
      </w:pPr>
      <w:r>
        <w:rPr>
          <w:color w:val="000000"/>
        </w:rPr>
        <w:br w:type="page"/>
      </w:r>
      <w:bookmarkStart w:id="41" w:name="_Toc443320389"/>
      <w:r w:rsidR="006A6FC2">
        <w:t>2023</w:t>
      </w:r>
      <w:r>
        <w:t xml:space="preserve"> Campus Crime Statistics</w:t>
      </w:r>
      <w:bookmarkEnd w:id="41"/>
    </w:p>
    <w:p w:rsidR="00165C4A" w:rsidRDefault="00165C4A" w:rsidP="00165C4A">
      <w:pPr>
        <w:autoSpaceDE w:val="0"/>
        <w:autoSpaceDN w:val="0"/>
        <w:adjustRightInd w:val="0"/>
        <w:rPr>
          <w:color w:val="000000"/>
          <w:szCs w:val="24"/>
        </w:rPr>
      </w:pPr>
    </w:p>
    <w:tbl>
      <w:tblPr>
        <w:tblW w:w="0" w:type="auto"/>
        <w:tblBorders>
          <w:top w:val="single" w:sz="8" w:space="0" w:color="4F81BD"/>
          <w:bottom w:val="single" w:sz="8" w:space="0" w:color="4F81BD"/>
        </w:tblBorders>
        <w:tblLook w:val="04A0" w:firstRow="1" w:lastRow="0" w:firstColumn="1" w:lastColumn="0" w:noHBand="0" w:noVBand="1"/>
      </w:tblPr>
      <w:tblGrid>
        <w:gridCol w:w="4682"/>
        <w:gridCol w:w="1098"/>
        <w:gridCol w:w="1237"/>
        <w:gridCol w:w="1218"/>
        <w:gridCol w:w="1125"/>
      </w:tblGrid>
      <w:tr w:rsidR="00165C4A" w:rsidRPr="00D05F4C" w:rsidTr="00F70BBA">
        <w:tc>
          <w:tcPr>
            <w:tcW w:w="4867" w:type="dxa"/>
            <w:tcBorders>
              <w:top w:val="single" w:sz="8" w:space="0" w:color="4F81BD"/>
              <w:bottom w:val="single" w:sz="8" w:space="0" w:color="4F81BD"/>
            </w:tcBorders>
            <w:shd w:val="clear" w:color="auto" w:fill="auto"/>
            <w:vAlign w:val="center"/>
          </w:tcPr>
          <w:p w:rsidR="00165C4A" w:rsidRPr="00D05F4C" w:rsidRDefault="00B973B8" w:rsidP="00106B83">
            <w:pPr>
              <w:autoSpaceDE w:val="0"/>
              <w:autoSpaceDN w:val="0"/>
              <w:adjustRightInd w:val="0"/>
              <w:spacing w:after="0" w:line="240" w:lineRule="auto"/>
              <w:jc w:val="center"/>
              <w:rPr>
                <w:b/>
                <w:bCs/>
                <w:color w:val="000000"/>
                <w:szCs w:val="24"/>
              </w:rPr>
            </w:pPr>
            <w:r>
              <w:rPr>
                <w:b/>
                <w:bCs/>
                <w:color w:val="000000"/>
                <w:szCs w:val="24"/>
              </w:rPr>
              <w:t>202</w:t>
            </w:r>
            <w:r w:rsidR="006A6FC2">
              <w:rPr>
                <w:b/>
                <w:bCs/>
                <w:color w:val="000000"/>
                <w:szCs w:val="24"/>
              </w:rPr>
              <w:t>3</w:t>
            </w:r>
            <w:r w:rsidR="00165C4A" w:rsidRPr="00D05F4C">
              <w:rPr>
                <w:b/>
                <w:bCs/>
                <w:color w:val="000000"/>
                <w:szCs w:val="24"/>
              </w:rPr>
              <w:t xml:space="preserve"> Criminal offense</w:t>
            </w:r>
          </w:p>
        </w:tc>
        <w:tc>
          <w:tcPr>
            <w:tcW w:w="1103" w:type="dxa"/>
            <w:tcBorders>
              <w:top w:val="single" w:sz="8" w:space="0" w:color="4F81BD"/>
              <w:bottom w:val="single" w:sz="8" w:space="0" w:color="4F81BD"/>
            </w:tcBorders>
            <w:shd w:val="clear" w:color="auto" w:fill="auto"/>
            <w:vAlign w:val="center"/>
          </w:tcPr>
          <w:p w:rsidR="00165C4A" w:rsidRPr="00D05F4C" w:rsidRDefault="00165C4A" w:rsidP="00F70BBA">
            <w:pPr>
              <w:autoSpaceDE w:val="0"/>
              <w:autoSpaceDN w:val="0"/>
              <w:adjustRightInd w:val="0"/>
              <w:spacing w:after="0" w:line="240" w:lineRule="auto"/>
              <w:jc w:val="center"/>
              <w:rPr>
                <w:b/>
                <w:bCs/>
                <w:color w:val="000000"/>
                <w:szCs w:val="24"/>
              </w:rPr>
            </w:pPr>
            <w:r w:rsidRPr="00D05F4C">
              <w:rPr>
                <w:b/>
                <w:bCs/>
                <w:color w:val="000000"/>
                <w:szCs w:val="24"/>
              </w:rPr>
              <w:t>On Campus</w:t>
            </w:r>
          </w:p>
        </w:tc>
        <w:tc>
          <w:tcPr>
            <w:tcW w:w="1250" w:type="dxa"/>
            <w:tcBorders>
              <w:top w:val="single" w:sz="8" w:space="0" w:color="4F81BD"/>
              <w:bottom w:val="single" w:sz="8" w:space="0" w:color="4F81BD"/>
            </w:tcBorders>
            <w:shd w:val="clear" w:color="auto" w:fill="auto"/>
            <w:vAlign w:val="center"/>
          </w:tcPr>
          <w:p w:rsidR="00165C4A" w:rsidRPr="00D05F4C" w:rsidRDefault="00165C4A" w:rsidP="00F70BBA">
            <w:pPr>
              <w:autoSpaceDE w:val="0"/>
              <w:autoSpaceDN w:val="0"/>
              <w:adjustRightInd w:val="0"/>
              <w:spacing w:after="0" w:line="240" w:lineRule="auto"/>
              <w:jc w:val="center"/>
              <w:rPr>
                <w:b/>
                <w:bCs/>
                <w:color w:val="000000"/>
                <w:szCs w:val="24"/>
              </w:rPr>
            </w:pPr>
            <w:r>
              <w:rPr>
                <w:b/>
                <w:bCs/>
                <w:color w:val="000000"/>
                <w:szCs w:val="24"/>
              </w:rPr>
              <w:t>Student Housing</w:t>
            </w:r>
          </w:p>
        </w:tc>
        <w:tc>
          <w:tcPr>
            <w:tcW w:w="1231" w:type="dxa"/>
            <w:tcBorders>
              <w:top w:val="single" w:sz="8" w:space="0" w:color="4F81BD"/>
              <w:bottom w:val="single" w:sz="8" w:space="0" w:color="4F81BD"/>
            </w:tcBorders>
            <w:shd w:val="clear" w:color="auto" w:fill="auto"/>
            <w:vAlign w:val="center"/>
          </w:tcPr>
          <w:p w:rsidR="00165C4A" w:rsidRPr="00D05F4C" w:rsidRDefault="00165C4A" w:rsidP="00F70BBA">
            <w:pPr>
              <w:autoSpaceDE w:val="0"/>
              <w:autoSpaceDN w:val="0"/>
              <w:adjustRightInd w:val="0"/>
              <w:spacing w:after="0" w:line="240" w:lineRule="auto"/>
              <w:jc w:val="center"/>
              <w:rPr>
                <w:b/>
                <w:bCs/>
                <w:color w:val="000000"/>
                <w:szCs w:val="24"/>
              </w:rPr>
            </w:pPr>
            <w:r w:rsidRPr="00D05F4C">
              <w:rPr>
                <w:b/>
                <w:bCs/>
                <w:color w:val="000000"/>
                <w:szCs w:val="24"/>
              </w:rPr>
              <w:t>Non-Campus</w:t>
            </w:r>
          </w:p>
        </w:tc>
        <w:tc>
          <w:tcPr>
            <w:tcW w:w="1125" w:type="dxa"/>
            <w:tcBorders>
              <w:top w:val="single" w:sz="8" w:space="0" w:color="4F81BD"/>
              <w:bottom w:val="single" w:sz="8" w:space="0" w:color="4F81BD"/>
            </w:tcBorders>
            <w:shd w:val="clear" w:color="auto" w:fill="auto"/>
            <w:vAlign w:val="center"/>
          </w:tcPr>
          <w:p w:rsidR="00165C4A" w:rsidRPr="00D05F4C" w:rsidRDefault="00165C4A" w:rsidP="00F70BBA">
            <w:pPr>
              <w:autoSpaceDE w:val="0"/>
              <w:autoSpaceDN w:val="0"/>
              <w:adjustRightInd w:val="0"/>
              <w:spacing w:after="0" w:line="240" w:lineRule="auto"/>
              <w:jc w:val="center"/>
              <w:rPr>
                <w:b/>
                <w:bCs/>
                <w:color w:val="000000"/>
                <w:szCs w:val="24"/>
              </w:rPr>
            </w:pPr>
            <w:r w:rsidRPr="00D05F4C">
              <w:rPr>
                <w:b/>
                <w:bCs/>
                <w:color w:val="000000"/>
                <w:szCs w:val="24"/>
              </w:rPr>
              <w:t>Public Property</w:t>
            </w:r>
          </w:p>
        </w:tc>
      </w:tr>
      <w:tr w:rsidR="00165C4A" w:rsidRPr="00D05F4C" w:rsidTr="00F70BBA">
        <w:tc>
          <w:tcPr>
            <w:tcW w:w="4867" w:type="dxa"/>
            <w:shd w:val="clear" w:color="auto" w:fill="D3DFEE"/>
          </w:tcPr>
          <w:p w:rsidR="00165C4A" w:rsidRPr="00D05F4C" w:rsidRDefault="00165C4A" w:rsidP="00F70BBA">
            <w:pPr>
              <w:numPr>
                <w:ilvl w:val="0"/>
                <w:numId w:val="16"/>
              </w:numPr>
              <w:autoSpaceDE w:val="0"/>
              <w:autoSpaceDN w:val="0"/>
              <w:adjustRightInd w:val="0"/>
              <w:spacing w:after="0" w:line="240" w:lineRule="auto"/>
              <w:rPr>
                <w:b/>
                <w:bCs/>
                <w:color w:val="000000"/>
                <w:szCs w:val="24"/>
              </w:rPr>
            </w:pPr>
            <w:r w:rsidRPr="00D05F4C">
              <w:rPr>
                <w:b/>
                <w:bCs/>
                <w:color w:val="000000"/>
                <w:szCs w:val="24"/>
              </w:rPr>
              <w:t>Murder/Non-negligent manslaughter</w:t>
            </w:r>
          </w:p>
        </w:tc>
        <w:tc>
          <w:tcPr>
            <w:tcW w:w="1103" w:type="dxa"/>
            <w:tcBorders>
              <w:left w:val="nil"/>
              <w:right w:val="nil"/>
            </w:tcBorders>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50" w:type="dxa"/>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31" w:type="dxa"/>
            <w:tcBorders>
              <w:left w:val="nil"/>
              <w:right w:val="nil"/>
            </w:tcBorders>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125" w:type="dxa"/>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r>
      <w:tr w:rsidR="00165C4A" w:rsidRPr="00D05F4C" w:rsidTr="00F70BBA">
        <w:tc>
          <w:tcPr>
            <w:tcW w:w="4867" w:type="dxa"/>
            <w:shd w:val="clear" w:color="auto" w:fill="auto"/>
          </w:tcPr>
          <w:p w:rsidR="00165C4A" w:rsidRPr="00D05F4C" w:rsidRDefault="00165C4A" w:rsidP="00F70BBA">
            <w:pPr>
              <w:numPr>
                <w:ilvl w:val="0"/>
                <w:numId w:val="16"/>
              </w:numPr>
              <w:autoSpaceDE w:val="0"/>
              <w:autoSpaceDN w:val="0"/>
              <w:adjustRightInd w:val="0"/>
              <w:spacing w:after="0" w:line="240" w:lineRule="auto"/>
              <w:rPr>
                <w:b/>
                <w:bCs/>
                <w:color w:val="000000"/>
                <w:szCs w:val="24"/>
              </w:rPr>
            </w:pPr>
            <w:r w:rsidRPr="00D05F4C">
              <w:rPr>
                <w:b/>
                <w:bCs/>
                <w:color w:val="000000"/>
                <w:szCs w:val="24"/>
              </w:rPr>
              <w:t>Negligent manslaughter</w:t>
            </w:r>
          </w:p>
        </w:tc>
        <w:tc>
          <w:tcPr>
            <w:tcW w:w="1103"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50"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31"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125"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r>
      <w:tr w:rsidR="00165C4A" w:rsidRPr="00D05F4C" w:rsidTr="00F70BBA">
        <w:tc>
          <w:tcPr>
            <w:tcW w:w="4867" w:type="dxa"/>
            <w:shd w:val="clear" w:color="auto" w:fill="D3DFEE"/>
          </w:tcPr>
          <w:p w:rsidR="00165C4A" w:rsidRPr="00D05F4C" w:rsidRDefault="00165C4A" w:rsidP="00F70BBA">
            <w:pPr>
              <w:numPr>
                <w:ilvl w:val="0"/>
                <w:numId w:val="16"/>
              </w:numPr>
              <w:autoSpaceDE w:val="0"/>
              <w:autoSpaceDN w:val="0"/>
              <w:adjustRightInd w:val="0"/>
              <w:spacing w:after="0" w:line="240" w:lineRule="auto"/>
              <w:rPr>
                <w:b/>
                <w:bCs/>
                <w:color w:val="000000"/>
                <w:szCs w:val="24"/>
              </w:rPr>
            </w:pPr>
            <w:r w:rsidRPr="00D05F4C">
              <w:rPr>
                <w:b/>
                <w:bCs/>
                <w:color w:val="000000"/>
                <w:szCs w:val="24"/>
              </w:rPr>
              <w:t>Sex offenses – Forcible</w:t>
            </w:r>
          </w:p>
        </w:tc>
        <w:tc>
          <w:tcPr>
            <w:tcW w:w="1103" w:type="dxa"/>
            <w:tcBorders>
              <w:left w:val="nil"/>
              <w:right w:val="nil"/>
            </w:tcBorders>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50" w:type="dxa"/>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31" w:type="dxa"/>
            <w:tcBorders>
              <w:left w:val="nil"/>
              <w:right w:val="nil"/>
            </w:tcBorders>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125" w:type="dxa"/>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r>
      <w:tr w:rsidR="00165C4A" w:rsidRPr="00D05F4C" w:rsidTr="00F70BBA">
        <w:tc>
          <w:tcPr>
            <w:tcW w:w="4867" w:type="dxa"/>
            <w:shd w:val="clear" w:color="auto" w:fill="auto"/>
          </w:tcPr>
          <w:p w:rsidR="00165C4A" w:rsidRPr="00D05F4C" w:rsidRDefault="00165C4A" w:rsidP="00F70BBA">
            <w:pPr>
              <w:numPr>
                <w:ilvl w:val="0"/>
                <w:numId w:val="16"/>
              </w:numPr>
              <w:autoSpaceDE w:val="0"/>
              <w:autoSpaceDN w:val="0"/>
              <w:adjustRightInd w:val="0"/>
              <w:spacing w:after="0" w:line="240" w:lineRule="auto"/>
              <w:rPr>
                <w:b/>
                <w:bCs/>
                <w:color w:val="000000"/>
                <w:szCs w:val="24"/>
              </w:rPr>
            </w:pPr>
            <w:r>
              <w:rPr>
                <w:b/>
                <w:bCs/>
                <w:color w:val="000000"/>
                <w:szCs w:val="24"/>
              </w:rPr>
              <w:t>Rape</w:t>
            </w:r>
          </w:p>
        </w:tc>
        <w:tc>
          <w:tcPr>
            <w:tcW w:w="1103"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250" w:type="dxa"/>
            <w:shd w:val="clear" w:color="auto" w:fill="auto"/>
          </w:tcPr>
          <w:p w:rsidR="00165C4A" w:rsidRPr="00D05F4C" w:rsidRDefault="000D5DE2" w:rsidP="00F70BBA">
            <w:pPr>
              <w:autoSpaceDE w:val="0"/>
              <w:autoSpaceDN w:val="0"/>
              <w:adjustRightInd w:val="0"/>
              <w:spacing w:after="0" w:line="240" w:lineRule="auto"/>
              <w:jc w:val="center"/>
              <w:rPr>
                <w:color w:val="000000"/>
                <w:szCs w:val="24"/>
              </w:rPr>
            </w:pPr>
            <w:r>
              <w:rPr>
                <w:color w:val="000000"/>
                <w:szCs w:val="24"/>
              </w:rPr>
              <w:t>1</w:t>
            </w:r>
          </w:p>
        </w:tc>
        <w:tc>
          <w:tcPr>
            <w:tcW w:w="1231"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125" w:type="dxa"/>
            <w:shd w:val="clear" w:color="auto" w:fill="auto"/>
          </w:tcPr>
          <w:p w:rsidR="00165C4A" w:rsidRPr="00D05F4C" w:rsidRDefault="000D5DE2" w:rsidP="00F70BBA">
            <w:pPr>
              <w:autoSpaceDE w:val="0"/>
              <w:autoSpaceDN w:val="0"/>
              <w:adjustRightInd w:val="0"/>
              <w:spacing w:after="0" w:line="240" w:lineRule="auto"/>
              <w:jc w:val="center"/>
              <w:rPr>
                <w:color w:val="000000"/>
                <w:szCs w:val="24"/>
              </w:rPr>
            </w:pPr>
            <w:r>
              <w:rPr>
                <w:color w:val="000000"/>
                <w:szCs w:val="24"/>
              </w:rPr>
              <w:t>0</w:t>
            </w:r>
          </w:p>
        </w:tc>
      </w:tr>
      <w:tr w:rsidR="00165C4A" w:rsidRPr="00317721" w:rsidTr="00F70BBA">
        <w:tc>
          <w:tcPr>
            <w:tcW w:w="4867" w:type="dxa"/>
            <w:shd w:val="clear" w:color="auto" w:fill="C6D9F1"/>
          </w:tcPr>
          <w:p w:rsidR="00165C4A" w:rsidRDefault="00165C4A" w:rsidP="00F70BBA">
            <w:pPr>
              <w:numPr>
                <w:ilvl w:val="0"/>
                <w:numId w:val="16"/>
              </w:numPr>
              <w:autoSpaceDE w:val="0"/>
              <w:autoSpaceDN w:val="0"/>
              <w:adjustRightInd w:val="0"/>
              <w:spacing w:after="0" w:line="240" w:lineRule="auto"/>
              <w:rPr>
                <w:b/>
                <w:bCs/>
                <w:color w:val="000000"/>
                <w:szCs w:val="24"/>
              </w:rPr>
            </w:pPr>
            <w:r>
              <w:rPr>
                <w:b/>
                <w:bCs/>
                <w:color w:val="000000"/>
                <w:szCs w:val="24"/>
              </w:rPr>
              <w:t>Fondling</w:t>
            </w:r>
          </w:p>
        </w:tc>
        <w:tc>
          <w:tcPr>
            <w:tcW w:w="1103" w:type="dxa"/>
            <w:shd w:val="clear" w:color="auto" w:fill="C6D9F1"/>
          </w:tcPr>
          <w:p w:rsidR="00165C4A" w:rsidRPr="00317721" w:rsidRDefault="00165C4A" w:rsidP="00F70BBA">
            <w:pPr>
              <w:autoSpaceDE w:val="0"/>
              <w:autoSpaceDN w:val="0"/>
              <w:adjustRightInd w:val="0"/>
              <w:spacing w:after="0" w:line="240" w:lineRule="auto"/>
              <w:jc w:val="center"/>
              <w:rPr>
                <w:bCs/>
                <w:color w:val="000000"/>
                <w:szCs w:val="24"/>
              </w:rPr>
            </w:pPr>
            <w:r>
              <w:rPr>
                <w:bCs/>
                <w:color w:val="000000"/>
                <w:szCs w:val="24"/>
              </w:rPr>
              <w:t>0</w:t>
            </w:r>
          </w:p>
        </w:tc>
        <w:tc>
          <w:tcPr>
            <w:tcW w:w="1250" w:type="dxa"/>
            <w:shd w:val="clear" w:color="auto" w:fill="C6D9F1"/>
          </w:tcPr>
          <w:p w:rsidR="00165C4A" w:rsidRPr="00317721" w:rsidRDefault="00165C4A" w:rsidP="00F70BBA">
            <w:pPr>
              <w:autoSpaceDE w:val="0"/>
              <w:autoSpaceDN w:val="0"/>
              <w:adjustRightInd w:val="0"/>
              <w:spacing w:after="0" w:line="240" w:lineRule="auto"/>
              <w:jc w:val="center"/>
              <w:rPr>
                <w:bCs/>
                <w:color w:val="000000"/>
                <w:szCs w:val="24"/>
              </w:rPr>
            </w:pPr>
            <w:r>
              <w:rPr>
                <w:bCs/>
                <w:color w:val="000000"/>
                <w:szCs w:val="24"/>
              </w:rPr>
              <w:t>0</w:t>
            </w:r>
          </w:p>
        </w:tc>
        <w:tc>
          <w:tcPr>
            <w:tcW w:w="1231" w:type="dxa"/>
            <w:shd w:val="clear" w:color="auto" w:fill="C6D9F1"/>
          </w:tcPr>
          <w:p w:rsidR="00165C4A" w:rsidRPr="00317721" w:rsidRDefault="00165C4A" w:rsidP="00F70BBA">
            <w:pPr>
              <w:autoSpaceDE w:val="0"/>
              <w:autoSpaceDN w:val="0"/>
              <w:adjustRightInd w:val="0"/>
              <w:spacing w:after="0" w:line="240" w:lineRule="auto"/>
              <w:jc w:val="center"/>
              <w:rPr>
                <w:bCs/>
                <w:color w:val="000000"/>
                <w:szCs w:val="24"/>
              </w:rPr>
            </w:pPr>
            <w:r w:rsidRPr="00317721">
              <w:rPr>
                <w:bCs/>
                <w:color w:val="000000"/>
                <w:szCs w:val="24"/>
              </w:rPr>
              <w:t>0</w:t>
            </w:r>
          </w:p>
        </w:tc>
        <w:tc>
          <w:tcPr>
            <w:tcW w:w="1125" w:type="dxa"/>
            <w:shd w:val="clear" w:color="auto" w:fill="C6D9F1"/>
          </w:tcPr>
          <w:p w:rsidR="00165C4A" w:rsidRPr="00317721" w:rsidRDefault="00165C4A" w:rsidP="00F70BBA">
            <w:pPr>
              <w:autoSpaceDE w:val="0"/>
              <w:autoSpaceDN w:val="0"/>
              <w:adjustRightInd w:val="0"/>
              <w:spacing w:after="0" w:line="240" w:lineRule="auto"/>
              <w:jc w:val="center"/>
              <w:rPr>
                <w:bCs/>
                <w:color w:val="000000"/>
                <w:szCs w:val="24"/>
              </w:rPr>
            </w:pPr>
            <w:r w:rsidRPr="00317721">
              <w:rPr>
                <w:bCs/>
                <w:color w:val="000000"/>
                <w:szCs w:val="24"/>
              </w:rPr>
              <w:t>0</w:t>
            </w:r>
          </w:p>
        </w:tc>
      </w:tr>
      <w:tr w:rsidR="00165C4A" w:rsidRPr="00D05F4C" w:rsidTr="00F70BBA">
        <w:tc>
          <w:tcPr>
            <w:tcW w:w="4867" w:type="dxa"/>
            <w:shd w:val="clear" w:color="auto" w:fill="auto"/>
          </w:tcPr>
          <w:p w:rsidR="00165C4A" w:rsidRPr="00317721" w:rsidRDefault="00165C4A" w:rsidP="00F70BBA">
            <w:pPr>
              <w:numPr>
                <w:ilvl w:val="0"/>
                <w:numId w:val="16"/>
              </w:numPr>
              <w:autoSpaceDE w:val="0"/>
              <w:autoSpaceDN w:val="0"/>
              <w:adjustRightInd w:val="0"/>
              <w:spacing w:after="0" w:line="240" w:lineRule="auto"/>
              <w:rPr>
                <w:b/>
                <w:bCs/>
                <w:color w:val="000000"/>
                <w:szCs w:val="24"/>
              </w:rPr>
            </w:pPr>
            <w:r w:rsidRPr="00D05F4C">
              <w:rPr>
                <w:b/>
                <w:bCs/>
                <w:color w:val="000000"/>
                <w:szCs w:val="24"/>
              </w:rPr>
              <w:t>Sex offenses – Non-forcible</w:t>
            </w:r>
          </w:p>
        </w:tc>
        <w:tc>
          <w:tcPr>
            <w:tcW w:w="1103"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50"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31"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125"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r>
      <w:tr w:rsidR="00165C4A" w:rsidRPr="00D05F4C" w:rsidTr="00F70BBA">
        <w:tc>
          <w:tcPr>
            <w:tcW w:w="4867" w:type="dxa"/>
            <w:shd w:val="clear" w:color="auto" w:fill="D3DFEE"/>
          </w:tcPr>
          <w:p w:rsidR="00165C4A" w:rsidRPr="00D05F4C" w:rsidRDefault="00165C4A" w:rsidP="00F70BBA">
            <w:pPr>
              <w:numPr>
                <w:ilvl w:val="0"/>
                <w:numId w:val="16"/>
              </w:numPr>
              <w:autoSpaceDE w:val="0"/>
              <w:autoSpaceDN w:val="0"/>
              <w:adjustRightInd w:val="0"/>
              <w:spacing w:after="0" w:line="240" w:lineRule="auto"/>
              <w:rPr>
                <w:b/>
                <w:bCs/>
                <w:color w:val="000000"/>
                <w:szCs w:val="24"/>
              </w:rPr>
            </w:pPr>
            <w:r>
              <w:rPr>
                <w:b/>
                <w:bCs/>
                <w:color w:val="000000"/>
                <w:szCs w:val="24"/>
              </w:rPr>
              <w:t>Incest</w:t>
            </w:r>
          </w:p>
        </w:tc>
        <w:tc>
          <w:tcPr>
            <w:tcW w:w="1103" w:type="dxa"/>
            <w:tcBorders>
              <w:left w:val="nil"/>
              <w:right w:val="nil"/>
            </w:tcBorders>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250" w:type="dxa"/>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231" w:type="dxa"/>
            <w:tcBorders>
              <w:left w:val="nil"/>
              <w:right w:val="nil"/>
            </w:tcBorders>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125" w:type="dxa"/>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r>
      <w:tr w:rsidR="00165C4A" w:rsidRPr="00D05F4C" w:rsidTr="00F70BBA">
        <w:tc>
          <w:tcPr>
            <w:tcW w:w="4867" w:type="dxa"/>
            <w:shd w:val="clear" w:color="auto" w:fill="auto"/>
          </w:tcPr>
          <w:p w:rsidR="00165C4A" w:rsidRPr="00D05F4C" w:rsidRDefault="00165C4A" w:rsidP="00F70BBA">
            <w:pPr>
              <w:numPr>
                <w:ilvl w:val="0"/>
                <w:numId w:val="16"/>
              </w:numPr>
              <w:autoSpaceDE w:val="0"/>
              <w:autoSpaceDN w:val="0"/>
              <w:adjustRightInd w:val="0"/>
              <w:spacing w:after="0" w:line="240" w:lineRule="auto"/>
              <w:rPr>
                <w:b/>
                <w:bCs/>
                <w:color w:val="000000"/>
                <w:szCs w:val="24"/>
              </w:rPr>
            </w:pPr>
            <w:r>
              <w:rPr>
                <w:b/>
                <w:bCs/>
                <w:color w:val="000000"/>
                <w:szCs w:val="24"/>
              </w:rPr>
              <w:t>Statutory Rape</w:t>
            </w:r>
          </w:p>
        </w:tc>
        <w:tc>
          <w:tcPr>
            <w:tcW w:w="1103" w:type="dxa"/>
            <w:tcBorders>
              <w:left w:val="nil"/>
              <w:right w:val="nil"/>
            </w:tcBorders>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250"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231" w:type="dxa"/>
            <w:tcBorders>
              <w:left w:val="nil"/>
              <w:right w:val="nil"/>
            </w:tcBorders>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125"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r>
      <w:tr w:rsidR="00165C4A" w:rsidRPr="00D05F4C" w:rsidTr="00F70BBA">
        <w:tc>
          <w:tcPr>
            <w:tcW w:w="4867" w:type="dxa"/>
            <w:shd w:val="clear" w:color="auto" w:fill="D3DFEE"/>
          </w:tcPr>
          <w:p w:rsidR="00165C4A" w:rsidRPr="00D05F4C" w:rsidRDefault="00165C4A" w:rsidP="00F70BBA">
            <w:pPr>
              <w:numPr>
                <w:ilvl w:val="0"/>
                <w:numId w:val="16"/>
              </w:numPr>
              <w:autoSpaceDE w:val="0"/>
              <w:autoSpaceDN w:val="0"/>
              <w:adjustRightInd w:val="0"/>
              <w:spacing w:after="0" w:line="240" w:lineRule="auto"/>
              <w:rPr>
                <w:b/>
                <w:bCs/>
                <w:color w:val="000000"/>
                <w:szCs w:val="24"/>
              </w:rPr>
            </w:pPr>
            <w:r w:rsidRPr="00D05F4C">
              <w:rPr>
                <w:b/>
                <w:bCs/>
                <w:color w:val="000000"/>
                <w:szCs w:val="24"/>
              </w:rPr>
              <w:t>Robbery</w:t>
            </w:r>
          </w:p>
        </w:tc>
        <w:tc>
          <w:tcPr>
            <w:tcW w:w="1103" w:type="dxa"/>
            <w:tcBorders>
              <w:left w:val="nil"/>
              <w:right w:val="nil"/>
            </w:tcBorders>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50" w:type="dxa"/>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31" w:type="dxa"/>
            <w:tcBorders>
              <w:left w:val="nil"/>
              <w:right w:val="nil"/>
            </w:tcBorders>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125" w:type="dxa"/>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r>
      <w:tr w:rsidR="00165C4A" w:rsidRPr="00D05F4C" w:rsidTr="00F70BBA">
        <w:tc>
          <w:tcPr>
            <w:tcW w:w="4867" w:type="dxa"/>
            <w:shd w:val="clear" w:color="auto" w:fill="auto"/>
          </w:tcPr>
          <w:p w:rsidR="00165C4A" w:rsidRPr="00D05F4C" w:rsidRDefault="00165C4A" w:rsidP="00F70BBA">
            <w:pPr>
              <w:numPr>
                <w:ilvl w:val="0"/>
                <w:numId w:val="16"/>
              </w:numPr>
              <w:autoSpaceDE w:val="0"/>
              <w:autoSpaceDN w:val="0"/>
              <w:adjustRightInd w:val="0"/>
              <w:spacing w:after="0" w:line="240" w:lineRule="auto"/>
              <w:rPr>
                <w:b/>
                <w:bCs/>
                <w:color w:val="000000"/>
                <w:szCs w:val="24"/>
              </w:rPr>
            </w:pPr>
            <w:r w:rsidRPr="00D05F4C">
              <w:rPr>
                <w:b/>
                <w:bCs/>
                <w:color w:val="000000"/>
                <w:szCs w:val="24"/>
              </w:rPr>
              <w:t>Aggravated assault</w:t>
            </w:r>
          </w:p>
        </w:tc>
        <w:tc>
          <w:tcPr>
            <w:tcW w:w="1103"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50"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31"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125"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r>
      <w:tr w:rsidR="00165C4A" w:rsidRPr="00D05F4C" w:rsidTr="00F70BBA">
        <w:tc>
          <w:tcPr>
            <w:tcW w:w="4867" w:type="dxa"/>
            <w:shd w:val="clear" w:color="auto" w:fill="D3DFEE"/>
          </w:tcPr>
          <w:p w:rsidR="00165C4A" w:rsidRPr="00D05F4C" w:rsidRDefault="00165C4A" w:rsidP="00F70BBA">
            <w:pPr>
              <w:numPr>
                <w:ilvl w:val="0"/>
                <w:numId w:val="16"/>
              </w:numPr>
              <w:autoSpaceDE w:val="0"/>
              <w:autoSpaceDN w:val="0"/>
              <w:adjustRightInd w:val="0"/>
              <w:spacing w:after="0" w:line="240" w:lineRule="auto"/>
              <w:rPr>
                <w:b/>
                <w:bCs/>
                <w:color w:val="000000"/>
                <w:szCs w:val="24"/>
              </w:rPr>
            </w:pPr>
            <w:r w:rsidRPr="00D05F4C">
              <w:rPr>
                <w:b/>
                <w:bCs/>
                <w:color w:val="000000"/>
                <w:szCs w:val="24"/>
              </w:rPr>
              <w:t>Burglary</w:t>
            </w:r>
          </w:p>
        </w:tc>
        <w:tc>
          <w:tcPr>
            <w:tcW w:w="1103" w:type="dxa"/>
            <w:tcBorders>
              <w:left w:val="nil"/>
              <w:right w:val="nil"/>
            </w:tcBorders>
            <w:shd w:val="clear" w:color="auto" w:fill="D3DFEE"/>
          </w:tcPr>
          <w:p w:rsidR="00165C4A" w:rsidRPr="00D05F4C" w:rsidRDefault="000D5DE2" w:rsidP="00F70BBA">
            <w:pPr>
              <w:autoSpaceDE w:val="0"/>
              <w:autoSpaceDN w:val="0"/>
              <w:adjustRightInd w:val="0"/>
              <w:spacing w:after="0" w:line="240" w:lineRule="auto"/>
              <w:jc w:val="center"/>
              <w:rPr>
                <w:color w:val="000000"/>
                <w:szCs w:val="24"/>
              </w:rPr>
            </w:pPr>
            <w:r>
              <w:rPr>
                <w:color w:val="000000"/>
                <w:szCs w:val="24"/>
              </w:rPr>
              <w:t>0</w:t>
            </w:r>
          </w:p>
        </w:tc>
        <w:tc>
          <w:tcPr>
            <w:tcW w:w="1250" w:type="dxa"/>
            <w:shd w:val="clear" w:color="auto" w:fill="D3DFEE"/>
          </w:tcPr>
          <w:p w:rsidR="00165C4A" w:rsidRPr="00D05F4C" w:rsidRDefault="000D5DE2" w:rsidP="00F70BBA">
            <w:pPr>
              <w:autoSpaceDE w:val="0"/>
              <w:autoSpaceDN w:val="0"/>
              <w:adjustRightInd w:val="0"/>
              <w:spacing w:after="0" w:line="240" w:lineRule="auto"/>
              <w:jc w:val="center"/>
              <w:rPr>
                <w:color w:val="000000"/>
                <w:szCs w:val="24"/>
              </w:rPr>
            </w:pPr>
            <w:r>
              <w:rPr>
                <w:color w:val="000000"/>
                <w:szCs w:val="24"/>
              </w:rPr>
              <w:t>0</w:t>
            </w:r>
          </w:p>
        </w:tc>
        <w:tc>
          <w:tcPr>
            <w:tcW w:w="1231" w:type="dxa"/>
            <w:tcBorders>
              <w:left w:val="nil"/>
              <w:right w:val="nil"/>
            </w:tcBorders>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125" w:type="dxa"/>
            <w:shd w:val="clear" w:color="auto" w:fill="D3DFEE"/>
          </w:tcPr>
          <w:p w:rsidR="00165C4A" w:rsidRPr="00D05F4C" w:rsidRDefault="000D5DE2" w:rsidP="00F70BBA">
            <w:pPr>
              <w:autoSpaceDE w:val="0"/>
              <w:autoSpaceDN w:val="0"/>
              <w:adjustRightInd w:val="0"/>
              <w:spacing w:after="0" w:line="240" w:lineRule="auto"/>
              <w:jc w:val="center"/>
              <w:rPr>
                <w:color w:val="000000"/>
                <w:szCs w:val="24"/>
              </w:rPr>
            </w:pPr>
            <w:r>
              <w:rPr>
                <w:color w:val="000000"/>
                <w:szCs w:val="24"/>
              </w:rPr>
              <w:t>0</w:t>
            </w:r>
          </w:p>
        </w:tc>
      </w:tr>
      <w:tr w:rsidR="00165C4A" w:rsidRPr="00D05F4C" w:rsidTr="00F70BBA">
        <w:tc>
          <w:tcPr>
            <w:tcW w:w="4867" w:type="dxa"/>
            <w:shd w:val="clear" w:color="auto" w:fill="auto"/>
          </w:tcPr>
          <w:p w:rsidR="00165C4A" w:rsidRPr="00D05F4C" w:rsidRDefault="00165C4A" w:rsidP="00F70BBA">
            <w:pPr>
              <w:numPr>
                <w:ilvl w:val="0"/>
                <w:numId w:val="16"/>
              </w:numPr>
              <w:autoSpaceDE w:val="0"/>
              <w:autoSpaceDN w:val="0"/>
              <w:adjustRightInd w:val="0"/>
              <w:spacing w:after="0" w:line="240" w:lineRule="auto"/>
              <w:rPr>
                <w:b/>
                <w:bCs/>
                <w:color w:val="000000"/>
                <w:szCs w:val="24"/>
              </w:rPr>
            </w:pPr>
            <w:r w:rsidRPr="00D05F4C">
              <w:rPr>
                <w:b/>
                <w:bCs/>
                <w:color w:val="000000"/>
                <w:szCs w:val="24"/>
              </w:rPr>
              <w:t>Motor vehicle theft</w:t>
            </w:r>
          </w:p>
        </w:tc>
        <w:tc>
          <w:tcPr>
            <w:tcW w:w="1103"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50"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31"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125" w:type="dxa"/>
            <w:shd w:val="clear" w:color="auto" w:fill="auto"/>
          </w:tcPr>
          <w:p w:rsidR="00165C4A" w:rsidRPr="00D05F4C" w:rsidRDefault="000D5DE2" w:rsidP="00F70BBA">
            <w:pPr>
              <w:autoSpaceDE w:val="0"/>
              <w:autoSpaceDN w:val="0"/>
              <w:adjustRightInd w:val="0"/>
              <w:spacing w:after="0" w:line="240" w:lineRule="auto"/>
              <w:jc w:val="center"/>
              <w:rPr>
                <w:color w:val="000000"/>
                <w:szCs w:val="24"/>
              </w:rPr>
            </w:pPr>
            <w:r>
              <w:rPr>
                <w:color w:val="000000"/>
                <w:szCs w:val="24"/>
              </w:rPr>
              <w:t>1</w:t>
            </w:r>
          </w:p>
        </w:tc>
      </w:tr>
      <w:tr w:rsidR="00165C4A" w:rsidRPr="00D05F4C" w:rsidTr="00F70BBA">
        <w:tc>
          <w:tcPr>
            <w:tcW w:w="4867" w:type="dxa"/>
            <w:shd w:val="clear" w:color="auto" w:fill="D3DFEE"/>
          </w:tcPr>
          <w:p w:rsidR="00165C4A" w:rsidRPr="00D05F4C" w:rsidRDefault="00165C4A" w:rsidP="00F70BBA">
            <w:pPr>
              <w:numPr>
                <w:ilvl w:val="0"/>
                <w:numId w:val="16"/>
              </w:numPr>
              <w:autoSpaceDE w:val="0"/>
              <w:autoSpaceDN w:val="0"/>
              <w:adjustRightInd w:val="0"/>
              <w:spacing w:after="0" w:line="240" w:lineRule="auto"/>
              <w:rPr>
                <w:b/>
                <w:bCs/>
                <w:color w:val="000000"/>
                <w:szCs w:val="24"/>
              </w:rPr>
            </w:pPr>
            <w:r w:rsidRPr="00D05F4C">
              <w:rPr>
                <w:b/>
                <w:bCs/>
                <w:color w:val="000000"/>
                <w:szCs w:val="24"/>
              </w:rPr>
              <w:t>Arson</w:t>
            </w:r>
          </w:p>
        </w:tc>
        <w:tc>
          <w:tcPr>
            <w:tcW w:w="1103" w:type="dxa"/>
            <w:tcBorders>
              <w:left w:val="nil"/>
              <w:right w:val="nil"/>
            </w:tcBorders>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50" w:type="dxa"/>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31" w:type="dxa"/>
            <w:tcBorders>
              <w:left w:val="nil"/>
              <w:right w:val="nil"/>
            </w:tcBorders>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125" w:type="dxa"/>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r>
    </w:tbl>
    <w:p w:rsidR="00165C4A" w:rsidRDefault="00165C4A" w:rsidP="00165C4A">
      <w:pPr>
        <w:autoSpaceDE w:val="0"/>
        <w:autoSpaceDN w:val="0"/>
        <w:adjustRightInd w:val="0"/>
        <w:rPr>
          <w:color w:val="000000"/>
          <w:szCs w:val="24"/>
        </w:rPr>
      </w:pPr>
    </w:p>
    <w:p w:rsidR="00165C4A" w:rsidRDefault="00165C4A" w:rsidP="00165C4A">
      <w:pPr>
        <w:autoSpaceDE w:val="0"/>
        <w:autoSpaceDN w:val="0"/>
        <w:adjustRightInd w:val="0"/>
        <w:rPr>
          <w:color w:val="000000"/>
          <w:szCs w:val="24"/>
        </w:rPr>
      </w:pPr>
    </w:p>
    <w:tbl>
      <w:tblPr>
        <w:tblW w:w="0" w:type="auto"/>
        <w:tblBorders>
          <w:top w:val="single" w:sz="8" w:space="0" w:color="4F81BD"/>
          <w:bottom w:val="single" w:sz="8" w:space="0" w:color="4F81BD"/>
        </w:tblBorders>
        <w:tblLook w:val="04A0" w:firstRow="1" w:lastRow="0" w:firstColumn="1" w:lastColumn="0" w:noHBand="0" w:noVBand="1"/>
      </w:tblPr>
      <w:tblGrid>
        <w:gridCol w:w="4722"/>
        <w:gridCol w:w="1091"/>
        <w:gridCol w:w="1221"/>
        <w:gridCol w:w="1201"/>
        <w:gridCol w:w="1125"/>
      </w:tblGrid>
      <w:tr w:rsidR="00165C4A" w:rsidRPr="00D05F4C" w:rsidTr="00F70BBA">
        <w:tc>
          <w:tcPr>
            <w:tcW w:w="4867" w:type="dxa"/>
            <w:tcBorders>
              <w:top w:val="single" w:sz="8" w:space="0" w:color="4F81BD"/>
              <w:bottom w:val="single" w:sz="8" w:space="0" w:color="4F81BD"/>
            </w:tcBorders>
            <w:shd w:val="clear" w:color="auto" w:fill="auto"/>
            <w:vAlign w:val="center"/>
          </w:tcPr>
          <w:p w:rsidR="00165C4A" w:rsidRPr="00D05F4C" w:rsidRDefault="006A6FC2" w:rsidP="00F70BBA">
            <w:pPr>
              <w:autoSpaceDE w:val="0"/>
              <w:autoSpaceDN w:val="0"/>
              <w:adjustRightInd w:val="0"/>
              <w:spacing w:after="0" w:line="240" w:lineRule="auto"/>
              <w:jc w:val="center"/>
              <w:rPr>
                <w:b/>
                <w:bCs/>
                <w:color w:val="000000"/>
                <w:szCs w:val="24"/>
              </w:rPr>
            </w:pPr>
            <w:r>
              <w:rPr>
                <w:b/>
                <w:bCs/>
                <w:color w:val="000000"/>
                <w:szCs w:val="24"/>
              </w:rPr>
              <w:t>2023</w:t>
            </w:r>
            <w:r w:rsidR="00165C4A">
              <w:rPr>
                <w:b/>
                <w:bCs/>
                <w:color w:val="000000"/>
                <w:szCs w:val="24"/>
              </w:rPr>
              <w:t xml:space="preserve"> Hate Crimes*</w:t>
            </w:r>
          </w:p>
        </w:tc>
        <w:tc>
          <w:tcPr>
            <w:tcW w:w="1103" w:type="dxa"/>
            <w:tcBorders>
              <w:top w:val="single" w:sz="8" w:space="0" w:color="4F81BD"/>
              <w:bottom w:val="single" w:sz="8" w:space="0" w:color="4F81BD"/>
            </w:tcBorders>
            <w:shd w:val="clear" w:color="auto" w:fill="auto"/>
            <w:vAlign w:val="center"/>
          </w:tcPr>
          <w:p w:rsidR="00165C4A" w:rsidRPr="00D05F4C" w:rsidRDefault="00165C4A" w:rsidP="00F70BBA">
            <w:pPr>
              <w:autoSpaceDE w:val="0"/>
              <w:autoSpaceDN w:val="0"/>
              <w:adjustRightInd w:val="0"/>
              <w:spacing w:after="0" w:line="240" w:lineRule="auto"/>
              <w:jc w:val="center"/>
              <w:rPr>
                <w:b/>
                <w:bCs/>
                <w:color w:val="000000"/>
                <w:szCs w:val="24"/>
              </w:rPr>
            </w:pPr>
            <w:r w:rsidRPr="00D05F4C">
              <w:rPr>
                <w:b/>
                <w:bCs/>
                <w:color w:val="000000"/>
                <w:szCs w:val="24"/>
              </w:rPr>
              <w:t>On Campus</w:t>
            </w:r>
          </w:p>
        </w:tc>
        <w:tc>
          <w:tcPr>
            <w:tcW w:w="1250" w:type="dxa"/>
            <w:tcBorders>
              <w:top w:val="single" w:sz="8" w:space="0" w:color="4F81BD"/>
              <w:bottom w:val="single" w:sz="8" w:space="0" w:color="4F81BD"/>
            </w:tcBorders>
            <w:shd w:val="clear" w:color="auto" w:fill="auto"/>
            <w:vAlign w:val="center"/>
          </w:tcPr>
          <w:p w:rsidR="00165C4A" w:rsidRPr="00D05F4C" w:rsidRDefault="00165C4A" w:rsidP="00F70BBA">
            <w:pPr>
              <w:autoSpaceDE w:val="0"/>
              <w:autoSpaceDN w:val="0"/>
              <w:adjustRightInd w:val="0"/>
              <w:spacing w:after="0" w:line="240" w:lineRule="auto"/>
              <w:jc w:val="center"/>
              <w:rPr>
                <w:b/>
                <w:bCs/>
                <w:color w:val="000000"/>
                <w:szCs w:val="24"/>
              </w:rPr>
            </w:pPr>
            <w:r>
              <w:rPr>
                <w:b/>
                <w:bCs/>
                <w:color w:val="000000"/>
                <w:szCs w:val="24"/>
              </w:rPr>
              <w:t>Student Housing</w:t>
            </w:r>
          </w:p>
        </w:tc>
        <w:tc>
          <w:tcPr>
            <w:tcW w:w="1231" w:type="dxa"/>
            <w:tcBorders>
              <w:top w:val="single" w:sz="8" w:space="0" w:color="4F81BD"/>
              <w:bottom w:val="single" w:sz="8" w:space="0" w:color="4F81BD"/>
            </w:tcBorders>
            <w:shd w:val="clear" w:color="auto" w:fill="auto"/>
            <w:vAlign w:val="center"/>
          </w:tcPr>
          <w:p w:rsidR="00165C4A" w:rsidRPr="00D05F4C" w:rsidRDefault="00165C4A" w:rsidP="00F70BBA">
            <w:pPr>
              <w:autoSpaceDE w:val="0"/>
              <w:autoSpaceDN w:val="0"/>
              <w:adjustRightInd w:val="0"/>
              <w:spacing w:after="0" w:line="240" w:lineRule="auto"/>
              <w:jc w:val="center"/>
              <w:rPr>
                <w:b/>
                <w:bCs/>
                <w:color w:val="000000"/>
                <w:szCs w:val="24"/>
              </w:rPr>
            </w:pPr>
            <w:r w:rsidRPr="00D05F4C">
              <w:rPr>
                <w:b/>
                <w:bCs/>
                <w:color w:val="000000"/>
                <w:szCs w:val="24"/>
              </w:rPr>
              <w:t>Non-Campus</w:t>
            </w:r>
          </w:p>
        </w:tc>
        <w:tc>
          <w:tcPr>
            <w:tcW w:w="1125" w:type="dxa"/>
            <w:tcBorders>
              <w:top w:val="single" w:sz="8" w:space="0" w:color="4F81BD"/>
              <w:bottom w:val="single" w:sz="8" w:space="0" w:color="4F81BD"/>
            </w:tcBorders>
            <w:shd w:val="clear" w:color="auto" w:fill="auto"/>
            <w:vAlign w:val="center"/>
          </w:tcPr>
          <w:p w:rsidR="00165C4A" w:rsidRPr="00D05F4C" w:rsidRDefault="00165C4A" w:rsidP="00F70BBA">
            <w:pPr>
              <w:autoSpaceDE w:val="0"/>
              <w:autoSpaceDN w:val="0"/>
              <w:adjustRightInd w:val="0"/>
              <w:spacing w:after="0" w:line="240" w:lineRule="auto"/>
              <w:jc w:val="center"/>
              <w:rPr>
                <w:b/>
                <w:bCs/>
                <w:color w:val="000000"/>
                <w:szCs w:val="24"/>
              </w:rPr>
            </w:pPr>
            <w:r w:rsidRPr="00D05F4C">
              <w:rPr>
                <w:b/>
                <w:bCs/>
                <w:color w:val="000000"/>
                <w:szCs w:val="24"/>
              </w:rPr>
              <w:t>Public Property</w:t>
            </w:r>
          </w:p>
        </w:tc>
      </w:tr>
      <w:tr w:rsidR="00165C4A" w:rsidRPr="00D05F4C" w:rsidTr="00F70BBA">
        <w:tc>
          <w:tcPr>
            <w:tcW w:w="4867" w:type="dxa"/>
            <w:shd w:val="clear" w:color="auto" w:fill="D3DFEE"/>
          </w:tcPr>
          <w:p w:rsidR="00165C4A" w:rsidRPr="00D05F4C" w:rsidRDefault="00165C4A" w:rsidP="00F70BBA">
            <w:pPr>
              <w:numPr>
                <w:ilvl w:val="0"/>
                <w:numId w:val="23"/>
              </w:numPr>
              <w:autoSpaceDE w:val="0"/>
              <w:autoSpaceDN w:val="0"/>
              <w:adjustRightInd w:val="0"/>
              <w:spacing w:after="0" w:line="240" w:lineRule="auto"/>
              <w:rPr>
                <w:b/>
                <w:bCs/>
                <w:color w:val="000000"/>
                <w:szCs w:val="24"/>
              </w:rPr>
            </w:pPr>
            <w:r w:rsidRPr="00D05F4C">
              <w:rPr>
                <w:b/>
                <w:bCs/>
                <w:color w:val="000000"/>
                <w:szCs w:val="24"/>
              </w:rPr>
              <w:t>Murder/Non-negligent manslaughter</w:t>
            </w:r>
          </w:p>
        </w:tc>
        <w:tc>
          <w:tcPr>
            <w:tcW w:w="1103" w:type="dxa"/>
            <w:tcBorders>
              <w:left w:val="nil"/>
              <w:right w:val="nil"/>
            </w:tcBorders>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50" w:type="dxa"/>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31" w:type="dxa"/>
            <w:tcBorders>
              <w:left w:val="nil"/>
              <w:right w:val="nil"/>
            </w:tcBorders>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125" w:type="dxa"/>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r>
      <w:tr w:rsidR="00165C4A" w:rsidRPr="00D05F4C" w:rsidTr="00F70BBA">
        <w:tc>
          <w:tcPr>
            <w:tcW w:w="4867" w:type="dxa"/>
            <w:shd w:val="clear" w:color="auto" w:fill="auto"/>
          </w:tcPr>
          <w:p w:rsidR="00165C4A" w:rsidRPr="00D05F4C" w:rsidRDefault="00165C4A" w:rsidP="00F70BBA">
            <w:pPr>
              <w:numPr>
                <w:ilvl w:val="0"/>
                <w:numId w:val="23"/>
              </w:numPr>
              <w:autoSpaceDE w:val="0"/>
              <w:autoSpaceDN w:val="0"/>
              <w:adjustRightInd w:val="0"/>
              <w:spacing w:after="0" w:line="240" w:lineRule="auto"/>
              <w:rPr>
                <w:b/>
                <w:bCs/>
                <w:color w:val="000000"/>
                <w:szCs w:val="24"/>
              </w:rPr>
            </w:pPr>
            <w:r>
              <w:rPr>
                <w:b/>
                <w:bCs/>
                <w:color w:val="000000"/>
                <w:szCs w:val="24"/>
              </w:rPr>
              <w:t>Rape</w:t>
            </w:r>
          </w:p>
        </w:tc>
        <w:tc>
          <w:tcPr>
            <w:tcW w:w="1103"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250"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231"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125"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r>
      <w:tr w:rsidR="00165C4A" w:rsidRPr="00317721" w:rsidTr="00F70BBA">
        <w:tc>
          <w:tcPr>
            <w:tcW w:w="4867" w:type="dxa"/>
            <w:shd w:val="clear" w:color="auto" w:fill="C6D9F1"/>
          </w:tcPr>
          <w:p w:rsidR="00165C4A" w:rsidRDefault="00165C4A" w:rsidP="00F70BBA">
            <w:pPr>
              <w:numPr>
                <w:ilvl w:val="0"/>
                <w:numId w:val="23"/>
              </w:numPr>
              <w:autoSpaceDE w:val="0"/>
              <w:autoSpaceDN w:val="0"/>
              <w:adjustRightInd w:val="0"/>
              <w:spacing w:after="0" w:line="240" w:lineRule="auto"/>
              <w:rPr>
                <w:b/>
                <w:bCs/>
                <w:color w:val="000000"/>
                <w:szCs w:val="24"/>
              </w:rPr>
            </w:pPr>
            <w:r>
              <w:rPr>
                <w:b/>
                <w:bCs/>
                <w:color w:val="000000"/>
                <w:szCs w:val="24"/>
              </w:rPr>
              <w:t>Fondling</w:t>
            </w:r>
          </w:p>
        </w:tc>
        <w:tc>
          <w:tcPr>
            <w:tcW w:w="1103" w:type="dxa"/>
            <w:shd w:val="clear" w:color="auto" w:fill="C6D9F1"/>
          </w:tcPr>
          <w:p w:rsidR="00165C4A" w:rsidRPr="00317721" w:rsidRDefault="00165C4A" w:rsidP="00F70BBA">
            <w:pPr>
              <w:autoSpaceDE w:val="0"/>
              <w:autoSpaceDN w:val="0"/>
              <w:adjustRightInd w:val="0"/>
              <w:spacing w:after="0" w:line="240" w:lineRule="auto"/>
              <w:jc w:val="center"/>
              <w:rPr>
                <w:bCs/>
                <w:color w:val="000000"/>
                <w:szCs w:val="24"/>
              </w:rPr>
            </w:pPr>
            <w:r w:rsidRPr="00317721">
              <w:rPr>
                <w:bCs/>
                <w:color w:val="000000"/>
                <w:szCs w:val="24"/>
              </w:rPr>
              <w:t>0</w:t>
            </w:r>
          </w:p>
        </w:tc>
        <w:tc>
          <w:tcPr>
            <w:tcW w:w="1250" w:type="dxa"/>
            <w:shd w:val="clear" w:color="auto" w:fill="C6D9F1"/>
          </w:tcPr>
          <w:p w:rsidR="00165C4A" w:rsidRPr="00317721" w:rsidRDefault="00165C4A" w:rsidP="00F70BBA">
            <w:pPr>
              <w:autoSpaceDE w:val="0"/>
              <w:autoSpaceDN w:val="0"/>
              <w:adjustRightInd w:val="0"/>
              <w:spacing w:after="0" w:line="240" w:lineRule="auto"/>
              <w:jc w:val="center"/>
              <w:rPr>
                <w:bCs/>
                <w:color w:val="000000"/>
                <w:szCs w:val="24"/>
              </w:rPr>
            </w:pPr>
            <w:r w:rsidRPr="00317721">
              <w:rPr>
                <w:bCs/>
                <w:color w:val="000000"/>
                <w:szCs w:val="24"/>
              </w:rPr>
              <w:t>0</w:t>
            </w:r>
          </w:p>
        </w:tc>
        <w:tc>
          <w:tcPr>
            <w:tcW w:w="1231" w:type="dxa"/>
            <w:shd w:val="clear" w:color="auto" w:fill="C6D9F1"/>
          </w:tcPr>
          <w:p w:rsidR="00165C4A" w:rsidRPr="00317721" w:rsidRDefault="00165C4A" w:rsidP="00F70BBA">
            <w:pPr>
              <w:autoSpaceDE w:val="0"/>
              <w:autoSpaceDN w:val="0"/>
              <w:adjustRightInd w:val="0"/>
              <w:spacing w:after="0" w:line="240" w:lineRule="auto"/>
              <w:jc w:val="center"/>
              <w:rPr>
                <w:bCs/>
                <w:color w:val="000000"/>
                <w:szCs w:val="24"/>
              </w:rPr>
            </w:pPr>
            <w:r w:rsidRPr="00317721">
              <w:rPr>
                <w:bCs/>
                <w:color w:val="000000"/>
                <w:szCs w:val="24"/>
              </w:rPr>
              <w:t>0</w:t>
            </w:r>
          </w:p>
        </w:tc>
        <w:tc>
          <w:tcPr>
            <w:tcW w:w="1125" w:type="dxa"/>
            <w:shd w:val="clear" w:color="auto" w:fill="C6D9F1"/>
          </w:tcPr>
          <w:p w:rsidR="00165C4A" w:rsidRPr="00317721" w:rsidRDefault="00165C4A" w:rsidP="00F70BBA">
            <w:pPr>
              <w:autoSpaceDE w:val="0"/>
              <w:autoSpaceDN w:val="0"/>
              <w:adjustRightInd w:val="0"/>
              <w:spacing w:after="0" w:line="240" w:lineRule="auto"/>
              <w:jc w:val="center"/>
              <w:rPr>
                <w:bCs/>
                <w:color w:val="000000"/>
                <w:szCs w:val="24"/>
              </w:rPr>
            </w:pPr>
            <w:r w:rsidRPr="00317721">
              <w:rPr>
                <w:bCs/>
                <w:color w:val="000000"/>
                <w:szCs w:val="24"/>
              </w:rPr>
              <w:t>0</w:t>
            </w:r>
          </w:p>
        </w:tc>
      </w:tr>
      <w:tr w:rsidR="00165C4A" w:rsidRPr="00D05F4C" w:rsidTr="00F70BBA">
        <w:tc>
          <w:tcPr>
            <w:tcW w:w="4867" w:type="dxa"/>
            <w:shd w:val="clear" w:color="auto" w:fill="auto"/>
          </w:tcPr>
          <w:p w:rsidR="00165C4A" w:rsidRPr="00D05F4C" w:rsidRDefault="00165C4A" w:rsidP="00F70BBA">
            <w:pPr>
              <w:numPr>
                <w:ilvl w:val="0"/>
                <w:numId w:val="23"/>
              </w:numPr>
              <w:autoSpaceDE w:val="0"/>
              <w:autoSpaceDN w:val="0"/>
              <w:adjustRightInd w:val="0"/>
              <w:spacing w:after="0" w:line="240" w:lineRule="auto"/>
              <w:rPr>
                <w:b/>
                <w:bCs/>
                <w:color w:val="000000"/>
                <w:szCs w:val="24"/>
              </w:rPr>
            </w:pPr>
            <w:r>
              <w:rPr>
                <w:b/>
                <w:bCs/>
                <w:color w:val="000000"/>
                <w:szCs w:val="24"/>
              </w:rPr>
              <w:t>Incest</w:t>
            </w:r>
          </w:p>
        </w:tc>
        <w:tc>
          <w:tcPr>
            <w:tcW w:w="1103" w:type="dxa"/>
            <w:tcBorders>
              <w:left w:val="nil"/>
              <w:right w:val="nil"/>
            </w:tcBorders>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250"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231" w:type="dxa"/>
            <w:tcBorders>
              <w:left w:val="nil"/>
              <w:right w:val="nil"/>
            </w:tcBorders>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125"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r>
      <w:tr w:rsidR="00165C4A" w:rsidRPr="00D05F4C" w:rsidTr="00F70BBA">
        <w:tc>
          <w:tcPr>
            <w:tcW w:w="4867" w:type="dxa"/>
            <w:shd w:val="clear" w:color="auto" w:fill="C6D9F1"/>
          </w:tcPr>
          <w:p w:rsidR="00165C4A" w:rsidRPr="00D05F4C" w:rsidRDefault="00165C4A" w:rsidP="00F70BBA">
            <w:pPr>
              <w:numPr>
                <w:ilvl w:val="0"/>
                <w:numId w:val="23"/>
              </w:numPr>
              <w:autoSpaceDE w:val="0"/>
              <w:autoSpaceDN w:val="0"/>
              <w:adjustRightInd w:val="0"/>
              <w:spacing w:after="0" w:line="240" w:lineRule="auto"/>
              <w:rPr>
                <w:b/>
                <w:bCs/>
                <w:color w:val="000000"/>
                <w:szCs w:val="24"/>
              </w:rPr>
            </w:pPr>
            <w:r>
              <w:rPr>
                <w:b/>
                <w:bCs/>
                <w:color w:val="000000"/>
                <w:szCs w:val="24"/>
              </w:rPr>
              <w:t>Statutory Rape</w:t>
            </w:r>
          </w:p>
        </w:tc>
        <w:tc>
          <w:tcPr>
            <w:tcW w:w="1103" w:type="dxa"/>
            <w:tcBorders>
              <w:left w:val="nil"/>
              <w:right w:val="nil"/>
            </w:tcBorders>
            <w:shd w:val="clear" w:color="auto" w:fill="C6D9F1"/>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250" w:type="dxa"/>
            <w:shd w:val="clear" w:color="auto" w:fill="C6D9F1"/>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231" w:type="dxa"/>
            <w:tcBorders>
              <w:left w:val="nil"/>
              <w:right w:val="nil"/>
            </w:tcBorders>
            <w:shd w:val="clear" w:color="auto" w:fill="C6D9F1"/>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125" w:type="dxa"/>
            <w:shd w:val="clear" w:color="auto" w:fill="C6D9F1"/>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r>
      <w:tr w:rsidR="00165C4A" w:rsidRPr="00D05F4C" w:rsidTr="00F70BBA">
        <w:tc>
          <w:tcPr>
            <w:tcW w:w="4867" w:type="dxa"/>
            <w:shd w:val="clear" w:color="auto" w:fill="auto"/>
          </w:tcPr>
          <w:p w:rsidR="00165C4A" w:rsidRPr="00D05F4C" w:rsidRDefault="00165C4A" w:rsidP="00F70BBA">
            <w:pPr>
              <w:numPr>
                <w:ilvl w:val="0"/>
                <w:numId w:val="23"/>
              </w:numPr>
              <w:autoSpaceDE w:val="0"/>
              <w:autoSpaceDN w:val="0"/>
              <w:adjustRightInd w:val="0"/>
              <w:spacing w:after="0" w:line="240" w:lineRule="auto"/>
              <w:rPr>
                <w:b/>
                <w:bCs/>
                <w:color w:val="000000"/>
                <w:szCs w:val="24"/>
              </w:rPr>
            </w:pPr>
            <w:r w:rsidRPr="00D05F4C">
              <w:rPr>
                <w:b/>
                <w:bCs/>
                <w:color w:val="000000"/>
                <w:szCs w:val="24"/>
              </w:rPr>
              <w:t>Robbery</w:t>
            </w:r>
          </w:p>
        </w:tc>
        <w:tc>
          <w:tcPr>
            <w:tcW w:w="1103" w:type="dxa"/>
            <w:tcBorders>
              <w:left w:val="nil"/>
              <w:right w:val="nil"/>
            </w:tcBorders>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50"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31" w:type="dxa"/>
            <w:tcBorders>
              <w:left w:val="nil"/>
              <w:right w:val="nil"/>
            </w:tcBorders>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125"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r>
      <w:tr w:rsidR="00165C4A" w:rsidRPr="00D05F4C" w:rsidTr="00F70BBA">
        <w:tc>
          <w:tcPr>
            <w:tcW w:w="4867" w:type="dxa"/>
            <w:shd w:val="clear" w:color="auto" w:fill="C6D9F1"/>
          </w:tcPr>
          <w:p w:rsidR="00165C4A" w:rsidRPr="00D05F4C" w:rsidRDefault="00165C4A" w:rsidP="00F70BBA">
            <w:pPr>
              <w:numPr>
                <w:ilvl w:val="0"/>
                <w:numId w:val="23"/>
              </w:numPr>
              <w:autoSpaceDE w:val="0"/>
              <w:autoSpaceDN w:val="0"/>
              <w:adjustRightInd w:val="0"/>
              <w:spacing w:after="0" w:line="240" w:lineRule="auto"/>
              <w:rPr>
                <w:b/>
                <w:bCs/>
                <w:color w:val="000000"/>
                <w:szCs w:val="24"/>
              </w:rPr>
            </w:pPr>
            <w:r w:rsidRPr="00D05F4C">
              <w:rPr>
                <w:b/>
                <w:bCs/>
                <w:color w:val="000000"/>
                <w:szCs w:val="24"/>
              </w:rPr>
              <w:t>Aggravated assault</w:t>
            </w:r>
          </w:p>
        </w:tc>
        <w:tc>
          <w:tcPr>
            <w:tcW w:w="1103" w:type="dxa"/>
            <w:shd w:val="clear" w:color="auto" w:fill="C6D9F1"/>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50" w:type="dxa"/>
            <w:shd w:val="clear" w:color="auto" w:fill="C6D9F1"/>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31" w:type="dxa"/>
            <w:shd w:val="clear" w:color="auto" w:fill="C6D9F1"/>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125" w:type="dxa"/>
            <w:shd w:val="clear" w:color="auto" w:fill="C6D9F1"/>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r>
      <w:tr w:rsidR="00165C4A" w:rsidRPr="00D05F4C" w:rsidTr="00F70BBA">
        <w:tc>
          <w:tcPr>
            <w:tcW w:w="4867" w:type="dxa"/>
            <w:shd w:val="clear" w:color="auto" w:fill="auto"/>
          </w:tcPr>
          <w:p w:rsidR="00165C4A" w:rsidRPr="00D05F4C" w:rsidRDefault="00165C4A" w:rsidP="00F70BBA">
            <w:pPr>
              <w:numPr>
                <w:ilvl w:val="0"/>
                <w:numId w:val="23"/>
              </w:numPr>
              <w:autoSpaceDE w:val="0"/>
              <w:autoSpaceDN w:val="0"/>
              <w:adjustRightInd w:val="0"/>
              <w:spacing w:after="0" w:line="240" w:lineRule="auto"/>
              <w:rPr>
                <w:b/>
                <w:bCs/>
                <w:color w:val="000000"/>
                <w:szCs w:val="24"/>
              </w:rPr>
            </w:pPr>
            <w:r w:rsidRPr="00D05F4C">
              <w:rPr>
                <w:b/>
                <w:bCs/>
                <w:color w:val="000000"/>
                <w:szCs w:val="24"/>
              </w:rPr>
              <w:t>Burglary</w:t>
            </w:r>
          </w:p>
        </w:tc>
        <w:tc>
          <w:tcPr>
            <w:tcW w:w="1103" w:type="dxa"/>
            <w:tcBorders>
              <w:left w:val="nil"/>
              <w:right w:val="nil"/>
            </w:tcBorders>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50"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31" w:type="dxa"/>
            <w:tcBorders>
              <w:left w:val="nil"/>
              <w:right w:val="nil"/>
            </w:tcBorders>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125"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r>
      <w:tr w:rsidR="00165C4A" w:rsidRPr="00D05F4C" w:rsidTr="00F70BBA">
        <w:tc>
          <w:tcPr>
            <w:tcW w:w="4867" w:type="dxa"/>
            <w:shd w:val="clear" w:color="auto" w:fill="C6D9F1"/>
          </w:tcPr>
          <w:p w:rsidR="00165C4A" w:rsidRPr="00D05F4C" w:rsidRDefault="00165C4A" w:rsidP="00F70BBA">
            <w:pPr>
              <w:numPr>
                <w:ilvl w:val="0"/>
                <w:numId w:val="23"/>
              </w:numPr>
              <w:autoSpaceDE w:val="0"/>
              <w:autoSpaceDN w:val="0"/>
              <w:adjustRightInd w:val="0"/>
              <w:spacing w:after="0" w:line="240" w:lineRule="auto"/>
              <w:rPr>
                <w:b/>
                <w:bCs/>
                <w:color w:val="000000"/>
                <w:szCs w:val="24"/>
              </w:rPr>
            </w:pPr>
            <w:r w:rsidRPr="00D05F4C">
              <w:rPr>
                <w:b/>
                <w:bCs/>
                <w:color w:val="000000"/>
                <w:szCs w:val="24"/>
              </w:rPr>
              <w:t>Motor vehicle theft</w:t>
            </w:r>
          </w:p>
        </w:tc>
        <w:tc>
          <w:tcPr>
            <w:tcW w:w="1103" w:type="dxa"/>
            <w:shd w:val="clear" w:color="auto" w:fill="C6D9F1"/>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50" w:type="dxa"/>
            <w:shd w:val="clear" w:color="auto" w:fill="C6D9F1"/>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31" w:type="dxa"/>
            <w:shd w:val="clear" w:color="auto" w:fill="C6D9F1"/>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125" w:type="dxa"/>
            <w:shd w:val="clear" w:color="auto" w:fill="C6D9F1"/>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r>
      <w:tr w:rsidR="00165C4A" w:rsidRPr="00D05F4C" w:rsidTr="00F70BBA">
        <w:tc>
          <w:tcPr>
            <w:tcW w:w="4867" w:type="dxa"/>
            <w:shd w:val="clear" w:color="auto" w:fill="auto"/>
          </w:tcPr>
          <w:p w:rsidR="00165C4A" w:rsidRPr="00D05F4C" w:rsidRDefault="00165C4A" w:rsidP="00F70BBA">
            <w:pPr>
              <w:numPr>
                <w:ilvl w:val="0"/>
                <w:numId w:val="23"/>
              </w:numPr>
              <w:autoSpaceDE w:val="0"/>
              <w:autoSpaceDN w:val="0"/>
              <w:adjustRightInd w:val="0"/>
              <w:spacing w:after="0" w:line="240" w:lineRule="auto"/>
              <w:rPr>
                <w:b/>
                <w:bCs/>
                <w:color w:val="000000"/>
                <w:szCs w:val="24"/>
              </w:rPr>
            </w:pPr>
            <w:r w:rsidRPr="00D05F4C">
              <w:rPr>
                <w:b/>
                <w:bCs/>
                <w:color w:val="000000"/>
                <w:szCs w:val="24"/>
              </w:rPr>
              <w:t>Arson</w:t>
            </w:r>
          </w:p>
        </w:tc>
        <w:tc>
          <w:tcPr>
            <w:tcW w:w="1103" w:type="dxa"/>
            <w:tcBorders>
              <w:left w:val="nil"/>
              <w:right w:val="nil"/>
            </w:tcBorders>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50"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31" w:type="dxa"/>
            <w:tcBorders>
              <w:left w:val="nil"/>
              <w:right w:val="nil"/>
            </w:tcBorders>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125"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r>
      <w:tr w:rsidR="00165C4A" w:rsidRPr="00D05F4C" w:rsidTr="00F70BBA">
        <w:tc>
          <w:tcPr>
            <w:tcW w:w="4867" w:type="dxa"/>
            <w:shd w:val="clear" w:color="auto" w:fill="C6D9F1"/>
          </w:tcPr>
          <w:p w:rsidR="00165C4A" w:rsidRPr="00D05F4C" w:rsidRDefault="00165C4A" w:rsidP="00F70BBA">
            <w:pPr>
              <w:numPr>
                <w:ilvl w:val="0"/>
                <w:numId w:val="23"/>
              </w:numPr>
              <w:autoSpaceDE w:val="0"/>
              <w:autoSpaceDN w:val="0"/>
              <w:adjustRightInd w:val="0"/>
              <w:spacing w:after="0" w:line="240" w:lineRule="auto"/>
              <w:rPr>
                <w:b/>
                <w:bCs/>
                <w:color w:val="000000"/>
                <w:szCs w:val="24"/>
              </w:rPr>
            </w:pPr>
            <w:r>
              <w:rPr>
                <w:b/>
                <w:bCs/>
                <w:color w:val="000000"/>
                <w:szCs w:val="24"/>
              </w:rPr>
              <w:t>Simple Assault</w:t>
            </w:r>
          </w:p>
        </w:tc>
        <w:tc>
          <w:tcPr>
            <w:tcW w:w="1103" w:type="dxa"/>
            <w:tcBorders>
              <w:left w:val="nil"/>
              <w:right w:val="nil"/>
            </w:tcBorders>
            <w:shd w:val="clear" w:color="auto" w:fill="C6D9F1"/>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250" w:type="dxa"/>
            <w:shd w:val="clear" w:color="auto" w:fill="C6D9F1"/>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231" w:type="dxa"/>
            <w:tcBorders>
              <w:left w:val="nil"/>
              <w:right w:val="nil"/>
            </w:tcBorders>
            <w:shd w:val="clear" w:color="auto" w:fill="C6D9F1"/>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125" w:type="dxa"/>
            <w:shd w:val="clear" w:color="auto" w:fill="C6D9F1"/>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r>
      <w:tr w:rsidR="00165C4A" w:rsidRPr="00D05F4C" w:rsidTr="00F70BBA">
        <w:tc>
          <w:tcPr>
            <w:tcW w:w="4867" w:type="dxa"/>
            <w:shd w:val="clear" w:color="auto" w:fill="auto"/>
          </w:tcPr>
          <w:p w:rsidR="00165C4A" w:rsidRDefault="00165C4A" w:rsidP="00F70BBA">
            <w:pPr>
              <w:numPr>
                <w:ilvl w:val="0"/>
                <w:numId w:val="23"/>
              </w:numPr>
              <w:autoSpaceDE w:val="0"/>
              <w:autoSpaceDN w:val="0"/>
              <w:adjustRightInd w:val="0"/>
              <w:spacing w:after="0" w:line="240" w:lineRule="auto"/>
              <w:rPr>
                <w:b/>
                <w:bCs/>
                <w:color w:val="000000"/>
                <w:szCs w:val="24"/>
              </w:rPr>
            </w:pPr>
            <w:r>
              <w:rPr>
                <w:b/>
                <w:bCs/>
                <w:color w:val="000000"/>
                <w:szCs w:val="24"/>
              </w:rPr>
              <w:t>Larceny-theft</w:t>
            </w:r>
          </w:p>
        </w:tc>
        <w:tc>
          <w:tcPr>
            <w:tcW w:w="1103" w:type="dxa"/>
            <w:tcBorders>
              <w:left w:val="nil"/>
              <w:right w:val="nil"/>
            </w:tcBorders>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250"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231" w:type="dxa"/>
            <w:tcBorders>
              <w:left w:val="nil"/>
              <w:right w:val="nil"/>
            </w:tcBorders>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125"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r>
      <w:tr w:rsidR="00165C4A" w:rsidRPr="00D05F4C" w:rsidTr="00F70BBA">
        <w:tc>
          <w:tcPr>
            <w:tcW w:w="4867" w:type="dxa"/>
            <w:shd w:val="clear" w:color="auto" w:fill="C6D9F1"/>
          </w:tcPr>
          <w:p w:rsidR="00165C4A" w:rsidRDefault="00165C4A" w:rsidP="00F70BBA">
            <w:pPr>
              <w:numPr>
                <w:ilvl w:val="0"/>
                <w:numId w:val="23"/>
              </w:numPr>
              <w:autoSpaceDE w:val="0"/>
              <w:autoSpaceDN w:val="0"/>
              <w:adjustRightInd w:val="0"/>
              <w:spacing w:after="0" w:line="240" w:lineRule="auto"/>
              <w:rPr>
                <w:b/>
                <w:bCs/>
                <w:color w:val="000000"/>
                <w:szCs w:val="24"/>
              </w:rPr>
            </w:pPr>
            <w:r>
              <w:rPr>
                <w:b/>
                <w:bCs/>
                <w:color w:val="000000"/>
                <w:szCs w:val="24"/>
              </w:rPr>
              <w:t>Intimidation</w:t>
            </w:r>
          </w:p>
        </w:tc>
        <w:tc>
          <w:tcPr>
            <w:tcW w:w="1103" w:type="dxa"/>
            <w:tcBorders>
              <w:left w:val="nil"/>
              <w:right w:val="nil"/>
            </w:tcBorders>
            <w:shd w:val="clear" w:color="auto" w:fill="C6D9F1"/>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250" w:type="dxa"/>
            <w:shd w:val="clear" w:color="auto" w:fill="C6D9F1"/>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231" w:type="dxa"/>
            <w:tcBorders>
              <w:left w:val="nil"/>
              <w:right w:val="nil"/>
            </w:tcBorders>
            <w:shd w:val="clear" w:color="auto" w:fill="C6D9F1"/>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125" w:type="dxa"/>
            <w:shd w:val="clear" w:color="auto" w:fill="C6D9F1"/>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r>
      <w:tr w:rsidR="00165C4A" w:rsidRPr="00D05F4C" w:rsidTr="00F70BBA">
        <w:tc>
          <w:tcPr>
            <w:tcW w:w="4867" w:type="dxa"/>
            <w:shd w:val="clear" w:color="auto" w:fill="auto"/>
          </w:tcPr>
          <w:p w:rsidR="00165C4A" w:rsidRDefault="00165C4A" w:rsidP="00F70BBA">
            <w:pPr>
              <w:numPr>
                <w:ilvl w:val="0"/>
                <w:numId w:val="23"/>
              </w:numPr>
              <w:autoSpaceDE w:val="0"/>
              <w:autoSpaceDN w:val="0"/>
              <w:adjustRightInd w:val="0"/>
              <w:spacing w:after="0" w:line="240" w:lineRule="auto"/>
              <w:rPr>
                <w:b/>
                <w:bCs/>
                <w:color w:val="000000"/>
                <w:szCs w:val="24"/>
              </w:rPr>
            </w:pPr>
            <w:r>
              <w:rPr>
                <w:b/>
                <w:bCs/>
                <w:color w:val="000000"/>
                <w:szCs w:val="24"/>
              </w:rPr>
              <w:t>Destruction/damage/vandalism</w:t>
            </w:r>
          </w:p>
        </w:tc>
        <w:tc>
          <w:tcPr>
            <w:tcW w:w="1103" w:type="dxa"/>
            <w:tcBorders>
              <w:left w:val="nil"/>
              <w:right w:val="nil"/>
            </w:tcBorders>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250"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231" w:type="dxa"/>
            <w:tcBorders>
              <w:left w:val="nil"/>
              <w:right w:val="nil"/>
            </w:tcBorders>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125" w:type="dxa"/>
            <w:shd w:val="clear" w:color="auto" w:fill="auto"/>
          </w:tcPr>
          <w:p w:rsidR="00165C4A" w:rsidRDefault="00165C4A" w:rsidP="00F70BBA">
            <w:pPr>
              <w:autoSpaceDE w:val="0"/>
              <w:autoSpaceDN w:val="0"/>
              <w:adjustRightInd w:val="0"/>
              <w:spacing w:after="0" w:line="240" w:lineRule="auto"/>
              <w:jc w:val="center"/>
              <w:rPr>
                <w:color w:val="000000"/>
                <w:szCs w:val="24"/>
              </w:rPr>
            </w:pPr>
            <w:r>
              <w:rPr>
                <w:color w:val="000000"/>
                <w:szCs w:val="24"/>
              </w:rPr>
              <w:t>0</w:t>
            </w:r>
          </w:p>
          <w:p w:rsidR="00165C4A" w:rsidRPr="00D05F4C" w:rsidRDefault="00165C4A" w:rsidP="00F70BBA">
            <w:pPr>
              <w:autoSpaceDE w:val="0"/>
              <w:autoSpaceDN w:val="0"/>
              <w:adjustRightInd w:val="0"/>
              <w:spacing w:after="0" w:line="240" w:lineRule="auto"/>
              <w:jc w:val="center"/>
              <w:rPr>
                <w:color w:val="000000"/>
                <w:szCs w:val="24"/>
              </w:rPr>
            </w:pPr>
          </w:p>
        </w:tc>
      </w:tr>
    </w:tbl>
    <w:p w:rsidR="00165C4A" w:rsidRDefault="00165C4A" w:rsidP="00165C4A">
      <w:pPr>
        <w:autoSpaceDE w:val="0"/>
        <w:autoSpaceDN w:val="0"/>
        <w:adjustRightInd w:val="0"/>
        <w:rPr>
          <w:color w:val="000000"/>
          <w:szCs w:val="24"/>
        </w:rPr>
      </w:pPr>
    </w:p>
    <w:p w:rsidR="00165C4A" w:rsidRDefault="00165C4A" w:rsidP="00165C4A">
      <w:pPr>
        <w:autoSpaceDE w:val="0"/>
        <w:autoSpaceDN w:val="0"/>
        <w:adjustRightInd w:val="0"/>
        <w:spacing w:after="0" w:line="240" w:lineRule="auto"/>
        <w:rPr>
          <w:color w:val="000000"/>
          <w:szCs w:val="24"/>
        </w:rPr>
      </w:pPr>
      <w:r>
        <w:rPr>
          <w:color w:val="000000"/>
          <w:szCs w:val="24"/>
        </w:rPr>
        <w:t>* Includes r</w:t>
      </w:r>
      <w:r w:rsidRPr="004F01BB">
        <w:rPr>
          <w:color w:val="000000"/>
          <w:szCs w:val="24"/>
        </w:rPr>
        <w:t xml:space="preserve">equired statistical categories including:  </w:t>
      </w:r>
    </w:p>
    <w:tbl>
      <w:tblPr>
        <w:tblW w:w="0" w:type="auto"/>
        <w:tblLook w:val="04A0" w:firstRow="1" w:lastRow="0" w:firstColumn="1" w:lastColumn="0" w:noHBand="0" w:noVBand="1"/>
      </w:tblPr>
      <w:tblGrid>
        <w:gridCol w:w="4684"/>
        <w:gridCol w:w="4676"/>
      </w:tblGrid>
      <w:tr w:rsidR="00165C4A" w:rsidRPr="00CF481D" w:rsidTr="00F70BBA">
        <w:tc>
          <w:tcPr>
            <w:tcW w:w="4788" w:type="dxa"/>
            <w:shd w:val="clear" w:color="auto" w:fill="auto"/>
          </w:tcPr>
          <w:p w:rsidR="00165C4A" w:rsidRPr="00CF481D" w:rsidRDefault="00165C4A" w:rsidP="00F70BBA">
            <w:pPr>
              <w:numPr>
                <w:ilvl w:val="0"/>
                <w:numId w:val="24"/>
              </w:numPr>
              <w:autoSpaceDE w:val="0"/>
              <w:autoSpaceDN w:val="0"/>
              <w:adjustRightInd w:val="0"/>
              <w:spacing w:after="0" w:line="240" w:lineRule="auto"/>
              <w:rPr>
                <w:color w:val="000000"/>
                <w:szCs w:val="24"/>
              </w:rPr>
            </w:pPr>
            <w:r w:rsidRPr="00CF481D">
              <w:rPr>
                <w:color w:val="000000"/>
                <w:szCs w:val="24"/>
              </w:rPr>
              <w:t>Race</w:t>
            </w:r>
          </w:p>
          <w:p w:rsidR="00165C4A" w:rsidRPr="00CF481D" w:rsidRDefault="00165C4A" w:rsidP="00F70BBA">
            <w:pPr>
              <w:numPr>
                <w:ilvl w:val="0"/>
                <w:numId w:val="24"/>
              </w:numPr>
              <w:autoSpaceDE w:val="0"/>
              <w:autoSpaceDN w:val="0"/>
              <w:adjustRightInd w:val="0"/>
              <w:spacing w:after="0" w:line="240" w:lineRule="auto"/>
              <w:rPr>
                <w:color w:val="000000"/>
                <w:szCs w:val="24"/>
              </w:rPr>
            </w:pPr>
            <w:r w:rsidRPr="00CF481D">
              <w:rPr>
                <w:color w:val="000000"/>
                <w:szCs w:val="24"/>
              </w:rPr>
              <w:t>Religion</w:t>
            </w:r>
          </w:p>
          <w:p w:rsidR="00165C4A" w:rsidRPr="00CF481D" w:rsidRDefault="00165C4A" w:rsidP="00F70BBA">
            <w:pPr>
              <w:numPr>
                <w:ilvl w:val="0"/>
                <w:numId w:val="24"/>
              </w:numPr>
              <w:autoSpaceDE w:val="0"/>
              <w:autoSpaceDN w:val="0"/>
              <w:adjustRightInd w:val="0"/>
              <w:spacing w:after="0" w:line="240" w:lineRule="auto"/>
              <w:rPr>
                <w:color w:val="000000"/>
                <w:szCs w:val="24"/>
              </w:rPr>
            </w:pPr>
            <w:r w:rsidRPr="00CF481D">
              <w:rPr>
                <w:color w:val="000000"/>
                <w:szCs w:val="24"/>
              </w:rPr>
              <w:t>Sexual Orientation</w:t>
            </w:r>
          </w:p>
          <w:p w:rsidR="00165C4A" w:rsidRPr="00CF481D" w:rsidRDefault="00165C4A" w:rsidP="00F70BBA">
            <w:pPr>
              <w:numPr>
                <w:ilvl w:val="0"/>
                <w:numId w:val="24"/>
              </w:numPr>
              <w:autoSpaceDE w:val="0"/>
              <w:autoSpaceDN w:val="0"/>
              <w:adjustRightInd w:val="0"/>
              <w:spacing w:after="0" w:line="240" w:lineRule="auto"/>
              <w:rPr>
                <w:color w:val="000000"/>
                <w:szCs w:val="24"/>
              </w:rPr>
            </w:pPr>
            <w:r w:rsidRPr="00CF481D">
              <w:rPr>
                <w:color w:val="000000"/>
                <w:szCs w:val="24"/>
              </w:rPr>
              <w:t>Gender</w:t>
            </w:r>
          </w:p>
        </w:tc>
        <w:tc>
          <w:tcPr>
            <w:tcW w:w="4788" w:type="dxa"/>
            <w:shd w:val="clear" w:color="auto" w:fill="auto"/>
          </w:tcPr>
          <w:p w:rsidR="00165C4A" w:rsidRPr="00CF481D" w:rsidRDefault="00165C4A" w:rsidP="00F70BBA">
            <w:pPr>
              <w:numPr>
                <w:ilvl w:val="0"/>
                <w:numId w:val="24"/>
              </w:numPr>
              <w:autoSpaceDE w:val="0"/>
              <w:autoSpaceDN w:val="0"/>
              <w:adjustRightInd w:val="0"/>
              <w:spacing w:after="0" w:line="240" w:lineRule="auto"/>
              <w:rPr>
                <w:color w:val="000000"/>
                <w:szCs w:val="24"/>
              </w:rPr>
            </w:pPr>
            <w:r w:rsidRPr="00CF481D">
              <w:rPr>
                <w:color w:val="000000"/>
                <w:szCs w:val="24"/>
              </w:rPr>
              <w:t>Gender Identity</w:t>
            </w:r>
          </w:p>
          <w:p w:rsidR="00165C4A" w:rsidRPr="00CF481D" w:rsidRDefault="00165C4A" w:rsidP="00F70BBA">
            <w:pPr>
              <w:numPr>
                <w:ilvl w:val="0"/>
                <w:numId w:val="24"/>
              </w:numPr>
              <w:autoSpaceDE w:val="0"/>
              <w:autoSpaceDN w:val="0"/>
              <w:adjustRightInd w:val="0"/>
              <w:spacing w:after="0" w:line="240" w:lineRule="auto"/>
              <w:rPr>
                <w:color w:val="000000"/>
                <w:szCs w:val="24"/>
              </w:rPr>
            </w:pPr>
            <w:r w:rsidRPr="00CF481D">
              <w:rPr>
                <w:color w:val="000000"/>
                <w:szCs w:val="24"/>
              </w:rPr>
              <w:t xml:space="preserve">Disability </w:t>
            </w:r>
          </w:p>
          <w:p w:rsidR="00165C4A" w:rsidRPr="00CF481D" w:rsidRDefault="00165C4A" w:rsidP="00F70BBA">
            <w:pPr>
              <w:numPr>
                <w:ilvl w:val="0"/>
                <w:numId w:val="24"/>
              </w:numPr>
              <w:autoSpaceDE w:val="0"/>
              <w:autoSpaceDN w:val="0"/>
              <w:adjustRightInd w:val="0"/>
              <w:spacing w:after="0" w:line="240" w:lineRule="auto"/>
              <w:rPr>
                <w:color w:val="000000"/>
                <w:szCs w:val="24"/>
              </w:rPr>
            </w:pPr>
            <w:r w:rsidRPr="00CF481D">
              <w:rPr>
                <w:color w:val="000000"/>
                <w:szCs w:val="24"/>
              </w:rPr>
              <w:t>Ethnicity</w:t>
            </w:r>
          </w:p>
          <w:p w:rsidR="00165C4A" w:rsidRPr="00CF481D" w:rsidRDefault="00165C4A" w:rsidP="00F70BBA">
            <w:pPr>
              <w:numPr>
                <w:ilvl w:val="0"/>
                <w:numId w:val="24"/>
              </w:numPr>
              <w:autoSpaceDE w:val="0"/>
              <w:autoSpaceDN w:val="0"/>
              <w:adjustRightInd w:val="0"/>
              <w:spacing w:after="0" w:line="240" w:lineRule="auto"/>
              <w:rPr>
                <w:color w:val="000000"/>
                <w:szCs w:val="24"/>
              </w:rPr>
            </w:pPr>
            <w:r w:rsidRPr="00CF481D">
              <w:rPr>
                <w:color w:val="000000"/>
                <w:szCs w:val="24"/>
              </w:rPr>
              <w:t>National Origin</w:t>
            </w:r>
          </w:p>
        </w:tc>
      </w:tr>
    </w:tbl>
    <w:p w:rsidR="00165C4A" w:rsidRPr="004F01BB" w:rsidRDefault="00165C4A" w:rsidP="00165C4A">
      <w:pPr>
        <w:autoSpaceDE w:val="0"/>
        <w:autoSpaceDN w:val="0"/>
        <w:adjustRightInd w:val="0"/>
        <w:spacing w:after="0" w:line="240" w:lineRule="auto"/>
        <w:rPr>
          <w:color w:val="000000"/>
          <w:szCs w:val="24"/>
        </w:rPr>
      </w:pPr>
    </w:p>
    <w:p w:rsidR="00165C4A" w:rsidRDefault="00165C4A" w:rsidP="00165C4A">
      <w:pPr>
        <w:autoSpaceDE w:val="0"/>
        <w:autoSpaceDN w:val="0"/>
        <w:adjustRightInd w:val="0"/>
        <w:spacing w:after="0" w:line="240" w:lineRule="auto"/>
        <w:rPr>
          <w:color w:val="000000"/>
          <w:szCs w:val="24"/>
        </w:rPr>
      </w:pPr>
      <w:r>
        <w:rPr>
          <w:color w:val="000000"/>
          <w:szCs w:val="24"/>
        </w:rPr>
        <w:br w:type="page"/>
      </w:r>
    </w:p>
    <w:tbl>
      <w:tblPr>
        <w:tblW w:w="0" w:type="auto"/>
        <w:tblBorders>
          <w:top w:val="single" w:sz="8" w:space="0" w:color="4F81BD"/>
          <w:bottom w:val="single" w:sz="8" w:space="0" w:color="4F81BD"/>
        </w:tblBorders>
        <w:tblLook w:val="04A0" w:firstRow="1" w:lastRow="0" w:firstColumn="1" w:lastColumn="0" w:noHBand="0" w:noVBand="1"/>
      </w:tblPr>
      <w:tblGrid>
        <w:gridCol w:w="4708"/>
        <w:gridCol w:w="1090"/>
        <w:gridCol w:w="1239"/>
        <w:gridCol w:w="1198"/>
        <w:gridCol w:w="1125"/>
      </w:tblGrid>
      <w:tr w:rsidR="00165C4A" w:rsidRPr="00D05F4C" w:rsidTr="00F70BBA">
        <w:tc>
          <w:tcPr>
            <w:tcW w:w="4898" w:type="dxa"/>
            <w:tcBorders>
              <w:top w:val="single" w:sz="8" w:space="0" w:color="4F81BD"/>
              <w:bottom w:val="single" w:sz="8" w:space="0" w:color="4F81BD"/>
            </w:tcBorders>
            <w:shd w:val="clear" w:color="auto" w:fill="auto"/>
            <w:vAlign w:val="center"/>
          </w:tcPr>
          <w:p w:rsidR="00165C4A" w:rsidRPr="00D05F4C" w:rsidRDefault="006A6FC2" w:rsidP="00B973B8">
            <w:pPr>
              <w:autoSpaceDE w:val="0"/>
              <w:autoSpaceDN w:val="0"/>
              <w:adjustRightInd w:val="0"/>
              <w:spacing w:after="0" w:line="240" w:lineRule="auto"/>
              <w:jc w:val="center"/>
              <w:rPr>
                <w:b/>
                <w:bCs/>
                <w:color w:val="000000"/>
                <w:szCs w:val="24"/>
              </w:rPr>
            </w:pPr>
            <w:r>
              <w:rPr>
                <w:b/>
                <w:bCs/>
                <w:color w:val="000000"/>
                <w:szCs w:val="24"/>
              </w:rPr>
              <w:t>2023</w:t>
            </w:r>
            <w:r w:rsidR="00165C4A">
              <w:rPr>
                <w:b/>
                <w:bCs/>
                <w:color w:val="000000"/>
                <w:szCs w:val="24"/>
              </w:rPr>
              <w:t xml:space="preserve"> VAWA Offenses</w:t>
            </w:r>
          </w:p>
        </w:tc>
        <w:tc>
          <w:tcPr>
            <w:tcW w:w="1094" w:type="dxa"/>
            <w:tcBorders>
              <w:top w:val="single" w:sz="8" w:space="0" w:color="4F81BD"/>
              <w:bottom w:val="single" w:sz="8" w:space="0" w:color="4F81BD"/>
            </w:tcBorders>
            <w:shd w:val="clear" w:color="auto" w:fill="auto"/>
            <w:vAlign w:val="center"/>
          </w:tcPr>
          <w:p w:rsidR="00165C4A" w:rsidRPr="00D05F4C" w:rsidRDefault="00165C4A" w:rsidP="00F70BBA">
            <w:pPr>
              <w:autoSpaceDE w:val="0"/>
              <w:autoSpaceDN w:val="0"/>
              <w:adjustRightInd w:val="0"/>
              <w:spacing w:after="0" w:line="240" w:lineRule="auto"/>
              <w:jc w:val="center"/>
              <w:rPr>
                <w:b/>
                <w:bCs/>
                <w:color w:val="000000"/>
                <w:szCs w:val="24"/>
              </w:rPr>
            </w:pPr>
            <w:r w:rsidRPr="00D05F4C">
              <w:rPr>
                <w:b/>
                <w:bCs/>
                <w:color w:val="000000"/>
                <w:szCs w:val="24"/>
              </w:rPr>
              <w:t>On Campus</w:t>
            </w:r>
          </w:p>
        </w:tc>
        <w:tc>
          <w:tcPr>
            <w:tcW w:w="1250" w:type="dxa"/>
            <w:tcBorders>
              <w:top w:val="single" w:sz="8" w:space="0" w:color="4F81BD"/>
              <w:bottom w:val="single" w:sz="8" w:space="0" w:color="4F81BD"/>
            </w:tcBorders>
            <w:shd w:val="clear" w:color="auto" w:fill="auto"/>
            <w:vAlign w:val="center"/>
          </w:tcPr>
          <w:p w:rsidR="00165C4A" w:rsidRPr="00D05F4C" w:rsidRDefault="00165C4A" w:rsidP="00F70BBA">
            <w:pPr>
              <w:autoSpaceDE w:val="0"/>
              <w:autoSpaceDN w:val="0"/>
              <w:adjustRightInd w:val="0"/>
              <w:spacing w:after="0" w:line="240" w:lineRule="auto"/>
              <w:jc w:val="center"/>
              <w:rPr>
                <w:b/>
                <w:bCs/>
                <w:color w:val="000000"/>
                <w:szCs w:val="24"/>
              </w:rPr>
            </w:pPr>
            <w:r>
              <w:rPr>
                <w:b/>
                <w:bCs/>
                <w:color w:val="000000"/>
                <w:szCs w:val="24"/>
              </w:rPr>
              <w:t>Student Housing</w:t>
            </w:r>
          </w:p>
        </w:tc>
        <w:tc>
          <w:tcPr>
            <w:tcW w:w="1209" w:type="dxa"/>
            <w:tcBorders>
              <w:top w:val="single" w:sz="8" w:space="0" w:color="4F81BD"/>
              <w:bottom w:val="single" w:sz="8" w:space="0" w:color="4F81BD"/>
            </w:tcBorders>
            <w:shd w:val="clear" w:color="auto" w:fill="auto"/>
            <w:vAlign w:val="center"/>
          </w:tcPr>
          <w:p w:rsidR="00165C4A" w:rsidRPr="00D05F4C" w:rsidRDefault="00165C4A" w:rsidP="00F70BBA">
            <w:pPr>
              <w:autoSpaceDE w:val="0"/>
              <w:autoSpaceDN w:val="0"/>
              <w:adjustRightInd w:val="0"/>
              <w:spacing w:after="0" w:line="240" w:lineRule="auto"/>
              <w:jc w:val="center"/>
              <w:rPr>
                <w:b/>
                <w:bCs/>
                <w:color w:val="000000"/>
                <w:szCs w:val="24"/>
              </w:rPr>
            </w:pPr>
            <w:r w:rsidRPr="00D05F4C">
              <w:rPr>
                <w:b/>
                <w:bCs/>
                <w:color w:val="000000"/>
                <w:szCs w:val="24"/>
              </w:rPr>
              <w:t>Non-Campus</w:t>
            </w:r>
          </w:p>
        </w:tc>
        <w:tc>
          <w:tcPr>
            <w:tcW w:w="1125" w:type="dxa"/>
            <w:tcBorders>
              <w:top w:val="single" w:sz="8" w:space="0" w:color="4F81BD"/>
              <w:bottom w:val="single" w:sz="8" w:space="0" w:color="4F81BD"/>
            </w:tcBorders>
            <w:shd w:val="clear" w:color="auto" w:fill="auto"/>
            <w:vAlign w:val="center"/>
          </w:tcPr>
          <w:p w:rsidR="00165C4A" w:rsidRPr="00D05F4C" w:rsidRDefault="00165C4A" w:rsidP="00F70BBA">
            <w:pPr>
              <w:autoSpaceDE w:val="0"/>
              <w:autoSpaceDN w:val="0"/>
              <w:adjustRightInd w:val="0"/>
              <w:spacing w:after="0" w:line="240" w:lineRule="auto"/>
              <w:jc w:val="center"/>
              <w:rPr>
                <w:b/>
                <w:bCs/>
                <w:color w:val="000000"/>
                <w:szCs w:val="24"/>
              </w:rPr>
            </w:pPr>
            <w:r w:rsidRPr="00D05F4C">
              <w:rPr>
                <w:b/>
                <w:bCs/>
                <w:color w:val="000000"/>
                <w:szCs w:val="24"/>
              </w:rPr>
              <w:t>Public Property</w:t>
            </w:r>
          </w:p>
        </w:tc>
      </w:tr>
      <w:tr w:rsidR="00165C4A" w:rsidRPr="00D05F4C" w:rsidTr="00F70BBA">
        <w:tc>
          <w:tcPr>
            <w:tcW w:w="4898" w:type="dxa"/>
            <w:shd w:val="clear" w:color="auto" w:fill="D3DFEE"/>
          </w:tcPr>
          <w:p w:rsidR="00165C4A" w:rsidRPr="00D05F4C" w:rsidRDefault="00165C4A" w:rsidP="00F70BBA">
            <w:pPr>
              <w:numPr>
                <w:ilvl w:val="0"/>
                <w:numId w:val="18"/>
              </w:numPr>
              <w:autoSpaceDE w:val="0"/>
              <w:autoSpaceDN w:val="0"/>
              <w:adjustRightInd w:val="0"/>
              <w:spacing w:after="0" w:line="240" w:lineRule="auto"/>
              <w:rPr>
                <w:b/>
                <w:bCs/>
                <w:color w:val="000000"/>
                <w:szCs w:val="24"/>
              </w:rPr>
            </w:pPr>
            <w:r>
              <w:rPr>
                <w:b/>
                <w:bCs/>
                <w:color w:val="000000"/>
                <w:szCs w:val="24"/>
              </w:rPr>
              <w:t>Domestic violence</w:t>
            </w:r>
          </w:p>
        </w:tc>
        <w:tc>
          <w:tcPr>
            <w:tcW w:w="1094" w:type="dxa"/>
            <w:tcBorders>
              <w:left w:val="nil"/>
              <w:right w:val="nil"/>
            </w:tcBorders>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50" w:type="dxa"/>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09" w:type="dxa"/>
            <w:tcBorders>
              <w:left w:val="nil"/>
              <w:right w:val="nil"/>
            </w:tcBorders>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125" w:type="dxa"/>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r>
      <w:tr w:rsidR="00165C4A" w:rsidRPr="00D05F4C" w:rsidTr="00F70BBA">
        <w:tc>
          <w:tcPr>
            <w:tcW w:w="4898" w:type="dxa"/>
            <w:shd w:val="clear" w:color="auto" w:fill="auto"/>
          </w:tcPr>
          <w:p w:rsidR="00165C4A" w:rsidRPr="00D05F4C" w:rsidRDefault="00165C4A" w:rsidP="00F70BBA">
            <w:pPr>
              <w:numPr>
                <w:ilvl w:val="0"/>
                <w:numId w:val="18"/>
              </w:numPr>
              <w:autoSpaceDE w:val="0"/>
              <w:autoSpaceDN w:val="0"/>
              <w:adjustRightInd w:val="0"/>
              <w:spacing w:after="0" w:line="240" w:lineRule="auto"/>
              <w:rPr>
                <w:b/>
                <w:bCs/>
                <w:color w:val="000000"/>
                <w:szCs w:val="24"/>
              </w:rPr>
            </w:pPr>
            <w:r w:rsidRPr="00D05F4C">
              <w:rPr>
                <w:b/>
                <w:bCs/>
                <w:color w:val="000000"/>
                <w:szCs w:val="24"/>
              </w:rPr>
              <w:t>D</w:t>
            </w:r>
            <w:r>
              <w:rPr>
                <w:b/>
                <w:bCs/>
                <w:color w:val="000000"/>
                <w:szCs w:val="24"/>
              </w:rPr>
              <w:t>ating violence</w:t>
            </w:r>
          </w:p>
        </w:tc>
        <w:tc>
          <w:tcPr>
            <w:tcW w:w="1094" w:type="dxa"/>
            <w:shd w:val="clear" w:color="auto" w:fill="auto"/>
          </w:tcPr>
          <w:p w:rsidR="00165C4A" w:rsidRPr="00D05F4C" w:rsidRDefault="006A6FC2" w:rsidP="00F70BBA">
            <w:pPr>
              <w:autoSpaceDE w:val="0"/>
              <w:autoSpaceDN w:val="0"/>
              <w:adjustRightInd w:val="0"/>
              <w:spacing w:after="0" w:line="240" w:lineRule="auto"/>
              <w:jc w:val="center"/>
              <w:rPr>
                <w:color w:val="000000"/>
                <w:szCs w:val="24"/>
              </w:rPr>
            </w:pPr>
            <w:r>
              <w:rPr>
                <w:color w:val="000000"/>
                <w:szCs w:val="24"/>
              </w:rPr>
              <w:t>0</w:t>
            </w:r>
          </w:p>
        </w:tc>
        <w:tc>
          <w:tcPr>
            <w:tcW w:w="1250"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09"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125"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r>
      <w:tr w:rsidR="00165C4A" w:rsidRPr="00D05F4C" w:rsidTr="00F70BBA">
        <w:tc>
          <w:tcPr>
            <w:tcW w:w="4898" w:type="dxa"/>
            <w:shd w:val="clear" w:color="auto" w:fill="D3DFEE"/>
          </w:tcPr>
          <w:p w:rsidR="00165C4A" w:rsidRPr="00D05F4C" w:rsidRDefault="00165C4A" w:rsidP="00F70BBA">
            <w:pPr>
              <w:numPr>
                <w:ilvl w:val="0"/>
                <w:numId w:val="18"/>
              </w:numPr>
              <w:autoSpaceDE w:val="0"/>
              <w:autoSpaceDN w:val="0"/>
              <w:adjustRightInd w:val="0"/>
              <w:spacing w:after="0" w:line="240" w:lineRule="auto"/>
              <w:rPr>
                <w:b/>
                <w:bCs/>
                <w:color w:val="000000"/>
                <w:szCs w:val="24"/>
              </w:rPr>
            </w:pPr>
            <w:r>
              <w:rPr>
                <w:b/>
                <w:bCs/>
                <w:color w:val="000000"/>
                <w:szCs w:val="24"/>
              </w:rPr>
              <w:t>Stalking</w:t>
            </w:r>
          </w:p>
        </w:tc>
        <w:tc>
          <w:tcPr>
            <w:tcW w:w="1094" w:type="dxa"/>
            <w:tcBorders>
              <w:left w:val="nil"/>
              <w:right w:val="nil"/>
            </w:tcBorders>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250" w:type="dxa"/>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209" w:type="dxa"/>
            <w:tcBorders>
              <w:left w:val="nil"/>
              <w:right w:val="nil"/>
            </w:tcBorders>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125" w:type="dxa"/>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r>
    </w:tbl>
    <w:p w:rsidR="00165C4A" w:rsidRDefault="00165C4A" w:rsidP="00165C4A">
      <w:pPr>
        <w:autoSpaceDE w:val="0"/>
        <w:autoSpaceDN w:val="0"/>
        <w:adjustRightInd w:val="0"/>
        <w:spacing w:after="0" w:line="240" w:lineRule="auto"/>
        <w:rPr>
          <w:color w:val="000000"/>
          <w:szCs w:val="24"/>
        </w:rPr>
      </w:pPr>
    </w:p>
    <w:p w:rsidR="00165C4A" w:rsidRDefault="00165C4A" w:rsidP="00165C4A">
      <w:pPr>
        <w:autoSpaceDE w:val="0"/>
        <w:autoSpaceDN w:val="0"/>
        <w:adjustRightInd w:val="0"/>
        <w:spacing w:after="0" w:line="240" w:lineRule="auto"/>
        <w:rPr>
          <w:color w:val="000000"/>
          <w:szCs w:val="24"/>
        </w:rPr>
      </w:pPr>
    </w:p>
    <w:p w:rsidR="00165C4A" w:rsidRPr="008D387F" w:rsidRDefault="00165C4A" w:rsidP="00165C4A">
      <w:pPr>
        <w:autoSpaceDE w:val="0"/>
        <w:autoSpaceDN w:val="0"/>
        <w:adjustRightInd w:val="0"/>
        <w:spacing w:after="0" w:line="240" w:lineRule="auto"/>
        <w:rPr>
          <w:color w:val="000000"/>
          <w:szCs w:val="24"/>
        </w:rPr>
      </w:pPr>
    </w:p>
    <w:tbl>
      <w:tblPr>
        <w:tblW w:w="0" w:type="auto"/>
        <w:tblBorders>
          <w:top w:val="single" w:sz="8" w:space="0" w:color="4F81BD"/>
          <w:bottom w:val="single" w:sz="8" w:space="0" w:color="4F81BD"/>
        </w:tblBorders>
        <w:tblLook w:val="04A0" w:firstRow="1" w:lastRow="0" w:firstColumn="1" w:lastColumn="0" w:noHBand="0" w:noVBand="1"/>
      </w:tblPr>
      <w:tblGrid>
        <w:gridCol w:w="4709"/>
        <w:gridCol w:w="1090"/>
        <w:gridCol w:w="1238"/>
        <w:gridCol w:w="1198"/>
        <w:gridCol w:w="1125"/>
      </w:tblGrid>
      <w:tr w:rsidR="00165C4A" w:rsidRPr="00D05F4C" w:rsidTr="00F70BBA">
        <w:tc>
          <w:tcPr>
            <w:tcW w:w="4898" w:type="dxa"/>
            <w:tcBorders>
              <w:top w:val="single" w:sz="8" w:space="0" w:color="4F81BD"/>
              <w:bottom w:val="single" w:sz="8" w:space="0" w:color="4F81BD"/>
            </w:tcBorders>
            <w:shd w:val="clear" w:color="auto" w:fill="auto"/>
            <w:vAlign w:val="center"/>
          </w:tcPr>
          <w:p w:rsidR="00165C4A" w:rsidRPr="00D05F4C" w:rsidRDefault="006A6FC2" w:rsidP="00B973B8">
            <w:pPr>
              <w:autoSpaceDE w:val="0"/>
              <w:autoSpaceDN w:val="0"/>
              <w:adjustRightInd w:val="0"/>
              <w:spacing w:after="0" w:line="240" w:lineRule="auto"/>
              <w:jc w:val="center"/>
              <w:rPr>
                <w:b/>
                <w:bCs/>
                <w:color w:val="000000"/>
                <w:szCs w:val="24"/>
              </w:rPr>
            </w:pPr>
            <w:r>
              <w:rPr>
                <w:b/>
                <w:bCs/>
                <w:color w:val="000000"/>
                <w:szCs w:val="24"/>
              </w:rPr>
              <w:t>2023</w:t>
            </w:r>
            <w:r w:rsidR="00165C4A" w:rsidRPr="00D05F4C">
              <w:rPr>
                <w:b/>
                <w:bCs/>
                <w:color w:val="000000"/>
                <w:szCs w:val="24"/>
              </w:rPr>
              <w:t xml:space="preserve"> Arrests</w:t>
            </w:r>
          </w:p>
        </w:tc>
        <w:tc>
          <w:tcPr>
            <w:tcW w:w="1094" w:type="dxa"/>
            <w:tcBorders>
              <w:top w:val="single" w:sz="8" w:space="0" w:color="4F81BD"/>
              <w:bottom w:val="single" w:sz="8" w:space="0" w:color="4F81BD"/>
            </w:tcBorders>
            <w:shd w:val="clear" w:color="auto" w:fill="auto"/>
            <w:vAlign w:val="center"/>
          </w:tcPr>
          <w:p w:rsidR="00165C4A" w:rsidRPr="00D05F4C" w:rsidRDefault="00165C4A" w:rsidP="00F70BBA">
            <w:pPr>
              <w:autoSpaceDE w:val="0"/>
              <w:autoSpaceDN w:val="0"/>
              <w:adjustRightInd w:val="0"/>
              <w:spacing w:after="0" w:line="240" w:lineRule="auto"/>
              <w:jc w:val="center"/>
              <w:rPr>
                <w:b/>
                <w:bCs/>
                <w:color w:val="000000"/>
                <w:szCs w:val="24"/>
              </w:rPr>
            </w:pPr>
            <w:r w:rsidRPr="00D05F4C">
              <w:rPr>
                <w:b/>
                <w:bCs/>
                <w:color w:val="000000"/>
                <w:szCs w:val="24"/>
              </w:rPr>
              <w:t>On Campus</w:t>
            </w:r>
          </w:p>
        </w:tc>
        <w:tc>
          <w:tcPr>
            <w:tcW w:w="1250" w:type="dxa"/>
            <w:tcBorders>
              <w:top w:val="single" w:sz="8" w:space="0" w:color="4F81BD"/>
              <w:bottom w:val="single" w:sz="8" w:space="0" w:color="4F81BD"/>
            </w:tcBorders>
            <w:shd w:val="clear" w:color="auto" w:fill="auto"/>
            <w:vAlign w:val="center"/>
          </w:tcPr>
          <w:p w:rsidR="00165C4A" w:rsidRPr="00D05F4C" w:rsidRDefault="00165C4A" w:rsidP="00F70BBA">
            <w:pPr>
              <w:autoSpaceDE w:val="0"/>
              <w:autoSpaceDN w:val="0"/>
              <w:adjustRightInd w:val="0"/>
              <w:spacing w:after="0" w:line="240" w:lineRule="auto"/>
              <w:jc w:val="center"/>
              <w:rPr>
                <w:b/>
                <w:bCs/>
                <w:color w:val="000000"/>
                <w:szCs w:val="24"/>
              </w:rPr>
            </w:pPr>
            <w:r>
              <w:rPr>
                <w:b/>
                <w:bCs/>
                <w:color w:val="000000"/>
                <w:szCs w:val="24"/>
              </w:rPr>
              <w:t>Student Housing</w:t>
            </w:r>
          </w:p>
        </w:tc>
        <w:tc>
          <w:tcPr>
            <w:tcW w:w="1209" w:type="dxa"/>
            <w:tcBorders>
              <w:top w:val="single" w:sz="8" w:space="0" w:color="4F81BD"/>
              <w:bottom w:val="single" w:sz="8" w:space="0" w:color="4F81BD"/>
            </w:tcBorders>
            <w:shd w:val="clear" w:color="auto" w:fill="auto"/>
            <w:vAlign w:val="center"/>
          </w:tcPr>
          <w:p w:rsidR="00165C4A" w:rsidRPr="00D05F4C" w:rsidRDefault="00165C4A" w:rsidP="00F70BBA">
            <w:pPr>
              <w:autoSpaceDE w:val="0"/>
              <w:autoSpaceDN w:val="0"/>
              <w:adjustRightInd w:val="0"/>
              <w:spacing w:after="0" w:line="240" w:lineRule="auto"/>
              <w:jc w:val="center"/>
              <w:rPr>
                <w:b/>
                <w:bCs/>
                <w:color w:val="000000"/>
                <w:szCs w:val="24"/>
              </w:rPr>
            </w:pPr>
            <w:r w:rsidRPr="00D05F4C">
              <w:rPr>
                <w:b/>
                <w:bCs/>
                <w:color w:val="000000"/>
                <w:szCs w:val="24"/>
              </w:rPr>
              <w:t>Non-Campus</w:t>
            </w:r>
          </w:p>
        </w:tc>
        <w:tc>
          <w:tcPr>
            <w:tcW w:w="1125" w:type="dxa"/>
            <w:tcBorders>
              <w:top w:val="single" w:sz="8" w:space="0" w:color="4F81BD"/>
              <w:bottom w:val="single" w:sz="8" w:space="0" w:color="4F81BD"/>
            </w:tcBorders>
            <w:shd w:val="clear" w:color="auto" w:fill="auto"/>
            <w:vAlign w:val="center"/>
          </w:tcPr>
          <w:p w:rsidR="00165C4A" w:rsidRPr="00D05F4C" w:rsidRDefault="00165C4A" w:rsidP="00F70BBA">
            <w:pPr>
              <w:autoSpaceDE w:val="0"/>
              <w:autoSpaceDN w:val="0"/>
              <w:adjustRightInd w:val="0"/>
              <w:spacing w:after="0" w:line="240" w:lineRule="auto"/>
              <w:jc w:val="center"/>
              <w:rPr>
                <w:b/>
                <w:bCs/>
                <w:color w:val="000000"/>
                <w:szCs w:val="24"/>
              </w:rPr>
            </w:pPr>
            <w:r w:rsidRPr="00D05F4C">
              <w:rPr>
                <w:b/>
                <w:bCs/>
                <w:color w:val="000000"/>
                <w:szCs w:val="24"/>
              </w:rPr>
              <w:t>Public Property</w:t>
            </w:r>
          </w:p>
        </w:tc>
      </w:tr>
      <w:tr w:rsidR="00165C4A" w:rsidRPr="00D05F4C" w:rsidTr="00F70BBA">
        <w:tc>
          <w:tcPr>
            <w:tcW w:w="4898" w:type="dxa"/>
            <w:shd w:val="clear" w:color="auto" w:fill="D3DFEE"/>
          </w:tcPr>
          <w:p w:rsidR="00165C4A" w:rsidRPr="00D05F4C" w:rsidRDefault="00165C4A" w:rsidP="00F70BBA">
            <w:pPr>
              <w:numPr>
                <w:ilvl w:val="0"/>
                <w:numId w:val="18"/>
              </w:numPr>
              <w:autoSpaceDE w:val="0"/>
              <w:autoSpaceDN w:val="0"/>
              <w:adjustRightInd w:val="0"/>
              <w:spacing w:after="0" w:line="240" w:lineRule="auto"/>
              <w:rPr>
                <w:b/>
                <w:bCs/>
                <w:color w:val="000000"/>
                <w:szCs w:val="24"/>
              </w:rPr>
            </w:pPr>
            <w:r w:rsidRPr="00D05F4C">
              <w:rPr>
                <w:b/>
                <w:bCs/>
                <w:color w:val="000000"/>
                <w:szCs w:val="24"/>
              </w:rPr>
              <w:t>Weapons: carrying, possessing, etc</w:t>
            </w:r>
            <w:r>
              <w:rPr>
                <w:b/>
                <w:bCs/>
                <w:color w:val="000000"/>
                <w:szCs w:val="24"/>
              </w:rPr>
              <w:t>.</w:t>
            </w:r>
          </w:p>
        </w:tc>
        <w:tc>
          <w:tcPr>
            <w:tcW w:w="1094" w:type="dxa"/>
            <w:tcBorders>
              <w:left w:val="nil"/>
              <w:right w:val="nil"/>
            </w:tcBorders>
            <w:shd w:val="clear" w:color="auto" w:fill="D3DFEE"/>
          </w:tcPr>
          <w:p w:rsidR="00165C4A" w:rsidRPr="00D05F4C" w:rsidRDefault="00C65B92" w:rsidP="00F70BBA">
            <w:pPr>
              <w:autoSpaceDE w:val="0"/>
              <w:autoSpaceDN w:val="0"/>
              <w:adjustRightInd w:val="0"/>
              <w:spacing w:after="0" w:line="240" w:lineRule="auto"/>
              <w:jc w:val="center"/>
              <w:rPr>
                <w:color w:val="000000"/>
                <w:szCs w:val="24"/>
              </w:rPr>
            </w:pPr>
            <w:r>
              <w:rPr>
                <w:color w:val="000000"/>
                <w:szCs w:val="24"/>
              </w:rPr>
              <w:t>0</w:t>
            </w:r>
          </w:p>
        </w:tc>
        <w:tc>
          <w:tcPr>
            <w:tcW w:w="1250" w:type="dxa"/>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09" w:type="dxa"/>
            <w:tcBorders>
              <w:left w:val="nil"/>
              <w:right w:val="nil"/>
            </w:tcBorders>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125" w:type="dxa"/>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r>
      <w:tr w:rsidR="00165C4A" w:rsidRPr="00D05F4C" w:rsidTr="00F70BBA">
        <w:tc>
          <w:tcPr>
            <w:tcW w:w="4898" w:type="dxa"/>
            <w:shd w:val="clear" w:color="auto" w:fill="auto"/>
          </w:tcPr>
          <w:p w:rsidR="00165C4A" w:rsidRPr="00D05F4C" w:rsidRDefault="00165C4A" w:rsidP="00F70BBA">
            <w:pPr>
              <w:numPr>
                <w:ilvl w:val="0"/>
                <w:numId w:val="18"/>
              </w:numPr>
              <w:autoSpaceDE w:val="0"/>
              <w:autoSpaceDN w:val="0"/>
              <w:adjustRightInd w:val="0"/>
              <w:spacing w:after="0" w:line="240" w:lineRule="auto"/>
              <w:rPr>
                <w:b/>
                <w:bCs/>
                <w:color w:val="000000"/>
                <w:szCs w:val="24"/>
              </w:rPr>
            </w:pPr>
            <w:r w:rsidRPr="00D05F4C">
              <w:rPr>
                <w:b/>
                <w:bCs/>
                <w:color w:val="000000"/>
                <w:szCs w:val="24"/>
              </w:rPr>
              <w:t>Drug abuse violations</w:t>
            </w:r>
          </w:p>
        </w:tc>
        <w:tc>
          <w:tcPr>
            <w:tcW w:w="1094"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50"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09"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125"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r>
      <w:tr w:rsidR="00165C4A" w:rsidRPr="00D05F4C" w:rsidTr="00F70BBA">
        <w:tc>
          <w:tcPr>
            <w:tcW w:w="4898" w:type="dxa"/>
            <w:shd w:val="clear" w:color="auto" w:fill="D3DFEE"/>
          </w:tcPr>
          <w:p w:rsidR="00165C4A" w:rsidRPr="00D05F4C" w:rsidRDefault="00165C4A" w:rsidP="00F70BBA">
            <w:pPr>
              <w:numPr>
                <w:ilvl w:val="0"/>
                <w:numId w:val="18"/>
              </w:numPr>
              <w:autoSpaceDE w:val="0"/>
              <w:autoSpaceDN w:val="0"/>
              <w:adjustRightInd w:val="0"/>
              <w:spacing w:after="0" w:line="240" w:lineRule="auto"/>
              <w:rPr>
                <w:b/>
                <w:bCs/>
                <w:color w:val="000000"/>
                <w:szCs w:val="24"/>
              </w:rPr>
            </w:pPr>
            <w:r w:rsidRPr="00D05F4C">
              <w:rPr>
                <w:b/>
                <w:bCs/>
                <w:color w:val="000000"/>
                <w:szCs w:val="24"/>
              </w:rPr>
              <w:t>Liquor law violations</w:t>
            </w:r>
          </w:p>
        </w:tc>
        <w:tc>
          <w:tcPr>
            <w:tcW w:w="1094" w:type="dxa"/>
            <w:tcBorders>
              <w:left w:val="nil"/>
              <w:right w:val="nil"/>
            </w:tcBorders>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50" w:type="dxa"/>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09" w:type="dxa"/>
            <w:tcBorders>
              <w:left w:val="nil"/>
              <w:right w:val="nil"/>
            </w:tcBorders>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125" w:type="dxa"/>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r>
    </w:tbl>
    <w:p w:rsidR="00165C4A" w:rsidRDefault="00165C4A" w:rsidP="00165C4A">
      <w:pPr>
        <w:autoSpaceDE w:val="0"/>
        <w:autoSpaceDN w:val="0"/>
        <w:adjustRightInd w:val="0"/>
        <w:rPr>
          <w:color w:val="000000"/>
          <w:szCs w:val="24"/>
        </w:rPr>
      </w:pPr>
    </w:p>
    <w:tbl>
      <w:tblPr>
        <w:tblW w:w="0" w:type="auto"/>
        <w:tblBorders>
          <w:top w:val="single" w:sz="8" w:space="0" w:color="4F81BD"/>
          <w:bottom w:val="single" w:sz="8" w:space="0" w:color="4F81BD"/>
        </w:tblBorders>
        <w:tblLook w:val="04A0" w:firstRow="1" w:lastRow="0" w:firstColumn="1" w:lastColumn="0" w:noHBand="0" w:noVBand="1"/>
      </w:tblPr>
      <w:tblGrid>
        <w:gridCol w:w="4709"/>
        <w:gridCol w:w="1090"/>
        <w:gridCol w:w="1238"/>
        <w:gridCol w:w="1198"/>
        <w:gridCol w:w="1125"/>
      </w:tblGrid>
      <w:tr w:rsidR="00165C4A" w:rsidRPr="00D05F4C" w:rsidTr="00F70BBA">
        <w:tc>
          <w:tcPr>
            <w:tcW w:w="4898" w:type="dxa"/>
            <w:tcBorders>
              <w:top w:val="single" w:sz="8" w:space="0" w:color="4F81BD"/>
              <w:bottom w:val="single" w:sz="8" w:space="0" w:color="4F81BD"/>
            </w:tcBorders>
            <w:shd w:val="clear" w:color="auto" w:fill="auto"/>
            <w:vAlign w:val="center"/>
          </w:tcPr>
          <w:p w:rsidR="00165C4A" w:rsidRPr="00D05F4C" w:rsidRDefault="00B973B8" w:rsidP="006A6FC2">
            <w:pPr>
              <w:autoSpaceDE w:val="0"/>
              <w:autoSpaceDN w:val="0"/>
              <w:adjustRightInd w:val="0"/>
              <w:spacing w:after="0" w:line="240" w:lineRule="auto"/>
              <w:jc w:val="center"/>
              <w:rPr>
                <w:b/>
                <w:bCs/>
                <w:color w:val="000000"/>
                <w:szCs w:val="24"/>
              </w:rPr>
            </w:pPr>
            <w:r>
              <w:rPr>
                <w:b/>
                <w:bCs/>
                <w:color w:val="000000"/>
                <w:szCs w:val="24"/>
              </w:rPr>
              <w:t>202</w:t>
            </w:r>
            <w:r w:rsidR="006A6FC2">
              <w:rPr>
                <w:b/>
                <w:bCs/>
                <w:color w:val="000000"/>
                <w:szCs w:val="24"/>
              </w:rPr>
              <w:t>3</w:t>
            </w:r>
            <w:r w:rsidR="00165C4A" w:rsidRPr="00D05F4C">
              <w:rPr>
                <w:b/>
                <w:bCs/>
                <w:color w:val="000000"/>
                <w:szCs w:val="24"/>
              </w:rPr>
              <w:t xml:space="preserve"> Disciplinary Actions</w:t>
            </w:r>
          </w:p>
        </w:tc>
        <w:tc>
          <w:tcPr>
            <w:tcW w:w="1094" w:type="dxa"/>
            <w:tcBorders>
              <w:top w:val="single" w:sz="8" w:space="0" w:color="4F81BD"/>
              <w:bottom w:val="single" w:sz="8" w:space="0" w:color="4F81BD"/>
            </w:tcBorders>
            <w:shd w:val="clear" w:color="auto" w:fill="auto"/>
            <w:vAlign w:val="center"/>
          </w:tcPr>
          <w:p w:rsidR="00165C4A" w:rsidRPr="00D05F4C" w:rsidRDefault="00165C4A" w:rsidP="00F70BBA">
            <w:pPr>
              <w:autoSpaceDE w:val="0"/>
              <w:autoSpaceDN w:val="0"/>
              <w:adjustRightInd w:val="0"/>
              <w:spacing w:after="0" w:line="240" w:lineRule="auto"/>
              <w:jc w:val="center"/>
              <w:rPr>
                <w:b/>
                <w:bCs/>
                <w:color w:val="000000"/>
                <w:szCs w:val="24"/>
              </w:rPr>
            </w:pPr>
            <w:r w:rsidRPr="00D05F4C">
              <w:rPr>
                <w:b/>
                <w:bCs/>
                <w:color w:val="000000"/>
                <w:szCs w:val="24"/>
              </w:rPr>
              <w:t>On Campus</w:t>
            </w:r>
          </w:p>
        </w:tc>
        <w:tc>
          <w:tcPr>
            <w:tcW w:w="1250" w:type="dxa"/>
            <w:tcBorders>
              <w:top w:val="single" w:sz="8" w:space="0" w:color="4F81BD"/>
              <w:bottom w:val="single" w:sz="8" w:space="0" w:color="4F81BD"/>
            </w:tcBorders>
            <w:shd w:val="clear" w:color="auto" w:fill="auto"/>
            <w:vAlign w:val="center"/>
          </w:tcPr>
          <w:p w:rsidR="00165C4A" w:rsidRPr="00D05F4C" w:rsidRDefault="00165C4A" w:rsidP="00F70BBA">
            <w:pPr>
              <w:autoSpaceDE w:val="0"/>
              <w:autoSpaceDN w:val="0"/>
              <w:adjustRightInd w:val="0"/>
              <w:spacing w:after="0" w:line="240" w:lineRule="auto"/>
              <w:jc w:val="center"/>
              <w:rPr>
                <w:b/>
                <w:bCs/>
                <w:color w:val="000000"/>
                <w:szCs w:val="24"/>
              </w:rPr>
            </w:pPr>
            <w:r>
              <w:rPr>
                <w:b/>
                <w:bCs/>
                <w:color w:val="000000"/>
                <w:szCs w:val="24"/>
              </w:rPr>
              <w:t>Student Housing</w:t>
            </w:r>
          </w:p>
        </w:tc>
        <w:tc>
          <w:tcPr>
            <w:tcW w:w="1209" w:type="dxa"/>
            <w:tcBorders>
              <w:top w:val="single" w:sz="8" w:space="0" w:color="4F81BD"/>
              <w:bottom w:val="single" w:sz="8" w:space="0" w:color="4F81BD"/>
            </w:tcBorders>
            <w:shd w:val="clear" w:color="auto" w:fill="auto"/>
            <w:vAlign w:val="center"/>
          </w:tcPr>
          <w:p w:rsidR="00165C4A" w:rsidRPr="00D05F4C" w:rsidRDefault="00165C4A" w:rsidP="00F70BBA">
            <w:pPr>
              <w:autoSpaceDE w:val="0"/>
              <w:autoSpaceDN w:val="0"/>
              <w:adjustRightInd w:val="0"/>
              <w:spacing w:after="0" w:line="240" w:lineRule="auto"/>
              <w:jc w:val="center"/>
              <w:rPr>
                <w:b/>
                <w:bCs/>
                <w:color w:val="000000"/>
                <w:szCs w:val="24"/>
              </w:rPr>
            </w:pPr>
            <w:r w:rsidRPr="00D05F4C">
              <w:rPr>
                <w:b/>
                <w:bCs/>
                <w:color w:val="000000"/>
                <w:szCs w:val="24"/>
              </w:rPr>
              <w:t>Non-Campus</w:t>
            </w:r>
          </w:p>
        </w:tc>
        <w:tc>
          <w:tcPr>
            <w:tcW w:w="1125" w:type="dxa"/>
            <w:tcBorders>
              <w:top w:val="single" w:sz="8" w:space="0" w:color="4F81BD"/>
              <w:bottom w:val="single" w:sz="8" w:space="0" w:color="4F81BD"/>
            </w:tcBorders>
            <w:shd w:val="clear" w:color="auto" w:fill="auto"/>
            <w:vAlign w:val="center"/>
          </w:tcPr>
          <w:p w:rsidR="00165C4A" w:rsidRPr="00D05F4C" w:rsidRDefault="00165C4A" w:rsidP="00F70BBA">
            <w:pPr>
              <w:autoSpaceDE w:val="0"/>
              <w:autoSpaceDN w:val="0"/>
              <w:adjustRightInd w:val="0"/>
              <w:spacing w:after="0" w:line="240" w:lineRule="auto"/>
              <w:jc w:val="center"/>
              <w:rPr>
                <w:b/>
                <w:bCs/>
                <w:color w:val="000000"/>
                <w:szCs w:val="24"/>
              </w:rPr>
            </w:pPr>
            <w:r w:rsidRPr="00D05F4C">
              <w:rPr>
                <w:b/>
                <w:bCs/>
                <w:color w:val="000000"/>
                <w:szCs w:val="24"/>
              </w:rPr>
              <w:t>Public Property</w:t>
            </w:r>
          </w:p>
        </w:tc>
      </w:tr>
      <w:tr w:rsidR="00165C4A" w:rsidRPr="00D05F4C" w:rsidTr="00F70BBA">
        <w:tc>
          <w:tcPr>
            <w:tcW w:w="4898" w:type="dxa"/>
            <w:shd w:val="clear" w:color="auto" w:fill="D3DFEE"/>
          </w:tcPr>
          <w:p w:rsidR="00165C4A" w:rsidRPr="00D05F4C" w:rsidRDefault="00165C4A" w:rsidP="00F70BBA">
            <w:pPr>
              <w:numPr>
                <w:ilvl w:val="0"/>
                <w:numId w:val="18"/>
              </w:numPr>
              <w:autoSpaceDE w:val="0"/>
              <w:autoSpaceDN w:val="0"/>
              <w:adjustRightInd w:val="0"/>
              <w:spacing w:after="0" w:line="240" w:lineRule="auto"/>
              <w:rPr>
                <w:b/>
                <w:bCs/>
                <w:color w:val="000000"/>
                <w:szCs w:val="24"/>
              </w:rPr>
            </w:pPr>
            <w:r w:rsidRPr="00D05F4C">
              <w:rPr>
                <w:b/>
                <w:bCs/>
                <w:color w:val="000000"/>
                <w:szCs w:val="24"/>
              </w:rPr>
              <w:t>Weapons: carrying, possessing, etc</w:t>
            </w:r>
            <w:r>
              <w:rPr>
                <w:b/>
                <w:bCs/>
                <w:color w:val="000000"/>
                <w:szCs w:val="24"/>
              </w:rPr>
              <w:t>.</w:t>
            </w:r>
          </w:p>
        </w:tc>
        <w:tc>
          <w:tcPr>
            <w:tcW w:w="1094" w:type="dxa"/>
            <w:tcBorders>
              <w:left w:val="nil"/>
              <w:right w:val="nil"/>
            </w:tcBorders>
            <w:shd w:val="clear" w:color="auto" w:fill="D3DFEE"/>
          </w:tcPr>
          <w:p w:rsidR="00165C4A" w:rsidRPr="00D05F4C" w:rsidRDefault="00C65B92" w:rsidP="00F70BBA">
            <w:pPr>
              <w:autoSpaceDE w:val="0"/>
              <w:autoSpaceDN w:val="0"/>
              <w:adjustRightInd w:val="0"/>
              <w:spacing w:after="0" w:line="240" w:lineRule="auto"/>
              <w:jc w:val="center"/>
              <w:rPr>
                <w:color w:val="000000"/>
                <w:szCs w:val="24"/>
              </w:rPr>
            </w:pPr>
            <w:r>
              <w:rPr>
                <w:color w:val="000000"/>
                <w:szCs w:val="24"/>
              </w:rPr>
              <w:t>1</w:t>
            </w:r>
          </w:p>
        </w:tc>
        <w:tc>
          <w:tcPr>
            <w:tcW w:w="1250" w:type="dxa"/>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209" w:type="dxa"/>
            <w:tcBorders>
              <w:left w:val="nil"/>
              <w:right w:val="nil"/>
            </w:tcBorders>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c>
          <w:tcPr>
            <w:tcW w:w="1125" w:type="dxa"/>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sidRPr="00D05F4C">
              <w:rPr>
                <w:color w:val="000000"/>
                <w:szCs w:val="24"/>
              </w:rPr>
              <w:t>0</w:t>
            </w:r>
          </w:p>
        </w:tc>
      </w:tr>
      <w:tr w:rsidR="00165C4A" w:rsidRPr="00D05F4C" w:rsidTr="00F70BBA">
        <w:tc>
          <w:tcPr>
            <w:tcW w:w="4898" w:type="dxa"/>
            <w:shd w:val="clear" w:color="auto" w:fill="auto"/>
          </w:tcPr>
          <w:p w:rsidR="00165C4A" w:rsidRPr="00D05F4C" w:rsidRDefault="00165C4A" w:rsidP="00F70BBA">
            <w:pPr>
              <w:numPr>
                <w:ilvl w:val="0"/>
                <w:numId w:val="18"/>
              </w:numPr>
              <w:autoSpaceDE w:val="0"/>
              <w:autoSpaceDN w:val="0"/>
              <w:adjustRightInd w:val="0"/>
              <w:spacing w:after="0" w:line="240" w:lineRule="auto"/>
              <w:rPr>
                <w:b/>
                <w:bCs/>
                <w:color w:val="000000"/>
                <w:szCs w:val="24"/>
              </w:rPr>
            </w:pPr>
            <w:r w:rsidRPr="00D05F4C">
              <w:rPr>
                <w:b/>
                <w:bCs/>
                <w:color w:val="000000"/>
                <w:szCs w:val="24"/>
              </w:rPr>
              <w:t>Drug abuse violations</w:t>
            </w:r>
          </w:p>
        </w:tc>
        <w:tc>
          <w:tcPr>
            <w:tcW w:w="1094" w:type="dxa"/>
            <w:shd w:val="clear" w:color="auto" w:fill="auto"/>
          </w:tcPr>
          <w:p w:rsidR="00165C4A" w:rsidRPr="00D05F4C" w:rsidRDefault="00C65B92" w:rsidP="00F70BBA">
            <w:pPr>
              <w:autoSpaceDE w:val="0"/>
              <w:autoSpaceDN w:val="0"/>
              <w:adjustRightInd w:val="0"/>
              <w:spacing w:after="0" w:line="240" w:lineRule="auto"/>
              <w:jc w:val="center"/>
              <w:rPr>
                <w:color w:val="000000"/>
                <w:szCs w:val="24"/>
              </w:rPr>
            </w:pPr>
            <w:r>
              <w:rPr>
                <w:color w:val="000000"/>
                <w:szCs w:val="24"/>
              </w:rPr>
              <w:t>8</w:t>
            </w:r>
          </w:p>
        </w:tc>
        <w:tc>
          <w:tcPr>
            <w:tcW w:w="1250" w:type="dxa"/>
            <w:shd w:val="clear" w:color="auto" w:fill="auto"/>
          </w:tcPr>
          <w:p w:rsidR="00165C4A" w:rsidRPr="00D05F4C" w:rsidRDefault="00C65B92" w:rsidP="00F70BBA">
            <w:pPr>
              <w:autoSpaceDE w:val="0"/>
              <w:autoSpaceDN w:val="0"/>
              <w:adjustRightInd w:val="0"/>
              <w:spacing w:after="0" w:line="240" w:lineRule="auto"/>
              <w:jc w:val="center"/>
              <w:rPr>
                <w:color w:val="000000"/>
                <w:szCs w:val="24"/>
              </w:rPr>
            </w:pPr>
            <w:r>
              <w:rPr>
                <w:color w:val="000000"/>
                <w:szCs w:val="24"/>
              </w:rPr>
              <w:t>8</w:t>
            </w:r>
          </w:p>
        </w:tc>
        <w:tc>
          <w:tcPr>
            <w:tcW w:w="1209"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125" w:type="dxa"/>
            <w:shd w:val="clear" w:color="auto" w:fill="auto"/>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r>
      <w:tr w:rsidR="00165C4A" w:rsidRPr="00D05F4C" w:rsidTr="00F70BBA">
        <w:tc>
          <w:tcPr>
            <w:tcW w:w="4898" w:type="dxa"/>
            <w:shd w:val="clear" w:color="auto" w:fill="D3DFEE"/>
          </w:tcPr>
          <w:p w:rsidR="00165C4A" w:rsidRPr="00D05F4C" w:rsidRDefault="00165C4A" w:rsidP="00F70BBA">
            <w:pPr>
              <w:numPr>
                <w:ilvl w:val="0"/>
                <w:numId w:val="18"/>
              </w:numPr>
              <w:autoSpaceDE w:val="0"/>
              <w:autoSpaceDN w:val="0"/>
              <w:adjustRightInd w:val="0"/>
              <w:spacing w:after="0" w:line="240" w:lineRule="auto"/>
              <w:rPr>
                <w:b/>
                <w:bCs/>
                <w:color w:val="000000"/>
                <w:szCs w:val="24"/>
              </w:rPr>
            </w:pPr>
            <w:r w:rsidRPr="00D05F4C">
              <w:rPr>
                <w:b/>
                <w:bCs/>
                <w:color w:val="000000"/>
                <w:szCs w:val="24"/>
              </w:rPr>
              <w:t>Liquor law violations</w:t>
            </w:r>
          </w:p>
        </w:tc>
        <w:tc>
          <w:tcPr>
            <w:tcW w:w="1094" w:type="dxa"/>
            <w:shd w:val="clear" w:color="auto" w:fill="D3DFEE"/>
          </w:tcPr>
          <w:p w:rsidR="00165C4A" w:rsidRPr="00D05F4C" w:rsidRDefault="006A6FC2" w:rsidP="00F70BBA">
            <w:pPr>
              <w:autoSpaceDE w:val="0"/>
              <w:autoSpaceDN w:val="0"/>
              <w:adjustRightInd w:val="0"/>
              <w:spacing w:after="0" w:line="240" w:lineRule="auto"/>
              <w:jc w:val="center"/>
              <w:rPr>
                <w:color w:val="000000"/>
                <w:szCs w:val="24"/>
              </w:rPr>
            </w:pPr>
            <w:r>
              <w:rPr>
                <w:color w:val="000000"/>
                <w:szCs w:val="24"/>
              </w:rPr>
              <w:t>7</w:t>
            </w:r>
          </w:p>
        </w:tc>
        <w:tc>
          <w:tcPr>
            <w:tcW w:w="1250" w:type="dxa"/>
            <w:shd w:val="clear" w:color="auto" w:fill="D3DFEE"/>
          </w:tcPr>
          <w:p w:rsidR="00165C4A" w:rsidRPr="00D05F4C" w:rsidRDefault="006A6FC2" w:rsidP="00F70BBA">
            <w:pPr>
              <w:autoSpaceDE w:val="0"/>
              <w:autoSpaceDN w:val="0"/>
              <w:adjustRightInd w:val="0"/>
              <w:spacing w:after="0" w:line="240" w:lineRule="auto"/>
              <w:jc w:val="center"/>
              <w:rPr>
                <w:color w:val="000000"/>
                <w:szCs w:val="24"/>
              </w:rPr>
            </w:pPr>
            <w:r>
              <w:rPr>
                <w:color w:val="000000"/>
                <w:szCs w:val="24"/>
              </w:rPr>
              <w:t>7</w:t>
            </w:r>
          </w:p>
        </w:tc>
        <w:tc>
          <w:tcPr>
            <w:tcW w:w="1209" w:type="dxa"/>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c>
          <w:tcPr>
            <w:tcW w:w="1125" w:type="dxa"/>
            <w:shd w:val="clear" w:color="auto" w:fill="D3DFEE"/>
          </w:tcPr>
          <w:p w:rsidR="00165C4A" w:rsidRPr="00D05F4C" w:rsidRDefault="00165C4A" w:rsidP="00F70BBA">
            <w:pPr>
              <w:autoSpaceDE w:val="0"/>
              <w:autoSpaceDN w:val="0"/>
              <w:adjustRightInd w:val="0"/>
              <w:spacing w:after="0" w:line="240" w:lineRule="auto"/>
              <w:jc w:val="center"/>
              <w:rPr>
                <w:color w:val="000000"/>
                <w:szCs w:val="24"/>
              </w:rPr>
            </w:pPr>
            <w:r>
              <w:rPr>
                <w:color w:val="000000"/>
                <w:szCs w:val="24"/>
              </w:rPr>
              <w:t>0</w:t>
            </w:r>
          </w:p>
        </w:tc>
      </w:tr>
    </w:tbl>
    <w:p w:rsidR="00165C4A" w:rsidRDefault="00165C4A" w:rsidP="00165C4A">
      <w:pPr>
        <w:autoSpaceDE w:val="0"/>
        <w:autoSpaceDN w:val="0"/>
        <w:adjustRightInd w:val="0"/>
        <w:rPr>
          <w:color w:val="000000"/>
          <w:szCs w:val="24"/>
        </w:rPr>
      </w:pPr>
    </w:p>
    <w:p w:rsidR="00165C4A" w:rsidRDefault="00F11D87" w:rsidP="00165C4A">
      <w:pPr>
        <w:autoSpaceDE w:val="0"/>
        <w:autoSpaceDN w:val="0"/>
        <w:adjustRightInd w:val="0"/>
        <w:rPr>
          <w:color w:val="000000"/>
          <w:szCs w:val="24"/>
        </w:rPr>
      </w:pPr>
      <w:r>
        <w:rPr>
          <w:color w:val="000000"/>
          <w:szCs w:val="24"/>
        </w:rPr>
        <w:t>Annual statist</w:t>
      </w:r>
      <w:r w:rsidR="006A6FC2">
        <w:rPr>
          <w:color w:val="000000"/>
          <w:szCs w:val="24"/>
        </w:rPr>
        <w:t xml:space="preserve">ics for years </w:t>
      </w:r>
      <w:r w:rsidR="00B973B8">
        <w:rPr>
          <w:color w:val="000000"/>
          <w:szCs w:val="24"/>
        </w:rPr>
        <w:t xml:space="preserve">2020, </w:t>
      </w:r>
      <w:r w:rsidR="006A6FC2">
        <w:rPr>
          <w:color w:val="000000"/>
          <w:szCs w:val="24"/>
        </w:rPr>
        <w:t xml:space="preserve">2021, </w:t>
      </w:r>
      <w:r w:rsidR="00AB22F8">
        <w:rPr>
          <w:color w:val="000000"/>
          <w:szCs w:val="24"/>
        </w:rPr>
        <w:t>2022</w:t>
      </w:r>
      <w:r w:rsidR="006A6FC2">
        <w:rPr>
          <w:color w:val="000000"/>
          <w:szCs w:val="24"/>
        </w:rPr>
        <w:t>, &amp; 2023</w:t>
      </w:r>
      <w:r w:rsidR="00165C4A">
        <w:rPr>
          <w:color w:val="000000"/>
          <w:szCs w:val="24"/>
        </w:rPr>
        <w:t xml:space="preserve"> </w:t>
      </w:r>
      <w:proofErr w:type="gramStart"/>
      <w:r w:rsidR="00165C4A">
        <w:rPr>
          <w:color w:val="000000"/>
          <w:szCs w:val="24"/>
        </w:rPr>
        <w:t>can be found</w:t>
      </w:r>
      <w:proofErr w:type="gramEnd"/>
      <w:r w:rsidR="00165C4A">
        <w:rPr>
          <w:color w:val="000000"/>
          <w:szCs w:val="24"/>
        </w:rPr>
        <w:t xml:space="preserve"> at: </w:t>
      </w:r>
    </w:p>
    <w:p w:rsidR="00165C4A" w:rsidRDefault="006A6FC2" w:rsidP="00165C4A">
      <w:pPr>
        <w:autoSpaceDE w:val="0"/>
        <w:autoSpaceDN w:val="0"/>
        <w:adjustRightInd w:val="0"/>
        <w:rPr>
          <w:color w:val="000000"/>
          <w:szCs w:val="24"/>
        </w:rPr>
      </w:pPr>
      <w:hyperlink r:id="rId13" w:anchor="/institution/details" w:history="1">
        <w:r w:rsidR="00165C4A" w:rsidRPr="004A4A9D">
          <w:rPr>
            <w:rStyle w:val="Hyperlink"/>
            <w:szCs w:val="24"/>
          </w:rPr>
          <w:t>https://ope.ed.gov/campussafety/#/institution/details</w:t>
        </w:r>
      </w:hyperlink>
    </w:p>
    <w:p w:rsidR="00F573B3" w:rsidRDefault="00165C4A" w:rsidP="00165C4A">
      <w:pPr>
        <w:autoSpaceDE w:val="0"/>
        <w:autoSpaceDN w:val="0"/>
        <w:adjustRightInd w:val="0"/>
        <w:rPr>
          <w:color w:val="000000"/>
          <w:szCs w:val="24"/>
        </w:rPr>
      </w:pPr>
      <w:r>
        <w:rPr>
          <w:color w:val="000000"/>
          <w:szCs w:val="24"/>
        </w:rPr>
        <w:t>Notice of the crime statistics annual report will be announced to students and employees of the college in October</w:t>
      </w:r>
      <w:r w:rsidR="00F573B3">
        <w:rPr>
          <w:color w:val="000000"/>
          <w:szCs w:val="24"/>
        </w:rPr>
        <w:t>*</w:t>
      </w:r>
      <w:r>
        <w:rPr>
          <w:color w:val="000000"/>
          <w:szCs w:val="24"/>
        </w:rPr>
        <w:t xml:space="preserve"> of each fall semester.  Statistics </w:t>
      </w:r>
      <w:proofErr w:type="gramStart"/>
      <w:r>
        <w:rPr>
          <w:color w:val="000000"/>
          <w:szCs w:val="24"/>
        </w:rPr>
        <w:t>are reported</w:t>
      </w:r>
      <w:proofErr w:type="gramEnd"/>
      <w:r>
        <w:rPr>
          <w:color w:val="000000"/>
          <w:szCs w:val="24"/>
        </w:rPr>
        <w:t xml:space="preserve"> based on a calendar year not an academic one.</w:t>
      </w:r>
      <w:r w:rsidR="00F573B3">
        <w:rPr>
          <w:color w:val="000000"/>
          <w:szCs w:val="24"/>
        </w:rPr>
        <w:t xml:space="preserve"> </w:t>
      </w:r>
    </w:p>
    <w:p w:rsidR="00165C4A" w:rsidRPr="00837AEA" w:rsidRDefault="00890F50" w:rsidP="00837AEA">
      <w:pPr>
        <w:pStyle w:val="Heading1"/>
        <w:rPr>
          <w:color w:val="000000"/>
        </w:rPr>
      </w:pPr>
      <w:r>
        <w:rPr>
          <w:noProof/>
          <w:color w:val="000000"/>
          <w:szCs w:val="24"/>
          <w:lang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2431152</wp:posOffset>
                </wp:positionV>
                <wp:extent cx="6072996" cy="586597"/>
                <wp:effectExtent l="0" t="0" r="4445" b="4445"/>
                <wp:wrapNone/>
                <wp:docPr id="7" name="Text Box 7"/>
                <wp:cNvGraphicFramePr/>
                <a:graphic xmlns:a="http://schemas.openxmlformats.org/drawingml/2006/main">
                  <a:graphicData uri="http://schemas.microsoft.com/office/word/2010/wordprocessingShape">
                    <wps:wsp>
                      <wps:cNvSpPr txBox="1"/>
                      <wps:spPr>
                        <a:xfrm>
                          <a:off x="0" y="0"/>
                          <a:ext cx="6072996" cy="586597"/>
                        </a:xfrm>
                        <a:prstGeom prst="rect">
                          <a:avLst/>
                        </a:prstGeom>
                        <a:solidFill>
                          <a:schemeClr val="lt1"/>
                        </a:solidFill>
                        <a:ln w="6350">
                          <a:noFill/>
                        </a:ln>
                      </wps:spPr>
                      <wps:txbx>
                        <w:txbxContent>
                          <w:p w:rsidR="009C59D4" w:rsidRDefault="009C59D4" w:rsidP="00890F50">
                            <w:pPr>
                              <w:jc w:val="both"/>
                            </w:pPr>
                            <w:r>
                              <w:t xml:space="preserve">*Due to the impact of COVID-19, the United States Department of Education Office of Postsecondary Education delayed the mandatory publication of crime and fire statistics to January 14, 2021.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0;margin-top:191.45pt;width:478.2pt;height:46.2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" fillcolor="white [3201]" stroked="f" strokeweight=".5pt">
                <v:textbox>
                  <w:txbxContent>
                    <w:p w:rsidR="009C59D4" w:rsidRDefault="009C59D4" w:rsidP="00890F50">
                      <w:pPr>
                        <w:jc w:val="both"/>
                      </w:pPr>
                      <w:r>
                        <w:t xml:space="preserve">*Due to the impact of COVID-19, the United States Department of Education Office of Postsecondary Education delayed the mandatory publication of crime and fire statistics to January 14, 2021. </w:t>
                      </w:r>
                    </w:p>
                  </w:txbxContent>
                </v:textbox>
                <w10:wrap anchorx="margin"/>
              </v:shape>
            </w:pict>
          </mc:Fallback>
        </mc:AlternateContent>
      </w:r>
      <w:r w:rsidR="00165C4A">
        <w:rPr>
          <w:color w:val="000000"/>
          <w:szCs w:val="24"/>
        </w:rPr>
        <w:br w:type="page"/>
      </w:r>
      <w:bookmarkStart w:id="42" w:name="_Toc443320390"/>
      <w:r w:rsidR="00165C4A">
        <w:t>Appendices</w:t>
      </w:r>
      <w:bookmarkEnd w:id="42"/>
    </w:p>
    <w:p w:rsidR="00165C4A" w:rsidRPr="00A02E25" w:rsidRDefault="00165C4A" w:rsidP="00165C4A">
      <w:pPr>
        <w:pStyle w:val="Heading2"/>
      </w:pPr>
      <w:bookmarkStart w:id="43" w:name="_Toc443320391"/>
      <w:r>
        <w:t>Appendix a</w:t>
      </w:r>
      <w:bookmarkEnd w:id="43"/>
    </w:p>
    <w:p w:rsidR="00165C4A" w:rsidRDefault="00165C4A" w:rsidP="00165C4A">
      <w:pPr>
        <w:autoSpaceDE w:val="0"/>
        <w:autoSpaceDN w:val="0"/>
        <w:adjustRightInd w:val="0"/>
      </w:pPr>
      <w:proofErr w:type="gramStart"/>
      <w:r>
        <w:t>DRUG-FREE SCHOOLS AND COMMUNITIES ACT OF 1989 Central Christian College of Kansas provides the following information in compliance with the Drug-Free Schools and Communities Act of 1989, and in support of the College’s commitment to assist its students and employees in engaging in safe and healthy</w:t>
      </w:r>
      <w:r w:rsidR="008E6369">
        <w:t xml:space="preserve"> conduct, in keeping with the CORE</w:t>
      </w:r>
      <w:r>
        <w:t xml:space="preserve"> Four Model and a Christ Centered Education for Character.</w:t>
      </w:r>
      <w:proofErr w:type="gramEnd"/>
      <w:r>
        <w:t xml:space="preserve"> </w:t>
      </w:r>
    </w:p>
    <w:p w:rsidR="00165C4A" w:rsidRDefault="00165C4A" w:rsidP="00165C4A">
      <w:pPr>
        <w:autoSpaceDE w:val="0"/>
        <w:autoSpaceDN w:val="0"/>
        <w:adjustRightInd w:val="0"/>
      </w:pPr>
      <w:r>
        <w:t xml:space="preserve">Central Christian College of Kansas, as a Free Methodist affiliated institution, adheres to the covenantal and constitutional guidelines as outlined in the 2011 Book of Discipline (Para. 4800- 4860). Employees of the College </w:t>
      </w:r>
      <w:proofErr w:type="gramStart"/>
      <w:r>
        <w:t>are expected</w:t>
      </w:r>
      <w:proofErr w:type="gramEnd"/>
      <w:r>
        <w:t xml:space="preserve"> to adhere to these policies and to abide by the lifestyle expectations articulated in the Book of Discipline (Para. 3000-3430). A copy of the discipline </w:t>
      </w:r>
      <w:proofErr w:type="gramStart"/>
      <w:r>
        <w:t>can be found</w:t>
      </w:r>
      <w:proofErr w:type="gramEnd"/>
      <w:r>
        <w:t xml:space="preserve"> in the Office of the President. All employees are required to affirm adherence to this policy as part of the employment process. </w:t>
      </w:r>
    </w:p>
    <w:p w:rsidR="00165C4A" w:rsidRDefault="00165C4A" w:rsidP="00165C4A">
      <w:pPr>
        <w:autoSpaceDE w:val="0"/>
        <w:autoSpaceDN w:val="0"/>
        <w:adjustRightInd w:val="0"/>
      </w:pPr>
      <w:r>
        <w:t xml:space="preserve">It is the policy of Central Christian College of Kansas that the unlawful manufacture, distribution, dispensing, possession or use of controlled substances </w:t>
      </w:r>
      <w:proofErr w:type="gramStart"/>
      <w:r>
        <w:t>is prohibited</w:t>
      </w:r>
      <w:proofErr w:type="gramEnd"/>
      <w:r>
        <w:t xml:space="preserve"> in buildings, facilities or grounds controlled by the College (hereinafter referred to as "workplace"). Any officer or employee of the College, including faculty, other unclassified personnel, support staff, and student employees, found to be illegally manufacturing, distributing, dispensing, possessing or using controlled substances at the workplace shall be subject to disciplinary action. Officers and employees </w:t>
      </w:r>
      <w:proofErr w:type="gramStart"/>
      <w:r>
        <w:t>are reminded</w:t>
      </w:r>
      <w:proofErr w:type="gramEnd"/>
      <w:r>
        <w:t xml:space="preserve"> that illegal manufacture, distribution, dispensing, possession or use of controlled substances may subject individuals to criminal prosecution. </w:t>
      </w:r>
    </w:p>
    <w:p w:rsidR="00165C4A" w:rsidRDefault="00165C4A" w:rsidP="00165C4A">
      <w:pPr>
        <w:autoSpaceDE w:val="0"/>
        <w:autoSpaceDN w:val="0"/>
        <w:adjustRightInd w:val="0"/>
      </w:pPr>
      <w:r>
        <w:t xml:space="preserve">Central Christian College prohibits the manufacture, possession, use, distribution, sale, or purchase of illicit drugs and alcohol by students and employees (regardless of age) on College property or as part of any College activities. Employees of the College </w:t>
      </w:r>
      <w:proofErr w:type="gramStart"/>
      <w:r>
        <w:t>are prohibited</w:t>
      </w:r>
      <w:proofErr w:type="gramEnd"/>
      <w:r>
        <w:t xml:space="preserve"> from serving or allowing students to manufacture, posses, use, distribute, sell, or purchase illicit drugs or alcohol, regardless of location. </w:t>
      </w:r>
    </w:p>
    <w:p w:rsidR="00165C4A" w:rsidRDefault="00165C4A" w:rsidP="00165C4A">
      <w:pPr>
        <w:autoSpaceDE w:val="0"/>
        <w:autoSpaceDN w:val="0"/>
        <w:adjustRightInd w:val="0"/>
      </w:pPr>
      <w:r>
        <w:t xml:space="preserve">As a condition of employment, all employees of Central Christian College of Kansas shall abide by the terms of this policy statement and will notify the College of any criminal drug conviction for a violation occurring in the workplace no later than five days after such conviction. Central Christian College of Kansas </w:t>
      </w:r>
      <w:proofErr w:type="gramStart"/>
      <w:r>
        <w:t>will, in turn, notify</w:t>
      </w:r>
      <w:proofErr w:type="gramEnd"/>
      <w:r>
        <w:t xml:space="preserve"> as appropriate, the applicable federal agency of the conviction within ten days of its receipt of notification of the conviction. For purposes of this policy, "conviction" means a finding of guilt (including a plea of nolo contendere) or imposition of sentence, or both, by any judicial body charged with the responsibility to determine violations of the federal or state criminal drug statutes. </w:t>
      </w:r>
    </w:p>
    <w:p w:rsidR="00165C4A" w:rsidRDefault="00165C4A" w:rsidP="00165C4A">
      <w:pPr>
        <w:autoSpaceDE w:val="0"/>
        <w:autoSpaceDN w:val="0"/>
        <w:adjustRightInd w:val="0"/>
      </w:pPr>
      <w:r>
        <w:t xml:space="preserve">The term "controlled substances" as used in this policy means those substances included in Schedule I through V of section 202 of the Controlled Substances Act and as further defined by regulation at 21 CFR 1300.11 through 1300.15. A listing of controlled substances </w:t>
      </w:r>
      <w:proofErr w:type="gramStart"/>
      <w:r>
        <w:t>will be maintained</w:t>
      </w:r>
      <w:proofErr w:type="gramEnd"/>
      <w:r>
        <w:t xml:space="preserve"> in the office of Student Development, The term does not include the use of a controlled substance pursuant to a valid prescription or other uses authorized by law. Any definition of a “legal substance” or “legal use” </w:t>
      </w:r>
      <w:proofErr w:type="gramStart"/>
      <w:r>
        <w:t>may be further clarified or sanctioned by the College, beyond terms used by Federal or State agencies, including abuse of substances that an individual is legally entitled to possess or use</w:t>
      </w:r>
      <w:proofErr w:type="gramEnd"/>
      <w:r>
        <w:t xml:space="preserve">. </w:t>
      </w:r>
    </w:p>
    <w:p w:rsidR="00165C4A" w:rsidRDefault="00165C4A" w:rsidP="00165C4A">
      <w:pPr>
        <w:autoSpaceDE w:val="0"/>
        <w:autoSpaceDN w:val="0"/>
        <w:adjustRightInd w:val="0"/>
      </w:pPr>
      <w:r>
        <w:t xml:space="preserve">All students attending Central Christian College of Kansas must sign the Code of Character (SAS) &amp; (SPE), indicating compliance with maintaining a Drug and Alcohol free campus (including those receiving Federal Aid). This document serves as the official document indicating compliance with the Drug-Free Workplace Act of 1988. The Financial Aid Office will assure institutional compliance with this federal requirement. </w:t>
      </w:r>
    </w:p>
    <w:p w:rsidR="00165C4A" w:rsidRDefault="00165C4A" w:rsidP="00165C4A">
      <w:r>
        <w:t xml:space="preserve">The Colleges reviews this policy on an annual basis to assess its effectiveness and ensure that disciplinary sanctions are consistently enforced. Modifications in the policy </w:t>
      </w:r>
      <w:proofErr w:type="gramStart"/>
      <w:r>
        <w:t>are implemented</w:t>
      </w:r>
      <w:proofErr w:type="gramEnd"/>
      <w:r>
        <w:t xml:space="preserve"> based on this assessment. The last review occurred on </w:t>
      </w:r>
      <w:r w:rsidR="00837AEA">
        <w:t xml:space="preserve">December </w:t>
      </w:r>
      <w:proofErr w:type="gramStart"/>
      <w:r w:rsidR="00837AEA">
        <w:t>18</w:t>
      </w:r>
      <w:r w:rsidR="00837AEA" w:rsidRPr="00837AEA">
        <w:rPr>
          <w:vertAlign w:val="superscript"/>
        </w:rPr>
        <w:t>th</w:t>
      </w:r>
      <w:proofErr w:type="gramEnd"/>
      <w:r w:rsidR="00B973B8">
        <w:t>, 2021</w:t>
      </w:r>
      <w:r>
        <w:t>.</w:t>
      </w:r>
    </w:p>
    <w:p w:rsidR="00165C4A" w:rsidRDefault="00165C4A" w:rsidP="00165C4A"/>
    <w:p w:rsidR="00D37A6F" w:rsidRDefault="00D37A6F"/>
    <w:sectPr w:rsidR="00D37A6F" w:rsidSect="00AB22F8">
      <w:headerReference w:type="default" r:id="rId14"/>
      <w:footerReference w:type="default" r:id="rId1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9D4" w:rsidRDefault="009C59D4" w:rsidP="00165C4A">
      <w:pPr>
        <w:spacing w:after="0" w:line="240" w:lineRule="auto"/>
      </w:pPr>
      <w:r>
        <w:separator/>
      </w:r>
    </w:p>
  </w:endnote>
  <w:endnote w:type="continuationSeparator" w:id="0">
    <w:p w:rsidR="009C59D4" w:rsidRDefault="009C59D4" w:rsidP="00165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BoldItalic">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TTE13F64E0t00">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838693"/>
      <w:docPartObj>
        <w:docPartGallery w:val="Page Numbers (Bottom of Page)"/>
        <w:docPartUnique/>
      </w:docPartObj>
    </w:sdtPr>
    <w:sdtEndPr>
      <w:rPr>
        <w:noProof/>
      </w:rPr>
    </w:sdtEndPr>
    <w:sdtContent>
      <w:p w:rsidR="009C59D4" w:rsidRDefault="009C59D4">
        <w:pPr>
          <w:pStyle w:val="Footer"/>
          <w:jc w:val="center"/>
        </w:pPr>
        <w:r>
          <w:fldChar w:fldCharType="begin"/>
        </w:r>
        <w:r>
          <w:instrText xml:space="preserve"> PAGE   \* MERGEFORMAT </w:instrText>
        </w:r>
        <w:r>
          <w:fldChar w:fldCharType="separate"/>
        </w:r>
        <w:r w:rsidR="006A6FC2">
          <w:rPr>
            <w:noProof/>
          </w:rPr>
          <w:t>19</w:t>
        </w:r>
        <w:r>
          <w:rPr>
            <w:noProof/>
          </w:rPr>
          <w:fldChar w:fldCharType="end"/>
        </w:r>
      </w:p>
    </w:sdtContent>
  </w:sdt>
  <w:p w:rsidR="009C59D4" w:rsidRDefault="009C59D4">
    <w:pPr>
      <w:pStyle w:val="Footer"/>
    </w:pPr>
    <w:r>
      <w:tab/>
    </w:r>
    <w:r>
      <w:tab/>
      <w:t xml:space="preserve">Revised </w:t>
    </w:r>
    <w:r w:rsidR="006A6FC2">
      <w:t>09.21.2024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9D4" w:rsidRDefault="009C59D4" w:rsidP="00165C4A">
      <w:pPr>
        <w:spacing w:after="0" w:line="240" w:lineRule="auto"/>
      </w:pPr>
      <w:r>
        <w:separator/>
      </w:r>
    </w:p>
  </w:footnote>
  <w:footnote w:type="continuationSeparator" w:id="0">
    <w:p w:rsidR="009C59D4" w:rsidRDefault="009C59D4" w:rsidP="00165C4A">
      <w:pPr>
        <w:spacing w:after="0" w:line="240" w:lineRule="auto"/>
      </w:pPr>
      <w:r>
        <w:continuationSeparator/>
      </w:r>
    </w:p>
  </w:footnote>
  <w:footnote w:id="1">
    <w:p w:rsidR="009C59D4" w:rsidRDefault="009C59D4" w:rsidP="00165C4A">
      <w:pPr>
        <w:pStyle w:val="FootnoteText"/>
      </w:pPr>
      <w:r>
        <w:rPr>
          <w:rStyle w:val="FootnoteReference"/>
        </w:rPr>
        <w:footnoteRef/>
      </w:r>
      <w:r>
        <w:t xml:space="preserve"> </w:t>
      </w:r>
      <w:proofErr w:type="gramStart"/>
      <w:r>
        <w:t>Campus telephone contact system</w:t>
      </w:r>
      <w:proofErr w:type="gramEnd"/>
      <w:r>
        <w:t xml:space="preserve"> consists of Administrators contacting their direct reports and following the organizational chart from the top down with each level notifying the level below.</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9D4" w:rsidRDefault="009C59D4" w:rsidP="00F70BBA">
    <w:pPr>
      <w:pStyle w:val="Header"/>
      <w:ind w:firstLine="990"/>
    </w:pPr>
    <w:r>
      <w:rPr>
        <w:noProof/>
        <w:lang w:bidi="ar-SA"/>
      </w:rPr>
      <w:drawing>
        <wp:anchor distT="0" distB="0" distL="114300" distR="114300" simplePos="0" relativeHeight="251659264" behindDoc="1" locked="0" layoutInCell="1" allowOverlap="1" wp14:anchorId="5581EBD8" wp14:editId="7441B055">
          <wp:simplePos x="0" y="0"/>
          <wp:positionH relativeFrom="column">
            <wp:posOffset>-26035</wp:posOffset>
          </wp:positionH>
          <wp:positionV relativeFrom="paragraph">
            <wp:posOffset>-226695</wp:posOffset>
          </wp:positionV>
          <wp:extent cx="605790" cy="605790"/>
          <wp:effectExtent l="0" t="0" r="3810" b="3810"/>
          <wp:wrapNone/>
          <wp:docPr id="5" name="Picture 5" descr="central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FC2">
      <w:rPr>
        <w:sz w:val="24"/>
      </w:rPr>
      <w:t>2023-2024</w:t>
    </w:r>
    <w:r>
      <w:rPr>
        <w:sz w:val="24"/>
      </w:rPr>
      <w:t xml:space="preserve"> Annual Security Report</w:t>
    </w:r>
    <w:r w:rsidRPr="00A1572D">
      <w:rPr>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525B0"/>
    <w:multiLevelType w:val="hybridMultilevel"/>
    <w:tmpl w:val="AD90F39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A48A0"/>
    <w:multiLevelType w:val="hybridMultilevel"/>
    <w:tmpl w:val="D64470AE"/>
    <w:lvl w:ilvl="0" w:tplc="EF36A768">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544DA"/>
    <w:multiLevelType w:val="hybridMultilevel"/>
    <w:tmpl w:val="4AD06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665D58"/>
    <w:multiLevelType w:val="hybridMultilevel"/>
    <w:tmpl w:val="10806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EC1FB9"/>
    <w:multiLevelType w:val="hybridMultilevel"/>
    <w:tmpl w:val="5364A50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39256EF"/>
    <w:multiLevelType w:val="hybridMultilevel"/>
    <w:tmpl w:val="A9E8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704DE9"/>
    <w:multiLevelType w:val="hybridMultilevel"/>
    <w:tmpl w:val="77D21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FF02F3"/>
    <w:multiLevelType w:val="hybridMultilevel"/>
    <w:tmpl w:val="1D9E96F4"/>
    <w:lvl w:ilvl="0" w:tplc="0409000F">
      <w:start w:val="1"/>
      <w:numFmt w:val="decimal"/>
      <w:lvlText w:val="%1."/>
      <w:lvlJc w:val="left"/>
      <w:pPr>
        <w:ind w:left="720" w:hanging="360"/>
      </w:pPr>
    </w:lvl>
    <w:lvl w:ilvl="1" w:tplc="B9F8DB8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31753C"/>
    <w:multiLevelType w:val="hybridMultilevel"/>
    <w:tmpl w:val="81FC2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10113F"/>
    <w:multiLevelType w:val="hybridMultilevel"/>
    <w:tmpl w:val="A148F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B452BD"/>
    <w:multiLevelType w:val="hybridMultilevel"/>
    <w:tmpl w:val="AD90F39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F2534CE"/>
    <w:multiLevelType w:val="hybridMultilevel"/>
    <w:tmpl w:val="F0942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B00E36"/>
    <w:multiLevelType w:val="hybridMultilevel"/>
    <w:tmpl w:val="D674B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12517C"/>
    <w:multiLevelType w:val="hybridMultilevel"/>
    <w:tmpl w:val="97F28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D23F44"/>
    <w:multiLevelType w:val="hybridMultilevel"/>
    <w:tmpl w:val="AF76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D90508"/>
    <w:multiLevelType w:val="hybridMultilevel"/>
    <w:tmpl w:val="506EF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141507"/>
    <w:multiLevelType w:val="hybridMultilevel"/>
    <w:tmpl w:val="DB201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346285"/>
    <w:multiLevelType w:val="hybridMultilevel"/>
    <w:tmpl w:val="844E41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7A4ACB"/>
    <w:multiLevelType w:val="hybridMultilevel"/>
    <w:tmpl w:val="1564FC8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C03ED8"/>
    <w:multiLevelType w:val="hybridMultilevel"/>
    <w:tmpl w:val="5364A50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3E51A5A"/>
    <w:multiLevelType w:val="multilevel"/>
    <w:tmpl w:val="6558380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5577548"/>
    <w:multiLevelType w:val="hybridMultilevel"/>
    <w:tmpl w:val="37F64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5C4867"/>
    <w:multiLevelType w:val="hybridMultilevel"/>
    <w:tmpl w:val="C7685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F6489C"/>
    <w:multiLevelType w:val="hybridMultilevel"/>
    <w:tmpl w:val="07A0B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E32FBD"/>
    <w:multiLevelType w:val="hybridMultilevel"/>
    <w:tmpl w:val="1FDC7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A75BAB"/>
    <w:multiLevelType w:val="hybridMultilevel"/>
    <w:tmpl w:val="CDF4A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322A97"/>
    <w:multiLevelType w:val="hybridMultilevel"/>
    <w:tmpl w:val="17600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17"/>
  </w:num>
  <w:num w:numId="4">
    <w:abstractNumId w:val="2"/>
  </w:num>
  <w:num w:numId="5">
    <w:abstractNumId w:val="8"/>
  </w:num>
  <w:num w:numId="6">
    <w:abstractNumId w:val="5"/>
  </w:num>
  <w:num w:numId="7">
    <w:abstractNumId w:val="23"/>
  </w:num>
  <w:num w:numId="8">
    <w:abstractNumId w:val="6"/>
  </w:num>
  <w:num w:numId="9">
    <w:abstractNumId w:val="9"/>
  </w:num>
  <w:num w:numId="10">
    <w:abstractNumId w:val="11"/>
  </w:num>
  <w:num w:numId="11">
    <w:abstractNumId w:val="15"/>
  </w:num>
  <w:num w:numId="12">
    <w:abstractNumId w:val="13"/>
  </w:num>
  <w:num w:numId="13">
    <w:abstractNumId w:val="12"/>
  </w:num>
  <w:num w:numId="14">
    <w:abstractNumId w:val="22"/>
  </w:num>
  <w:num w:numId="15">
    <w:abstractNumId w:val="26"/>
  </w:num>
  <w:num w:numId="16">
    <w:abstractNumId w:val="10"/>
  </w:num>
  <w:num w:numId="17">
    <w:abstractNumId w:val="19"/>
  </w:num>
  <w:num w:numId="18">
    <w:abstractNumId w:val="4"/>
  </w:num>
  <w:num w:numId="19">
    <w:abstractNumId w:val="24"/>
  </w:num>
  <w:num w:numId="20">
    <w:abstractNumId w:val="16"/>
  </w:num>
  <w:num w:numId="21">
    <w:abstractNumId w:val="7"/>
  </w:num>
  <w:num w:numId="22">
    <w:abstractNumId w:val="21"/>
  </w:num>
  <w:num w:numId="23">
    <w:abstractNumId w:val="0"/>
  </w:num>
  <w:num w:numId="24">
    <w:abstractNumId w:val="14"/>
  </w:num>
  <w:num w:numId="25">
    <w:abstractNumId w:val="25"/>
  </w:num>
  <w:num w:numId="26">
    <w:abstractNumId w:val="1"/>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C4A"/>
    <w:rsid w:val="000D5DE2"/>
    <w:rsid w:val="00106B83"/>
    <w:rsid w:val="001334A7"/>
    <w:rsid w:val="00165C4A"/>
    <w:rsid w:val="002D7C53"/>
    <w:rsid w:val="00473AFC"/>
    <w:rsid w:val="00554DB1"/>
    <w:rsid w:val="005561EB"/>
    <w:rsid w:val="006A312E"/>
    <w:rsid w:val="006A6FC2"/>
    <w:rsid w:val="006B1A42"/>
    <w:rsid w:val="007625DF"/>
    <w:rsid w:val="00837AEA"/>
    <w:rsid w:val="00841E7C"/>
    <w:rsid w:val="008601B6"/>
    <w:rsid w:val="008852FD"/>
    <w:rsid w:val="00890F50"/>
    <w:rsid w:val="008E6369"/>
    <w:rsid w:val="009C59D4"/>
    <w:rsid w:val="009F03F9"/>
    <w:rsid w:val="00A60AC5"/>
    <w:rsid w:val="00AB22F8"/>
    <w:rsid w:val="00AF6A2D"/>
    <w:rsid w:val="00B37276"/>
    <w:rsid w:val="00B6434F"/>
    <w:rsid w:val="00B93F01"/>
    <w:rsid w:val="00B973B8"/>
    <w:rsid w:val="00BC03BD"/>
    <w:rsid w:val="00BF6D58"/>
    <w:rsid w:val="00C65B92"/>
    <w:rsid w:val="00CC11DC"/>
    <w:rsid w:val="00CE08D6"/>
    <w:rsid w:val="00D1187B"/>
    <w:rsid w:val="00D37A6F"/>
    <w:rsid w:val="00F11D87"/>
    <w:rsid w:val="00F573B3"/>
    <w:rsid w:val="00F62C68"/>
    <w:rsid w:val="00F63D3C"/>
    <w:rsid w:val="00F70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6A294"/>
  <w15:chartTrackingRefBased/>
  <w15:docId w15:val="{DA309556-13BA-4C58-AA53-6DED161AA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heme="minorHAnsi" w:hAnsi="Cambria" w:cstheme="minorBidi"/>
        <w:color w:val="000000" w:themeColor="text1"/>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C4A"/>
    <w:pPr>
      <w:spacing w:after="200" w:line="252" w:lineRule="auto"/>
    </w:pPr>
    <w:rPr>
      <w:rFonts w:eastAsia="Times New Roman" w:cs="Times New Roman"/>
      <w:color w:val="auto"/>
      <w:sz w:val="22"/>
      <w:lang w:bidi="en-US"/>
    </w:rPr>
  </w:style>
  <w:style w:type="paragraph" w:styleId="Heading1">
    <w:name w:val="heading 1"/>
    <w:basedOn w:val="Normal"/>
    <w:next w:val="Normal"/>
    <w:link w:val="Heading1Char"/>
    <w:uiPriority w:val="9"/>
    <w:qFormat/>
    <w:rsid w:val="00165C4A"/>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
    <w:unhideWhenUsed/>
    <w:qFormat/>
    <w:rsid w:val="00165C4A"/>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
    <w:unhideWhenUsed/>
    <w:qFormat/>
    <w:rsid w:val="00165C4A"/>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
    <w:unhideWhenUsed/>
    <w:qFormat/>
    <w:rsid w:val="00165C4A"/>
    <w:pPr>
      <w:pBdr>
        <w:bottom w:val="dotted" w:sz="4" w:space="1" w:color="943634"/>
      </w:pBdr>
      <w:spacing w:after="120"/>
      <w:jc w:val="center"/>
      <w:outlineLvl w:val="3"/>
    </w:pPr>
    <w:rPr>
      <w:caps/>
      <w:color w:val="622423"/>
      <w:spacing w:val="10"/>
    </w:rPr>
  </w:style>
  <w:style w:type="paragraph" w:styleId="Heading5">
    <w:name w:val="heading 5"/>
    <w:basedOn w:val="Normal"/>
    <w:next w:val="Normal"/>
    <w:link w:val="Heading5Char"/>
    <w:uiPriority w:val="9"/>
    <w:semiHidden/>
    <w:unhideWhenUsed/>
    <w:qFormat/>
    <w:rsid w:val="00165C4A"/>
    <w:pPr>
      <w:spacing w:before="320" w:after="120"/>
      <w:jc w:val="center"/>
      <w:outlineLvl w:val="4"/>
    </w:pPr>
    <w:rPr>
      <w:caps/>
      <w:color w:val="622423"/>
      <w:spacing w:val="10"/>
    </w:rPr>
  </w:style>
  <w:style w:type="paragraph" w:styleId="Heading6">
    <w:name w:val="heading 6"/>
    <w:basedOn w:val="Normal"/>
    <w:next w:val="Normal"/>
    <w:link w:val="Heading6Char"/>
    <w:uiPriority w:val="9"/>
    <w:semiHidden/>
    <w:unhideWhenUsed/>
    <w:qFormat/>
    <w:rsid w:val="00165C4A"/>
    <w:pPr>
      <w:spacing w:after="120"/>
      <w:jc w:val="center"/>
      <w:outlineLvl w:val="5"/>
    </w:pPr>
    <w:rPr>
      <w:caps/>
      <w:color w:val="943634"/>
      <w:spacing w:val="10"/>
    </w:rPr>
  </w:style>
  <w:style w:type="paragraph" w:styleId="Heading7">
    <w:name w:val="heading 7"/>
    <w:basedOn w:val="Normal"/>
    <w:next w:val="Normal"/>
    <w:link w:val="Heading7Char"/>
    <w:uiPriority w:val="9"/>
    <w:semiHidden/>
    <w:unhideWhenUsed/>
    <w:qFormat/>
    <w:rsid w:val="00165C4A"/>
    <w:pPr>
      <w:spacing w:after="120"/>
      <w:jc w:val="center"/>
      <w:outlineLvl w:val="6"/>
    </w:pPr>
    <w:rPr>
      <w:i/>
      <w:iCs/>
      <w:caps/>
      <w:color w:val="943634"/>
      <w:spacing w:val="10"/>
    </w:rPr>
  </w:style>
  <w:style w:type="paragraph" w:styleId="Heading8">
    <w:name w:val="heading 8"/>
    <w:basedOn w:val="Normal"/>
    <w:next w:val="Normal"/>
    <w:link w:val="Heading8Char"/>
    <w:uiPriority w:val="9"/>
    <w:semiHidden/>
    <w:unhideWhenUsed/>
    <w:qFormat/>
    <w:rsid w:val="00165C4A"/>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65C4A"/>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5C4A"/>
    <w:rPr>
      <w:rFonts w:eastAsia="Times New Roman" w:cs="Times New Roman"/>
      <w:caps/>
      <w:color w:val="632423"/>
      <w:spacing w:val="20"/>
      <w:sz w:val="28"/>
      <w:szCs w:val="28"/>
      <w:lang w:bidi="en-US"/>
    </w:rPr>
  </w:style>
  <w:style w:type="character" w:customStyle="1" w:styleId="Heading2Char">
    <w:name w:val="Heading 2 Char"/>
    <w:basedOn w:val="DefaultParagraphFont"/>
    <w:link w:val="Heading2"/>
    <w:uiPriority w:val="9"/>
    <w:rsid w:val="00165C4A"/>
    <w:rPr>
      <w:rFonts w:eastAsia="Times New Roman" w:cs="Times New Roman"/>
      <w:caps/>
      <w:color w:val="632423"/>
      <w:spacing w:val="15"/>
      <w:szCs w:val="24"/>
      <w:lang w:bidi="en-US"/>
    </w:rPr>
  </w:style>
  <w:style w:type="character" w:customStyle="1" w:styleId="Heading3Char">
    <w:name w:val="Heading 3 Char"/>
    <w:basedOn w:val="DefaultParagraphFont"/>
    <w:link w:val="Heading3"/>
    <w:uiPriority w:val="9"/>
    <w:rsid w:val="00165C4A"/>
    <w:rPr>
      <w:rFonts w:eastAsia="Times New Roman" w:cs="Times New Roman"/>
      <w:caps/>
      <w:color w:val="622423"/>
      <w:szCs w:val="24"/>
      <w:lang w:bidi="en-US"/>
    </w:rPr>
  </w:style>
  <w:style w:type="character" w:customStyle="1" w:styleId="Heading4Char">
    <w:name w:val="Heading 4 Char"/>
    <w:basedOn w:val="DefaultParagraphFont"/>
    <w:link w:val="Heading4"/>
    <w:uiPriority w:val="9"/>
    <w:rsid w:val="00165C4A"/>
    <w:rPr>
      <w:rFonts w:eastAsia="Times New Roman" w:cs="Times New Roman"/>
      <w:caps/>
      <w:color w:val="622423"/>
      <w:spacing w:val="10"/>
      <w:sz w:val="22"/>
      <w:lang w:bidi="en-US"/>
    </w:rPr>
  </w:style>
  <w:style w:type="character" w:customStyle="1" w:styleId="Heading5Char">
    <w:name w:val="Heading 5 Char"/>
    <w:basedOn w:val="DefaultParagraphFont"/>
    <w:link w:val="Heading5"/>
    <w:uiPriority w:val="9"/>
    <w:semiHidden/>
    <w:rsid w:val="00165C4A"/>
    <w:rPr>
      <w:rFonts w:eastAsia="Times New Roman" w:cs="Times New Roman"/>
      <w:caps/>
      <w:color w:val="622423"/>
      <w:spacing w:val="10"/>
      <w:sz w:val="22"/>
      <w:lang w:bidi="en-US"/>
    </w:rPr>
  </w:style>
  <w:style w:type="character" w:customStyle="1" w:styleId="Heading6Char">
    <w:name w:val="Heading 6 Char"/>
    <w:basedOn w:val="DefaultParagraphFont"/>
    <w:link w:val="Heading6"/>
    <w:uiPriority w:val="9"/>
    <w:semiHidden/>
    <w:rsid w:val="00165C4A"/>
    <w:rPr>
      <w:rFonts w:eastAsia="Times New Roman" w:cs="Times New Roman"/>
      <w:caps/>
      <w:color w:val="943634"/>
      <w:spacing w:val="10"/>
      <w:sz w:val="22"/>
      <w:lang w:bidi="en-US"/>
    </w:rPr>
  </w:style>
  <w:style w:type="character" w:customStyle="1" w:styleId="Heading7Char">
    <w:name w:val="Heading 7 Char"/>
    <w:basedOn w:val="DefaultParagraphFont"/>
    <w:link w:val="Heading7"/>
    <w:uiPriority w:val="9"/>
    <w:semiHidden/>
    <w:rsid w:val="00165C4A"/>
    <w:rPr>
      <w:rFonts w:eastAsia="Times New Roman" w:cs="Times New Roman"/>
      <w:i/>
      <w:iCs/>
      <w:caps/>
      <w:color w:val="943634"/>
      <w:spacing w:val="10"/>
      <w:sz w:val="22"/>
      <w:lang w:bidi="en-US"/>
    </w:rPr>
  </w:style>
  <w:style w:type="character" w:customStyle="1" w:styleId="Heading8Char">
    <w:name w:val="Heading 8 Char"/>
    <w:basedOn w:val="DefaultParagraphFont"/>
    <w:link w:val="Heading8"/>
    <w:uiPriority w:val="9"/>
    <w:semiHidden/>
    <w:rsid w:val="00165C4A"/>
    <w:rPr>
      <w:rFonts w:eastAsia="Times New Roman" w:cs="Times New Roman"/>
      <w:caps/>
      <w:color w:val="auto"/>
      <w:spacing w:val="10"/>
      <w:sz w:val="20"/>
      <w:szCs w:val="20"/>
      <w:lang w:bidi="en-US"/>
    </w:rPr>
  </w:style>
  <w:style w:type="character" w:customStyle="1" w:styleId="Heading9Char">
    <w:name w:val="Heading 9 Char"/>
    <w:basedOn w:val="DefaultParagraphFont"/>
    <w:link w:val="Heading9"/>
    <w:uiPriority w:val="9"/>
    <w:semiHidden/>
    <w:rsid w:val="00165C4A"/>
    <w:rPr>
      <w:rFonts w:eastAsia="Times New Roman" w:cs="Times New Roman"/>
      <w:i/>
      <w:iCs/>
      <w:caps/>
      <w:color w:val="auto"/>
      <w:spacing w:val="10"/>
      <w:sz w:val="20"/>
      <w:szCs w:val="20"/>
      <w:lang w:bidi="en-US"/>
    </w:rPr>
  </w:style>
  <w:style w:type="paragraph" w:styleId="ListParagraph">
    <w:name w:val="List Paragraph"/>
    <w:basedOn w:val="Normal"/>
    <w:uiPriority w:val="34"/>
    <w:qFormat/>
    <w:rsid w:val="00165C4A"/>
    <w:pPr>
      <w:ind w:left="720"/>
      <w:contextualSpacing/>
    </w:pPr>
  </w:style>
  <w:style w:type="paragraph" w:styleId="Header">
    <w:name w:val="header"/>
    <w:basedOn w:val="Normal"/>
    <w:link w:val="HeaderChar"/>
    <w:uiPriority w:val="99"/>
    <w:unhideWhenUsed/>
    <w:rsid w:val="00165C4A"/>
    <w:pPr>
      <w:tabs>
        <w:tab w:val="center" w:pos="4680"/>
        <w:tab w:val="right" w:pos="9360"/>
      </w:tabs>
    </w:pPr>
  </w:style>
  <w:style w:type="character" w:customStyle="1" w:styleId="HeaderChar">
    <w:name w:val="Header Char"/>
    <w:basedOn w:val="DefaultParagraphFont"/>
    <w:link w:val="Header"/>
    <w:uiPriority w:val="99"/>
    <w:rsid w:val="00165C4A"/>
    <w:rPr>
      <w:rFonts w:eastAsia="Times New Roman" w:cs="Times New Roman"/>
      <w:color w:val="auto"/>
      <w:sz w:val="22"/>
      <w:lang w:bidi="en-US"/>
    </w:rPr>
  </w:style>
  <w:style w:type="paragraph" w:styleId="Footer">
    <w:name w:val="footer"/>
    <w:basedOn w:val="Normal"/>
    <w:link w:val="FooterChar"/>
    <w:uiPriority w:val="99"/>
    <w:unhideWhenUsed/>
    <w:rsid w:val="00165C4A"/>
    <w:pPr>
      <w:tabs>
        <w:tab w:val="center" w:pos="4680"/>
        <w:tab w:val="right" w:pos="9360"/>
      </w:tabs>
    </w:pPr>
  </w:style>
  <w:style w:type="character" w:customStyle="1" w:styleId="FooterChar">
    <w:name w:val="Footer Char"/>
    <w:basedOn w:val="DefaultParagraphFont"/>
    <w:link w:val="Footer"/>
    <w:uiPriority w:val="99"/>
    <w:rsid w:val="00165C4A"/>
    <w:rPr>
      <w:rFonts w:eastAsia="Times New Roman" w:cs="Times New Roman"/>
      <w:color w:val="auto"/>
      <w:sz w:val="22"/>
      <w:lang w:bidi="en-US"/>
    </w:rPr>
  </w:style>
  <w:style w:type="paragraph" w:styleId="EndnoteText">
    <w:name w:val="endnote text"/>
    <w:basedOn w:val="Normal"/>
    <w:link w:val="EndnoteTextChar"/>
    <w:uiPriority w:val="99"/>
    <w:semiHidden/>
    <w:unhideWhenUsed/>
    <w:rsid w:val="00165C4A"/>
    <w:rPr>
      <w:sz w:val="20"/>
      <w:szCs w:val="20"/>
    </w:rPr>
  </w:style>
  <w:style w:type="character" w:customStyle="1" w:styleId="EndnoteTextChar">
    <w:name w:val="Endnote Text Char"/>
    <w:basedOn w:val="DefaultParagraphFont"/>
    <w:link w:val="EndnoteText"/>
    <w:uiPriority w:val="99"/>
    <w:semiHidden/>
    <w:rsid w:val="00165C4A"/>
    <w:rPr>
      <w:rFonts w:eastAsia="Times New Roman" w:cs="Times New Roman"/>
      <w:color w:val="auto"/>
      <w:sz w:val="20"/>
      <w:szCs w:val="20"/>
      <w:lang w:bidi="en-US"/>
    </w:rPr>
  </w:style>
  <w:style w:type="character" w:styleId="EndnoteReference">
    <w:name w:val="endnote reference"/>
    <w:uiPriority w:val="99"/>
    <w:semiHidden/>
    <w:unhideWhenUsed/>
    <w:rsid w:val="00165C4A"/>
    <w:rPr>
      <w:vertAlign w:val="superscript"/>
    </w:rPr>
  </w:style>
  <w:style w:type="paragraph" w:styleId="FootnoteText">
    <w:name w:val="footnote text"/>
    <w:basedOn w:val="Normal"/>
    <w:link w:val="FootnoteTextChar"/>
    <w:uiPriority w:val="99"/>
    <w:semiHidden/>
    <w:unhideWhenUsed/>
    <w:rsid w:val="00165C4A"/>
    <w:rPr>
      <w:sz w:val="20"/>
      <w:szCs w:val="20"/>
    </w:rPr>
  </w:style>
  <w:style w:type="character" w:customStyle="1" w:styleId="FootnoteTextChar">
    <w:name w:val="Footnote Text Char"/>
    <w:basedOn w:val="DefaultParagraphFont"/>
    <w:link w:val="FootnoteText"/>
    <w:uiPriority w:val="99"/>
    <w:semiHidden/>
    <w:rsid w:val="00165C4A"/>
    <w:rPr>
      <w:rFonts w:eastAsia="Times New Roman" w:cs="Times New Roman"/>
      <w:color w:val="auto"/>
      <w:sz w:val="20"/>
      <w:szCs w:val="20"/>
      <w:lang w:bidi="en-US"/>
    </w:rPr>
  </w:style>
  <w:style w:type="character" w:styleId="FootnoteReference">
    <w:name w:val="footnote reference"/>
    <w:uiPriority w:val="99"/>
    <w:semiHidden/>
    <w:unhideWhenUsed/>
    <w:rsid w:val="00165C4A"/>
    <w:rPr>
      <w:vertAlign w:val="superscript"/>
    </w:rPr>
  </w:style>
  <w:style w:type="paragraph" w:styleId="BalloonText">
    <w:name w:val="Balloon Text"/>
    <w:basedOn w:val="Normal"/>
    <w:link w:val="BalloonTextChar"/>
    <w:uiPriority w:val="99"/>
    <w:semiHidden/>
    <w:unhideWhenUsed/>
    <w:rsid w:val="00165C4A"/>
    <w:rPr>
      <w:rFonts w:ascii="Tahoma" w:hAnsi="Tahoma" w:cs="Tahoma"/>
      <w:sz w:val="16"/>
      <w:szCs w:val="16"/>
    </w:rPr>
  </w:style>
  <w:style w:type="character" w:customStyle="1" w:styleId="BalloonTextChar">
    <w:name w:val="Balloon Text Char"/>
    <w:basedOn w:val="DefaultParagraphFont"/>
    <w:link w:val="BalloonText"/>
    <w:uiPriority w:val="99"/>
    <w:semiHidden/>
    <w:rsid w:val="00165C4A"/>
    <w:rPr>
      <w:rFonts w:ascii="Tahoma" w:eastAsia="Times New Roman" w:hAnsi="Tahoma" w:cs="Tahoma"/>
      <w:color w:val="auto"/>
      <w:sz w:val="16"/>
      <w:szCs w:val="16"/>
      <w:lang w:bidi="en-US"/>
    </w:rPr>
  </w:style>
  <w:style w:type="table" w:styleId="TableGrid">
    <w:name w:val="Table Grid"/>
    <w:basedOn w:val="TableNormal"/>
    <w:uiPriority w:val="59"/>
    <w:rsid w:val="00165C4A"/>
    <w:pPr>
      <w:spacing w:after="0" w:line="240" w:lineRule="auto"/>
    </w:pPr>
    <w:rPr>
      <w:rFonts w:eastAsia="Times New Roman" w:cs="Times New Roman"/>
      <w:color w:val="auto"/>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
    <w:name w:val="Light List1"/>
    <w:basedOn w:val="TableNormal"/>
    <w:uiPriority w:val="61"/>
    <w:rsid w:val="00165C4A"/>
    <w:pPr>
      <w:spacing w:after="0" w:line="240" w:lineRule="auto"/>
    </w:pPr>
    <w:rPr>
      <w:rFonts w:eastAsia="Times New Roman" w:cs="Times New Roman"/>
      <w:color w:val="auto"/>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1">
    <w:name w:val="Medium Shading 11"/>
    <w:basedOn w:val="TableNormal"/>
    <w:uiPriority w:val="63"/>
    <w:rsid w:val="00165C4A"/>
    <w:pPr>
      <w:spacing w:after="0" w:line="240" w:lineRule="auto"/>
    </w:pPr>
    <w:rPr>
      <w:rFonts w:eastAsia="Times New Roman" w:cs="Times New Roman"/>
      <w:color w:val="auto"/>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Hyperlink">
    <w:name w:val="Hyperlink"/>
    <w:uiPriority w:val="99"/>
    <w:unhideWhenUsed/>
    <w:rsid w:val="00165C4A"/>
    <w:rPr>
      <w:color w:val="0000FF"/>
      <w:u w:val="single"/>
    </w:rPr>
  </w:style>
  <w:style w:type="paragraph" w:styleId="TOCHeading">
    <w:name w:val="TOC Heading"/>
    <w:basedOn w:val="Heading1"/>
    <w:next w:val="Normal"/>
    <w:uiPriority w:val="39"/>
    <w:semiHidden/>
    <w:unhideWhenUsed/>
    <w:qFormat/>
    <w:rsid w:val="00165C4A"/>
    <w:pPr>
      <w:outlineLvl w:val="9"/>
    </w:pPr>
  </w:style>
  <w:style w:type="paragraph" w:styleId="TOC2">
    <w:name w:val="toc 2"/>
    <w:basedOn w:val="Normal"/>
    <w:next w:val="Normal"/>
    <w:autoRedefine/>
    <w:uiPriority w:val="39"/>
    <w:unhideWhenUsed/>
    <w:rsid w:val="00165C4A"/>
    <w:pPr>
      <w:ind w:left="240"/>
    </w:pPr>
    <w:rPr>
      <w:rFonts w:ascii="Calibri" w:hAnsi="Calibri"/>
      <w:smallCaps/>
      <w:sz w:val="20"/>
      <w:szCs w:val="20"/>
    </w:rPr>
  </w:style>
  <w:style w:type="paragraph" w:styleId="TOC1">
    <w:name w:val="toc 1"/>
    <w:basedOn w:val="Normal"/>
    <w:next w:val="Normal"/>
    <w:autoRedefine/>
    <w:uiPriority w:val="39"/>
    <w:unhideWhenUsed/>
    <w:qFormat/>
    <w:rsid w:val="00165C4A"/>
    <w:pPr>
      <w:tabs>
        <w:tab w:val="right" w:leader="dot" w:pos="9350"/>
      </w:tabs>
      <w:spacing w:after="0" w:line="240" w:lineRule="auto"/>
      <w:jc w:val="center"/>
    </w:pPr>
    <w:rPr>
      <w:rFonts w:ascii="Calibri" w:hAnsi="Calibri"/>
      <w:b/>
      <w:bCs/>
      <w:caps/>
      <w:sz w:val="20"/>
      <w:szCs w:val="20"/>
    </w:rPr>
  </w:style>
  <w:style w:type="paragraph" w:styleId="TOC3">
    <w:name w:val="toc 3"/>
    <w:basedOn w:val="Normal"/>
    <w:next w:val="Normal"/>
    <w:autoRedefine/>
    <w:uiPriority w:val="39"/>
    <w:unhideWhenUsed/>
    <w:qFormat/>
    <w:rsid w:val="00165C4A"/>
    <w:pPr>
      <w:tabs>
        <w:tab w:val="right" w:leader="dot" w:pos="9350"/>
      </w:tabs>
      <w:spacing w:after="0" w:line="240" w:lineRule="auto"/>
      <w:ind w:left="475"/>
    </w:pPr>
    <w:rPr>
      <w:rFonts w:ascii="Calibri" w:hAnsi="Calibri"/>
      <w:i/>
      <w:iCs/>
      <w:sz w:val="20"/>
      <w:szCs w:val="20"/>
    </w:rPr>
  </w:style>
  <w:style w:type="paragraph" w:styleId="TOC4">
    <w:name w:val="toc 4"/>
    <w:basedOn w:val="Normal"/>
    <w:next w:val="Normal"/>
    <w:autoRedefine/>
    <w:uiPriority w:val="39"/>
    <w:unhideWhenUsed/>
    <w:rsid w:val="00165C4A"/>
    <w:pPr>
      <w:ind w:left="720"/>
    </w:pPr>
    <w:rPr>
      <w:rFonts w:ascii="Calibri" w:hAnsi="Calibri"/>
      <w:sz w:val="18"/>
      <w:szCs w:val="18"/>
    </w:rPr>
  </w:style>
  <w:style w:type="paragraph" w:styleId="TOC5">
    <w:name w:val="toc 5"/>
    <w:basedOn w:val="Normal"/>
    <w:next w:val="Normal"/>
    <w:autoRedefine/>
    <w:uiPriority w:val="39"/>
    <w:unhideWhenUsed/>
    <w:rsid w:val="00165C4A"/>
    <w:pPr>
      <w:ind w:left="960"/>
    </w:pPr>
    <w:rPr>
      <w:rFonts w:ascii="Calibri" w:hAnsi="Calibri"/>
      <w:sz w:val="18"/>
      <w:szCs w:val="18"/>
    </w:rPr>
  </w:style>
  <w:style w:type="paragraph" w:styleId="TOC6">
    <w:name w:val="toc 6"/>
    <w:basedOn w:val="Normal"/>
    <w:next w:val="Normal"/>
    <w:autoRedefine/>
    <w:uiPriority w:val="39"/>
    <w:unhideWhenUsed/>
    <w:rsid w:val="00165C4A"/>
    <w:pPr>
      <w:ind w:left="1200"/>
    </w:pPr>
    <w:rPr>
      <w:rFonts w:ascii="Calibri" w:hAnsi="Calibri"/>
      <w:sz w:val="18"/>
      <w:szCs w:val="18"/>
    </w:rPr>
  </w:style>
  <w:style w:type="paragraph" w:styleId="TOC7">
    <w:name w:val="toc 7"/>
    <w:basedOn w:val="Normal"/>
    <w:next w:val="Normal"/>
    <w:autoRedefine/>
    <w:uiPriority w:val="39"/>
    <w:unhideWhenUsed/>
    <w:rsid w:val="00165C4A"/>
    <w:pPr>
      <w:ind w:left="1440"/>
    </w:pPr>
    <w:rPr>
      <w:rFonts w:ascii="Calibri" w:hAnsi="Calibri"/>
      <w:sz w:val="18"/>
      <w:szCs w:val="18"/>
    </w:rPr>
  </w:style>
  <w:style w:type="paragraph" w:styleId="TOC8">
    <w:name w:val="toc 8"/>
    <w:basedOn w:val="Normal"/>
    <w:next w:val="Normal"/>
    <w:autoRedefine/>
    <w:uiPriority w:val="39"/>
    <w:unhideWhenUsed/>
    <w:rsid w:val="00165C4A"/>
    <w:pPr>
      <w:ind w:left="1680"/>
    </w:pPr>
    <w:rPr>
      <w:rFonts w:ascii="Calibri" w:hAnsi="Calibri"/>
      <w:sz w:val="18"/>
      <w:szCs w:val="18"/>
    </w:rPr>
  </w:style>
  <w:style w:type="paragraph" w:styleId="TOC9">
    <w:name w:val="toc 9"/>
    <w:basedOn w:val="Normal"/>
    <w:next w:val="Normal"/>
    <w:autoRedefine/>
    <w:uiPriority w:val="39"/>
    <w:unhideWhenUsed/>
    <w:rsid w:val="00165C4A"/>
    <w:pPr>
      <w:ind w:left="1920"/>
    </w:pPr>
    <w:rPr>
      <w:rFonts w:ascii="Calibri" w:hAnsi="Calibri"/>
      <w:sz w:val="18"/>
      <w:szCs w:val="18"/>
    </w:rPr>
  </w:style>
  <w:style w:type="paragraph" w:styleId="DocumentMap">
    <w:name w:val="Document Map"/>
    <w:basedOn w:val="Normal"/>
    <w:link w:val="DocumentMapChar"/>
    <w:uiPriority w:val="99"/>
    <w:semiHidden/>
    <w:unhideWhenUsed/>
    <w:rsid w:val="00165C4A"/>
    <w:rPr>
      <w:rFonts w:ascii="Tahoma" w:hAnsi="Tahoma" w:cs="Tahoma"/>
      <w:sz w:val="16"/>
      <w:szCs w:val="16"/>
    </w:rPr>
  </w:style>
  <w:style w:type="character" w:customStyle="1" w:styleId="DocumentMapChar">
    <w:name w:val="Document Map Char"/>
    <w:basedOn w:val="DefaultParagraphFont"/>
    <w:link w:val="DocumentMap"/>
    <w:uiPriority w:val="99"/>
    <w:semiHidden/>
    <w:rsid w:val="00165C4A"/>
    <w:rPr>
      <w:rFonts w:ascii="Tahoma" w:eastAsia="Times New Roman" w:hAnsi="Tahoma" w:cs="Tahoma"/>
      <w:color w:val="auto"/>
      <w:sz w:val="16"/>
      <w:szCs w:val="16"/>
      <w:lang w:bidi="en-US"/>
    </w:rPr>
  </w:style>
  <w:style w:type="paragraph" w:styleId="Caption">
    <w:name w:val="caption"/>
    <w:basedOn w:val="Normal"/>
    <w:next w:val="Normal"/>
    <w:uiPriority w:val="35"/>
    <w:semiHidden/>
    <w:unhideWhenUsed/>
    <w:qFormat/>
    <w:rsid w:val="00165C4A"/>
    <w:rPr>
      <w:caps/>
      <w:spacing w:val="10"/>
      <w:sz w:val="18"/>
      <w:szCs w:val="18"/>
    </w:rPr>
  </w:style>
  <w:style w:type="paragraph" w:styleId="Title">
    <w:name w:val="Title"/>
    <w:basedOn w:val="Normal"/>
    <w:next w:val="Normal"/>
    <w:link w:val="TitleChar"/>
    <w:uiPriority w:val="10"/>
    <w:qFormat/>
    <w:rsid w:val="00165C4A"/>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uiPriority w:val="10"/>
    <w:rsid w:val="00165C4A"/>
    <w:rPr>
      <w:rFonts w:eastAsia="Times New Roman" w:cs="Times New Roman"/>
      <w:caps/>
      <w:color w:val="632423"/>
      <w:spacing w:val="50"/>
      <w:sz w:val="44"/>
      <w:szCs w:val="44"/>
      <w:lang w:bidi="en-US"/>
    </w:rPr>
  </w:style>
  <w:style w:type="paragraph" w:styleId="Subtitle">
    <w:name w:val="Subtitle"/>
    <w:basedOn w:val="Normal"/>
    <w:next w:val="Normal"/>
    <w:link w:val="SubtitleChar"/>
    <w:uiPriority w:val="11"/>
    <w:qFormat/>
    <w:rsid w:val="00165C4A"/>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65C4A"/>
    <w:rPr>
      <w:rFonts w:eastAsia="Times New Roman" w:cs="Times New Roman"/>
      <w:caps/>
      <w:color w:val="auto"/>
      <w:spacing w:val="20"/>
      <w:sz w:val="18"/>
      <w:szCs w:val="18"/>
      <w:lang w:bidi="en-US"/>
    </w:rPr>
  </w:style>
  <w:style w:type="character" w:styleId="Strong">
    <w:name w:val="Strong"/>
    <w:uiPriority w:val="22"/>
    <w:qFormat/>
    <w:rsid w:val="00165C4A"/>
    <w:rPr>
      <w:b/>
      <w:bCs/>
      <w:color w:val="943634"/>
      <w:spacing w:val="5"/>
    </w:rPr>
  </w:style>
  <w:style w:type="character" w:styleId="Emphasis">
    <w:name w:val="Emphasis"/>
    <w:uiPriority w:val="20"/>
    <w:qFormat/>
    <w:rsid w:val="00165C4A"/>
    <w:rPr>
      <w:caps/>
      <w:spacing w:val="5"/>
      <w:sz w:val="20"/>
      <w:szCs w:val="20"/>
    </w:rPr>
  </w:style>
  <w:style w:type="paragraph" w:styleId="NoSpacing">
    <w:name w:val="No Spacing"/>
    <w:basedOn w:val="Normal"/>
    <w:link w:val="NoSpacingChar"/>
    <w:uiPriority w:val="1"/>
    <w:qFormat/>
    <w:rsid w:val="00165C4A"/>
    <w:pPr>
      <w:spacing w:after="0" w:line="240" w:lineRule="auto"/>
    </w:pPr>
  </w:style>
  <w:style w:type="character" w:customStyle="1" w:styleId="NoSpacingChar">
    <w:name w:val="No Spacing Char"/>
    <w:basedOn w:val="DefaultParagraphFont"/>
    <w:link w:val="NoSpacing"/>
    <w:uiPriority w:val="1"/>
    <w:rsid w:val="00165C4A"/>
    <w:rPr>
      <w:rFonts w:eastAsia="Times New Roman" w:cs="Times New Roman"/>
      <w:color w:val="auto"/>
      <w:sz w:val="22"/>
      <w:lang w:bidi="en-US"/>
    </w:rPr>
  </w:style>
  <w:style w:type="paragraph" w:styleId="Quote">
    <w:name w:val="Quote"/>
    <w:basedOn w:val="Normal"/>
    <w:next w:val="Normal"/>
    <w:link w:val="QuoteChar"/>
    <w:uiPriority w:val="29"/>
    <w:qFormat/>
    <w:rsid w:val="00165C4A"/>
    <w:rPr>
      <w:i/>
      <w:iCs/>
    </w:rPr>
  </w:style>
  <w:style w:type="character" w:customStyle="1" w:styleId="QuoteChar">
    <w:name w:val="Quote Char"/>
    <w:basedOn w:val="DefaultParagraphFont"/>
    <w:link w:val="Quote"/>
    <w:uiPriority w:val="29"/>
    <w:rsid w:val="00165C4A"/>
    <w:rPr>
      <w:rFonts w:eastAsia="Times New Roman" w:cs="Times New Roman"/>
      <w:i/>
      <w:iCs/>
      <w:color w:val="auto"/>
      <w:sz w:val="22"/>
      <w:lang w:bidi="en-US"/>
    </w:rPr>
  </w:style>
  <w:style w:type="paragraph" w:styleId="IntenseQuote">
    <w:name w:val="Intense Quote"/>
    <w:basedOn w:val="Normal"/>
    <w:next w:val="Normal"/>
    <w:link w:val="IntenseQuoteChar"/>
    <w:uiPriority w:val="30"/>
    <w:qFormat/>
    <w:rsid w:val="00165C4A"/>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30"/>
    <w:rsid w:val="00165C4A"/>
    <w:rPr>
      <w:rFonts w:eastAsia="Times New Roman" w:cs="Times New Roman"/>
      <w:caps/>
      <w:color w:val="622423"/>
      <w:spacing w:val="5"/>
      <w:sz w:val="20"/>
      <w:szCs w:val="20"/>
      <w:lang w:bidi="en-US"/>
    </w:rPr>
  </w:style>
  <w:style w:type="character" w:styleId="SubtleEmphasis">
    <w:name w:val="Subtle Emphasis"/>
    <w:uiPriority w:val="19"/>
    <w:qFormat/>
    <w:rsid w:val="00165C4A"/>
    <w:rPr>
      <w:i/>
      <w:iCs/>
    </w:rPr>
  </w:style>
  <w:style w:type="character" w:styleId="IntenseEmphasis">
    <w:name w:val="Intense Emphasis"/>
    <w:uiPriority w:val="21"/>
    <w:qFormat/>
    <w:rsid w:val="00165C4A"/>
    <w:rPr>
      <w:i/>
      <w:iCs/>
      <w:caps/>
      <w:spacing w:val="10"/>
      <w:sz w:val="20"/>
      <w:szCs w:val="20"/>
    </w:rPr>
  </w:style>
  <w:style w:type="character" w:styleId="SubtleReference">
    <w:name w:val="Subtle Reference"/>
    <w:uiPriority w:val="31"/>
    <w:qFormat/>
    <w:rsid w:val="00165C4A"/>
    <w:rPr>
      <w:rFonts w:ascii="Calibri" w:eastAsia="Times New Roman" w:hAnsi="Calibri" w:cs="Times New Roman"/>
      <w:i/>
      <w:iCs/>
      <w:color w:val="622423"/>
    </w:rPr>
  </w:style>
  <w:style w:type="character" w:styleId="IntenseReference">
    <w:name w:val="Intense Reference"/>
    <w:uiPriority w:val="32"/>
    <w:qFormat/>
    <w:rsid w:val="00165C4A"/>
    <w:rPr>
      <w:rFonts w:ascii="Calibri" w:eastAsia="Times New Roman" w:hAnsi="Calibri" w:cs="Times New Roman"/>
      <w:b/>
      <w:bCs/>
      <w:i/>
      <w:iCs/>
      <w:color w:val="622423"/>
    </w:rPr>
  </w:style>
  <w:style w:type="character" w:styleId="BookTitle">
    <w:name w:val="Book Title"/>
    <w:uiPriority w:val="33"/>
    <w:qFormat/>
    <w:rsid w:val="00165C4A"/>
    <w:rPr>
      <w:caps/>
      <w:color w:val="622423"/>
      <w:spacing w:val="5"/>
      <w:u w:color="622423"/>
    </w:rPr>
  </w:style>
  <w:style w:type="paragraph" w:styleId="NormalWeb">
    <w:name w:val="Normal (Web)"/>
    <w:basedOn w:val="Normal"/>
    <w:uiPriority w:val="99"/>
    <w:rsid w:val="00165C4A"/>
    <w:pPr>
      <w:spacing w:before="100" w:beforeAutospacing="1" w:after="100" w:afterAutospacing="1" w:line="240" w:lineRule="auto"/>
    </w:pPr>
    <w:rPr>
      <w:rFonts w:ascii="Times New Roman" w:hAnsi="Times New Roman"/>
      <w:sz w:val="24"/>
      <w:szCs w:val="24"/>
      <w:lang w:bidi="ar-SA"/>
    </w:rPr>
  </w:style>
  <w:style w:type="table" w:styleId="LightShading-Accent2">
    <w:name w:val="Light Shading Accent 2"/>
    <w:basedOn w:val="TableNormal"/>
    <w:uiPriority w:val="60"/>
    <w:rsid w:val="00165C4A"/>
    <w:pPr>
      <w:spacing w:after="0" w:line="240" w:lineRule="auto"/>
    </w:pPr>
    <w:rPr>
      <w:rFonts w:eastAsia="Times New Roman"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CommentReference">
    <w:name w:val="annotation reference"/>
    <w:uiPriority w:val="99"/>
    <w:semiHidden/>
    <w:unhideWhenUsed/>
    <w:rsid w:val="00165C4A"/>
    <w:rPr>
      <w:sz w:val="16"/>
      <w:szCs w:val="16"/>
    </w:rPr>
  </w:style>
  <w:style w:type="paragraph" w:styleId="CommentText">
    <w:name w:val="annotation text"/>
    <w:basedOn w:val="Normal"/>
    <w:link w:val="CommentTextChar"/>
    <w:uiPriority w:val="99"/>
    <w:semiHidden/>
    <w:unhideWhenUsed/>
    <w:rsid w:val="00165C4A"/>
    <w:rPr>
      <w:sz w:val="20"/>
      <w:szCs w:val="20"/>
    </w:rPr>
  </w:style>
  <w:style w:type="character" w:customStyle="1" w:styleId="CommentTextChar">
    <w:name w:val="Comment Text Char"/>
    <w:basedOn w:val="DefaultParagraphFont"/>
    <w:link w:val="CommentText"/>
    <w:uiPriority w:val="99"/>
    <w:semiHidden/>
    <w:rsid w:val="00165C4A"/>
    <w:rPr>
      <w:rFonts w:eastAsia="Times New Roman" w:cs="Times New Roman"/>
      <w:color w:val="auto"/>
      <w:sz w:val="20"/>
      <w:szCs w:val="20"/>
      <w:lang w:bidi="en-US"/>
    </w:rPr>
  </w:style>
  <w:style w:type="paragraph" w:styleId="CommentSubject">
    <w:name w:val="annotation subject"/>
    <w:basedOn w:val="CommentText"/>
    <w:next w:val="CommentText"/>
    <w:link w:val="CommentSubjectChar"/>
    <w:uiPriority w:val="99"/>
    <w:semiHidden/>
    <w:unhideWhenUsed/>
    <w:rsid w:val="00165C4A"/>
    <w:rPr>
      <w:b/>
      <w:bCs/>
    </w:rPr>
  </w:style>
  <w:style w:type="character" w:customStyle="1" w:styleId="CommentSubjectChar">
    <w:name w:val="Comment Subject Char"/>
    <w:basedOn w:val="CommentTextChar"/>
    <w:link w:val="CommentSubject"/>
    <w:uiPriority w:val="99"/>
    <w:semiHidden/>
    <w:rsid w:val="00165C4A"/>
    <w:rPr>
      <w:rFonts w:eastAsia="Times New Roman" w:cs="Times New Roman"/>
      <w:b/>
      <w:bCs/>
      <w:color w:val="auto"/>
      <w:sz w:val="20"/>
      <w:szCs w:val="20"/>
      <w:lang w:bidi="en-US"/>
    </w:rPr>
  </w:style>
  <w:style w:type="table" w:styleId="LightShading-Accent1">
    <w:name w:val="Light Shading Accent 1"/>
    <w:basedOn w:val="TableNormal"/>
    <w:uiPriority w:val="60"/>
    <w:rsid w:val="00165C4A"/>
    <w:pPr>
      <w:spacing w:after="0" w:line="240" w:lineRule="auto"/>
    </w:pPr>
    <w:rPr>
      <w:rFonts w:eastAsia="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rsid w:val="00165C4A"/>
  </w:style>
  <w:style w:type="character" w:styleId="FollowedHyperlink">
    <w:name w:val="FollowedHyperlink"/>
    <w:basedOn w:val="DefaultParagraphFont"/>
    <w:uiPriority w:val="99"/>
    <w:semiHidden/>
    <w:unhideWhenUsed/>
    <w:rsid w:val="00165C4A"/>
    <w:rPr>
      <w:color w:val="954F72" w:themeColor="followedHyperlink"/>
      <w:u w:val="single"/>
    </w:rPr>
  </w:style>
  <w:style w:type="paragraph" w:styleId="BodyText">
    <w:name w:val="Body Text"/>
    <w:basedOn w:val="Normal"/>
    <w:link w:val="BodyTextChar"/>
    <w:uiPriority w:val="1"/>
    <w:qFormat/>
    <w:rsid w:val="000D5DE2"/>
    <w:pPr>
      <w:widowControl w:val="0"/>
      <w:autoSpaceDE w:val="0"/>
      <w:autoSpaceDN w:val="0"/>
      <w:spacing w:after="0" w:line="240" w:lineRule="auto"/>
      <w:ind w:left="460"/>
    </w:pPr>
    <w:rPr>
      <w:rFonts w:ascii="Maiandra GD" w:eastAsia="Maiandra GD" w:hAnsi="Maiandra GD" w:cs="Maiandra GD"/>
      <w:sz w:val="24"/>
      <w:szCs w:val="24"/>
      <w:lang w:bidi="ar-SA"/>
    </w:rPr>
  </w:style>
  <w:style w:type="character" w:customStyle="1" w:styleId="BodyTextChar">
    <w:name w:val="Body Text Char"/>
    <w:basedOn w:val="DefaultParagraphFont"/>
    <w:link w:val="BodyText"/>
    <w:uiPriority w:val="1"/>
    <w:rsid w:val="000D5DE2"/>
    <w:rPr>
      <w:rFonts w:ascii="Maiandra GD" w:eastAsia="Maiandra GD" w:hAnsi="Maiandra GD" w:cs="Maiandra GD"/>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ope.ed.gov/campussafety/"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rugabuse.gov/"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justice.gov/dea/druginfo/all_fact_sheets.pdf" TargetMode="External"/><Relationship Id="rId4" Type="http://schemas.openxmlformats.org/officeDocument/2006/relationships/webSettings" Target="webSettings.xml"/><Relationship Id="rId9" Type="http://schemas.openxmlformats.org/officeDocument/2006/relationships/hyperlink" Target="http://www.kbi.ks.gov/registeredoffender/GeographicalSearch.asp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33</Pages>
  <Words>8858</Words>
  <Characters>50492</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Walker</dc:creator>
  <cp:keywords/>
  <dc:description/>
  <cp:lastModifiedBy>Cathy Brown</cp:lastModifiedBy>
  <cp:revision>3</cp:revision>
  <cp:lastPrinted>2022-03-22T14:56:00Z</cp:lastPrinted>
  <dcterms:created xsi:type="dcterms:W3CDTF">2024-09-21T21:00:00Z</dcterms:created>
  <dcterms:modified xsi:type="dcterms:W3CDTF">2024-09-21T21:07:00Z</dcterms:modified>
</cp:coreProperties>
</file>